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ĐỊA LÝ</w:t>
      </w:r>
    </w:p>
    <w:p>
      <w:pPr>
        <w:spacing w:before="160" w:after="80"/>
      </w:pPr>
      <w:r>
        <w:rPr>
          <w:b/>
        </w:rPr>
        <w:t>PHẦN I: CÂU TRẮC NGHIỆM NHIỀU PHƯƠNG ÁN LỰA CHỌN</w:t>
      </w:r>
    </w:p>
    <w:p>
      <w:pPr>
        <w:spacing w:after="80"/>
      </w:pPr>
      <w:r>
        <w:rPr>
          <w:b/>
        </w:rPr>
        <w:t xml:space="preserve">Câu 1: </w:t>
      </w:r>
      <w:r>
        <w:t>Quá trình đô thị hóa ở nước ta hiện nay đang có chuyển biến tích cực thể hiện ở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tỉ lệ dân thành thị ngày càng tăng.</w:t>
      </w:r>
    </w:p>
    <w:p>
      <w:pPr>
        <w:spacing w:after="60"/>
      </w:pPr>
      <w:r>
        <w:rPr>
          <w:b/>
        </w:rPr>
        <w:t xml:space="preserve">B. </w:t>
      </w:r>
      <w:r>
        <w:t>đô thị hóa diễn ra hoàn toàn tự phát.</w:t>
      </w:r>
    </w:p>
    <w:p>
      <w:pPr>
        <w:spacing w:after="60"/>
      </w:pPr>
      <w:r>
        <w:rPr>
          <w:b/>
        </w:rPr>
        <w:t xml:space="preserve">C. </w:t>
      </w:r>
      <w:r>
        <w:t>không có sự phân hóa giữa các vùng.</w:t>
      </w:r>
    </w:p>
    <w:p>
      <w:pPr>
        <w:spacing w:after="60"/>
      </w:pPr>
      <w:r>
        <w:rPr>
          <w:b/>
        </w:rPr>
        <w:t xml:space="preserve">D. </w:t>
      </w:r>
      <w:r>
        <w:t>giảm mạnh số lượng các đô thị.</w:t>
      </w:r>
    </w:p>
    <w:p>
      <w:pPr>
        <w:spacing w:after="80"/>
      </w:pPr>
      <w:r>
        <w:rPr>
          <w:b/>
        </w:rPr>
        <w:t xml:space="preserve">Câu 2: </w:t>
      </w:r>
      <w:r>
        <w:t>Ngành du lịch biển nước ta phát triển nhanh chóng nhờ vào lợi thế nào?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Nhiều bãi biển đẹp, khí hậu nắng ấm và nhiều đảo ven bờ</w:t>
      </w:r>
    </w:p>
    <w:p>
      <w:pPr>
        <w:spacing w:after="60"/>
      </w:pPr>
      <w:r>
        <w:rPr>
          <w:b/>
        </w:rPr>
        <w:t xml:space="preserve">B. </w:t>
      </w:r>
      <w:r>
        <w:t>Không có bão lũ thiên tai</w:t>
      </w:r>
    </w:p>
    <w:p>
      <w:pPr>
        <w:spacing w:after="60"/>
      </w:pPr>
      <w:r>
        <w:rPr>
          <w:b/>
        </w:rPr>
        <w:t xml:space="preserve">C. </w:t>
      </w:r>
      <w:r>
        <w:t>Mức sống dân cư cao nhất thế giới</w:t>
      </w:r>
    </w:p>
    <w:p>
      <w:pPr>
        <w:spacing w:after="60"/>
      </w:pPr>
      <w:r>
        <w:rPr>
          <w:b/>
        </w:rPr>
        <w:t xml:space="preserve">D. </w:t>
      </w:r>
      <w:r>
        <w:t>Rừng rậm rạp bao bọc ven biển</w:t>
      </w:r>
    </w:p>
    <w:p>
      <w:pPr>
        <w:spacing w:before="160" w:after="80"/>
      </w:pPr>
      <w:r>
        <w:rPr>
          <w:b/>
        </w:rPr>
        <w:t>PHẦN II: CÂU TRẮC NGHIỆM ĐÚNG SAI</w:t>
      </w:r>
    </w:p>
    <w:p>
      <w:pPr>
        <w:spacing w:after="80"/>
      </w:pPr>
      <w:r>
        <w:rPr>
          <w:b/>
        </w:rPr>
        <w:t xml:space="preserve">Câu 1: </w:t>
      </w:r>
      <w:r>
        <w:t>Cho bảng số liệu về dân số và diện tích của nước ta qua các năm. Xét các nhận định: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Mật độ dân số trung bình của nước ta thuộc nhóm cao trên thế giới</w:t>
      </w:r>
    </w:p>
    <w:p>
      <w:pPr>
        <w:spacing w:after="60"/>
      </w:pPr>
      <w:r>
        <w:rPr>
          <w:b/>
        </w:rPr>
        <w:t xml:space="preserve">b) </w:t>
      </w:r>
      <w:r>
        <w:t>Dân cư nước ta phân bố đồng đều giữa đồng bằng và miền núi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Đồng bằng sông Hồng có mật độ dân số cao nhất cả nước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Chuyển dịch cơ cấu lao động theo ngành đang diễn ra theo hướng giảm tỷ trọng nông - lâm - thủy sản</w:t>
      </w:r>
    </w:p>
    <w:p>
      <w:pPr>
        <w:spacing w:after="80"/>
      </w:pPr>
      <w:r>
        <w:rPr>
          <w:b/>
        </w:rPr>
        <w:t xml:space="preserve">Câu 2: </w:t>
      </w:r>
      <w:r>
        <w:t>Về vấn đề khai thác thế mạnh kinh tế biển ở nước ta: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Nước ta có vùng biển rộng lớn với diện tích khoảng 1 triệu km2 trên Biển Đông</w:t>
      </w:r>
    </w:p>
    <w:p>
      <w:pPr>
        <w:spacing w:after="60"/>
      </w:pPr>
      <w:r>
        <w:rPr>
          <w:b/>
        </w:rPr>
        <w:t xml:space="preserve">b) </w:t>
      </w:r>
      <w:r>
        <w:t>Ngành khai thác dầu khí tập trung chủ yếu ở thềm lục địa phía Bắc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Việc xây dựng các cảng biển nước sâu gắn liền với các khu kinh tế ven biển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Khai thác hải sản xa bờ giúp vừa nâng cao hiệu quả kinh tế vừa bảo vệ chủ quyền biển đảo</w:t>
      </w:r>
    </w:p>
    <w:p>
      <w:pPr>
        <w:spacing w:before="160" w:after="80"/>
      </w:pPr>
      <w:r>
        <w:rPr>
          <w:b/>
        </w:rPr>
        <w:t>PHẦN III: CÂU TRẮC NGHIỆM TRẢ LỜI NGẮN</w:t>
      </w:r>
    </w:p>
    <w:p>
      <w:pPr>
        <w:spacing w:after="80"/>
      </w:pPr>
      <w:r>
        <w:rPr>
          <w:b/>
        </w:rPr>
        <w:t xml:space="preserve">Câu 1: </w:t>
      </w:r>
      <w:r>
        <w:t>Năm 2023, dân số nước ta đạt 100,3 triệu người, diện tích tự nhiên là 331.212 km2. Tính mật độ dân số nước ta năm 2023 (người/km2, làm tròn số nguyên).</w:t>
      </w:r>
    </w:p>
    <w:p>
      <w:pPr>
        <w:spacing w:after="80"/>
      </w:pPr>
      <w:r>
        <w:rPr>
          <w:i/>
        </w:rPr>
        <w:t>Đáp án: 303</w:t>
      </w:r>
    </w:p>
    <w:p>
      <w:pPr>
        <w:spacing w:after="80"/>
      </w:pPr>
      <w:r>
        <w:rPr>
          <w:b/>
        </w:rPr>
        <w:t xml:space="preserve">Câu 2: </w:t>
      </w:r>
      <w:r>
        <w:t>Một tỉnh có diện tích 5000 km2, sản lượng lúa đạt 2,5 triệu tấn. Năng suất lúa trung bình trên 1 ha gieo trồng (biết diện tích gieo trồng lúa là 400.000 ha) là bao nhiêu tạ/ha? (1 tấn = 10 tạ).</w:t>
      </w:r>
    </w:p>
    <w:p>
      <w:pPr>
        <w:spacing w:after="80"/>
      </w:pPr>
      <w:r>
        <w:rPr>
          <w:i/>
        </w:rPr>
        <w:t>Đáp án: 62.5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