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GIÁO DỤC KINH TẾ VÀ PHÁP LUẬT</w:t>
      </w:r>
    </w:p>
    <w:p>
      <w:pPr>
        <w:spacing w:after="80"/>
      </w:pPr>
      <w:r>
        <w:rPr>
          <w:b/>
        </w:rPr>
        <w:t xml:space="preserve">Câu 1: </w:t>
      </w:r>
      <w:r>
        <w:t>Anh A và chị B cùng nộp hồ sơ xin việc vào công ty X. Dù có trình độ chuyên môn cao hơn nhưng chị B bị giám đốc loại chỉ vì là phụ nữ. Giám đốc công ty X đã vi phạm quyền bình đẳng nào dưới đây của công dân?</w:t>
      </w:r>
    </w:p>
    <w:p>
      <w:pPr>
        <w:spacing w:after="60"/>
      </w:pPr>
      <w:r>
        <w:rPr>
          <w:b/>
        </w:rPr>
        <w:t xml:space="preserve">A. </w:t>
      </w:r>
      <w:r>
        <w:t>Bình đẳng trong kinh doanh.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Bình đẳng trong lao động.</w:t>
      </w:r>
    </w:p>
    <w:p>
      <w:pPr>
        <w:spacing w:after="60"/>
      </w:pPr>
      <w:r>
        <w:rPr>
          <w:b/>
        </w:rPr>
        <w:t xml:space="preserve">C. </w:t>
      </w:r>
      <w:r>
        <w:t>Bình đẳng về quyền sở hữu tài sản.</w:t>
      </w:r>
    </w:p>
    <w:p>
      <w:pPr>
        <w:spacing w:after="60"/>
      </w:pPr>
      <w:r>
        <w:rPr>
          <w:b/>
        </w:rPr>
        <w:t xml:space="preserve">D. </w:t>
      </w:r>
      <w:r>
        <w:t>Bình đẳng trong việc kết hôn.</w:t>
      </w:r>
    </w:p>
    <w:p>
      <w:pPr>
        <w:spacing w:after="80"/>
      </w:pPr>
      <w:r>
        <w:rPr>
          <w:b/>
        </w:rPr>
        <w:t xml:space="preserve">Câu 2: </w:t>
      </w:r>
      <w:r>
        <w:t>Ông H là chủ nhà hàng xả nước thải chưa qua xử lý ra dòng suối gần khu dân cư gây ô nhiễm môi trường nghiêm trọng. Khi bị cán bộ môi trường lập biên bản, ông H đã dùng tiền hối lộ để bỏ qua vi phạm. Hành vi của ông H thuộc hình thức vi phạm pháp luật nào sau đây?</w:t>
      </w:r>
    </w:p>
    <w:p>
      <w:pPr>
        <w:spacing w:after="60"/>
      </w:pPr>
      <w:r>
        <w:rPr>
          <w:b/>
        </w:rPr>
        <w:t xml:space="preserve">A. </w:t>
      </w:r>
      <w:r>
        <w:t>Vi phạm kỷ luật và vi phạm dân sự.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Vi phạm hành chính và vi phạm hình sự.</w:t>
      </w:r>
    </w:p>
    <w:p>
      <w:pPr>
        <w:spacing w:after="60"/>
      </w:pPr>
      <w:r>
        <w:rPr>
          <w:b/>
        </w:rPr>
        <w:t xml:space="preserve">C. </w:t>
      </w:r>
      <w:r>
        <w:t>Chỉ vi phạm dân sự.</w:t>
      </w:r>
    </w:p>
    <w:p>
      <w:pPr>
        <w:spacing w:after="60"/>
      </w:pPr>
      <w:r>
        <w:rPr>
          <w:b/>
        </w:rPr>
        <w:t xml:space="preserve">D. </w:t>
      </w:r>
      <w:r>
        <w:t>Không vi phạm pháp luật.</w:t>
      </w:r>
    </w:p>
    <w:p>
      <w:pPr>
        <w:spacing w:after="80"/>
      </w:pPr>
      <w:r>
        <w:rPr>
          <w:b/>
        </w:rPr>
        <w:t xml:space="preserve">Câu 3: </w:t>
      </w:r>
      <w:r>
        <w:t>Anh C phát hiện đại lý phân phối thuốc tân dược của bà M bán thuốc hết hạn sử dụng nên đã gửi đơn tố cáo tới cơ quan quản lý thị trường. Anh C đã thực hiện quyền nào dưới đây của công dân?</w:t>
      </w:r>
    </w:p>
    <w:p>
      <w:pPr>
        <w:spacing w:after="60"/>
      </w:pPr>
      <w:r>
        <w:rPr>
          <w:b/>
        </w:rPr>
        <w:t xml:space="preserve">A. </w:t>
      </w:r>
      <w:r>
        <w:t>Quyền khiếu nại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Quyền tố cáo</w:t>
      </w:r>
    </w:p>
    <w:p>
      <w:pPr>
        <w:spacing w:after="60"/>
      </w:pPr>
      <w:r>
        <w:rPr>
          <w:b/>
        </w:rPr>
        <w:t xml:space="preserve">C. </w:t>
      </w:r>
      <w:r>
        <w:t>Quyền tự do kinh doanh</w:t>
      </w:r>
    </w:p>
    <w:p>
      <w:pPr>
        <w:spacing w:after="60"/>
      </w:pPr>
      <w:r>
        <w:rPr>
          <w:b/>
        </w:rPr>
        <w:t xml:space="preserve">D. </w:t>
      </w:r>
      <w:r>
        <w:t>Quyền ứng cử</w:t>
      </w:r>
    </w:p>
    <w:p>
      <w:pPr>
        <w:spacing w:after="80"/>
      </w:pPr>
      <w:r>
        <w:rPr>
          <w:b/>
        </w:rPr>
        <w:t xml:space="preserve">Câu 4: </w:t>
      </w:r>
      <w:r>
        <w:t>Trong cuộc bầu cử đại biểu Quốc hội, bà T vì bận việc riêng đã nhờ con trai mình là anh V bỏ phiếu hộ cho mình. Hành vi này của bà T đã vi phạm nguyên tắc bầu cử nào?</w:t>
      </w:r>
    </w:p>
    <w:p>
      <w:pPr>
        <w:spacing w:after="60"/>
      </w:pPr>
      <w:r>
        <w:rPr>
          <w:b/>
        </w:rPr>
        <w:t xml:space="preserve">A. </w:t>
      </w:r>
      <w:r>
        <w:t>Nguyên tắc phổ thông</w:t>
      </w:r>
    </w:p>
    <w:p>
      <w:pPr>
        <w:spacing w:after="60"/>
      </w:pPr>
      <w:r>
        <w:rPr>
          <w:b/>
        </w:rPr>
        <w:t xml:space="preserve">B. </w:t>
      </w:r>
      <w:r>
        <w:t>Nguyên tắc bình đẳng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Nguyên tắc trực tiếp</w:t>
      </w:r>
    </w:p>
    <w:p>
      <w:pPr>
        <w:spacing w:after="60"/>
      </w:pPr>
      <w:r>
        <w:rPr>
          <w:b/>
        </w:rPr>
        <w:t xml:space="preserve">D. </w:t>
      </w:r>
      <w:r>
        <w:t>Nguyên tắc bỏ phiếu kín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