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VẬT LÝ</w:t>
      </w:r>
    </w:p>
    <w:p>
      <w:pPr>
        <w:spacing w:after="80"/>
      </w:pPr>
      <w:r>
        <w:rPr>
          <w:b/>
        </w:rPr>
        <w:t xml:space="preserve">Câu 1: </w:t>
      </w:r>
      <w:r>
        <w:t>Bước sóng là khoảng cách giữa hai điểm gần nhau nhất trên cùng một phương truyền sóng mà dao động tại hai điểm đó</w:t>
      </w:r>
    </w:p>
    <w:p>
      <w:pPr>
        <w:spacing w:after="60"/>
      </w:pPr>
      <w:r>
        <w:rPr>
          <w:b/>
        </w:rPr>
        <w:t xml:space="preserve">A. </w:t>
      </w:r>
      <w:r>
        <w:t>ngược pha.</w:t>
      </w:r>
    </w:p>
    <w:p>
      <w:pPr>
        <w:spacing w:after="60"/>
      </w:pPr>
      <w:r>
        <w:rPr>
          <w:b/>
        </w:rPr>
        <w:t xml:space="preserve">B. </w:t>
      </w:r>
      <w:r>
        <w:t>vuông pha.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cùng pha.</w:t>
      </w:r>
    </w:p>
    <w:p>
      <w:pPr>
        <w:spacing w:after="60"/>
      </w:pPr>
      <w:r>
        <w:rPr>
          <w:b/>
        </w:rPr>
        <w:t xml:space="preserve">D. </w:t>
      </w:r>
      <w:r>
        <w:t>lệch pha π/4.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Định nghĩa: Bước sóng λ là quãng đường sóng truyền đi trong một chu kì, đồng thời là khoảng cách giữa 2 điểm gần nhất cùng pha trên phương truyền sóng.</w:t>
      </w:r>
    </w:p>
    <w:p>
      <w:pPr>
        <w:spacing w:after="80"/>
      </w:pPr>
      <w:r>
        <w:rPr>
          <w:b/>
        </w:rPr>
        <w:t xml:space="preserve">Câu 2: </w:t>
      </w:r>
      <w:r>
        <w:t>Một sóng cơ truyền với tốc độ v = 10 m/s và tần số f = 50 Hz. Bước sóng có giá trị là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0,2 m</w:t>
      </w:r>
    </w:p>
    <w:p>
      <w:pPr>
        <w:spacing w:after="60"/>
      </w:pPr>
      <w:r>
        <w:rPr>
          <w:b/>
        </w:rPr>
        <w:t xml:space="preserve">B. </w:t>
      </w:r>
      <w:r>
        <w:t>5 m</w:t>
      </w:r>
    </w:p>
    <w:p>
      <w:pPr>
        <w:spacing w:after="60"/>
      </w:pPr>
      <w:r>
        <w:rPr>
          <w:b/>
        </w:rPr>
        <w:t xml:space="preserve">C. </w:t>
      </w:r>
      <w:r>
        <w:t>500 m</w:t>
      </w:r>
    </w:p>
    <w:p>
      <w:pPr>
        <w:spacing w:after="60"/>
      </w:pPr>
      <w:r>
        <w:rPr>
          <w:b/>
        </w:rPr>
        <w:t xml:space="preserve">D. </w:t>
      </w:r>
      <w:r>
        <w:t>0,5 m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Áp dụng công thức λ = v / f = 10 / 50 = 0,2 m.</w:t>
      </w:r>
    </w:p>
    <w:p>
      <w:pPr>
        <w:spacing w:after="80"/>
      </w:pPr>
      <w:r>
        <w:rPr>
          <w:b/>
        </w:rPr>
        <w:t xml:space="preserve">Câu 3: </w:t>
      </w:r>
      <w:r>
        <w:t>Trong giao thoa sóng cơ trên mặt nước của 2 nguồn kết hợp cùng pha, khoảng cách giữa 2 cực đại liên tiếp trên đoạn nối hai nguồn là</w:t>
      </w:r>
    </w:p>
    <w:p>
      <w:pPr>
        <w:spacing w:after="60"/>
      </w:pPr>
      <w:r>
        <w:rPr>
          <w:b/>
        </w:rPr>
        <w:t xml:space="preserve">A. </w:t>
      </w:r>
      <w:r>
        <w:t>λ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λ/2</w:t>
      </w:r>
    </w:p>
    <w:p>
      <w:pPr>
        <w:spacing w:after="60"/>
      </w:pPr>
      <w:r>
        <w:rPr>
          <w:b/>
        </w:rPr>
        <w:t xml:space="preserve">C. </w:t>
      </w:r>
      <w:r>
        <w:t>λ/4</w:t>
      </w:r>
    </w:p>
    <w:p>
      <w:pPr>
        <w:spacing w:after="60"/>
      </w:pPr>
      <w:r>
        <w:rPr>
          <w:b/>
        </w:rPr>
        <w:t xml:space="preserve">D. </w:t>
      </w:r>
      <w:r>
        <w:t>2λ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Hai cực đại giao thoa liên tiếp trên đường thẳng nối hai nguồn cách nhau khoảng λ/2.</w:t>
      </w:r>
    </w:p>
    <w:p>
      <w:pPr>
        <w:spacing w:after="80"/>
      </w:pPr>
      <w:r>
        <w:rPr>
          <w:b/>
        </w:rPr>
        <w:t xml:space="preserve">Câu 4: </w:t>
      </w:r>
      <w:r>
        <w:t>Đặc trưng sinh lý nào dưới đây gắn liền với tần số của âm?</w:t>
      </w:r>
    </w:p>
    <w:p>
      <w:pPr>
        <w:spacing w:after="60"/>
      </w:pPr>
      <w:r>
        <w:rPr>
          <w:b/>
        </w:rPr>
        <w:t xml:space="preserve">A. </w:t>
      </w:r>
      <w:r>
        <w:t>Độ to của âm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Độ cao của âm</w:t>
      </w:r>
    </w:p>
    <w:p>
      <w:pPr>
        <w:spacing w:after="60"/>
      </w:pPr>
      <w:r>
        <w:rPr>
          <w:b/>
        </w:rPr>
        <w:t xml:space="preserve">C. </w:t>
      </w:r>
      <w:r>
        <w:t>Âm sắc</w:t>
      </w:r>
    </w:p>
    <w:p>
      <w:pPr>
        <w:spacing w:after="60"/>
      </w:pPr>
      <w:r>
        <w:rPr>
          <w:b/>
        </w:rPr>
        <w:t xml:space="preserve">D. </w:t>
      </w:r>
      <w:r>
        <w:t>Mức cường độ âm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Độ cao của âm là một đặc trưng sinh lý gắn liền với tần số âm.</w:t>
      </w:r>
    </w:p>
    <w:p>
      <w:pPr>
        <w:spacing w:after="80"/>
      </w:pPr>
      <w:r>
        <w:rPr>
          <w:b/>
        </w:rPr>
        <w:t xml:space="preserve">Câu 5: </w:t>
      </w:r>
      <w:r>
        <w:t>Khi có sóng dừng trên một sợi dây đàn hồi có hai đầu cố định, khoảng cách giữa một nút sóng và một bụng sóng liền kề là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λ/4</w:t>
      </w:r>
    </w:p>
    <w:p>
      <w:pPr>
        <w:spacing w:after="60"/>
      </w:pPr>
      <w:r>
        <w:rPr>
          <w:b/>
        </w:rPr>
        <w:t xml:space="preserve">B. </w:t>
      </w:r>
      <w:r>
        <w:t>λ/2</w:t>
      </w:r>
    </w:p>
    <w:p>
      <w:pPr>
        <w:spacing w:after="60"/>
      </w:pPr>
      <w:r>
        <w:rPr>
          <w:b/>
        </w:rPr>
        <w:t xml:space="preserve">C. </w:t>
      </w:r>
      <w:r>
        <w:t>λ</w:t>
      </w:r>
    </w:p>
    <w:p>
      <w:pPr>
        <w:spacing w:after="60"/>
      </w:pPr>
      <w:r>
        <w:rPr>
          <w:b/>
        </w:rPr>
        <w:t xml:space="preserve">D. </w:t>
      </w:r>
      <w:r>
        <w:t>2λ</w:t>
      </w:r>
    </w:p>
    <w:p>
      <w:pPr>
        <w:spacing w:after="120"/>
      </w:pPr>
      <w:r>
        <w:rPr>
          <w:b/>
          <w:i/>
        </w:rPr>
        <w:t xml:space="preserve">Lời giải chi tiết: </w:t>
      </w:r>
      <w:r>
        <w:t>Khoảng cách từ một nút đến một bụng liền kề luôn bằng λ/4.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