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4D5E" w:rsidRPr="00294D5E" w:rsidRDefault="00294D5E" w:rsidP="00294D5E">
      <w:pPr>
        <w:rPr>
          <w:b/>
          <w:bCs/>
        </w:rPr>
      </w:pPr>
      <w:r w:rsidRPr="00294D5E">
        <w:rPr>
          <w:b/>
          <w:bCs/>
        </w:rPr>
        <w:t>Project Overview</w:t>
      </w:r>
    </w:p>
    <w:p w:rsidR="00294D5E" w:rsidRPr="00294D5E" w:rsidRDefault="00294D5E" w:rsidP="00294D5E">
      <w:pPr>
        <w:numPr>
          <w:ilvl w:val="0"/>
          <w:numId w:val="1"/>
        </w:numPr>
      </w:pPr>
      <w:r w:rsidRPr="00294D5E">
        <w:rPr>
          <w:b/>
          <w:bCs/>
        </w:rPr>
        <w:t>Title:</w:t>
      </w:r>
      <w:r w:rsidRPr="00294D5E">
        <w:t xml:space="preserve"> Interactive Excel Dashboard for Business/Industry</w:t>
      </w:r>
    </w:p>
    <w:p w:rsidR="00294D5E" w:rsidRPr="00294D5E" w:rsidRDefault="00294D5E" w:rsidP="00294D5E">
      <w:pPr>
        <w:numPr>
          <w:ilvl w:val="0"/>
          <w:numId w:val="1"/>
        </w:numPr>
      </w:pPr>
      <w:r w:rsidRPr="00294D5E">
        <w:rPr>
          <w:b/>
          <w:bCs/>
        </w:rPr>
        <w:t>Objective:</w:t>
      </w:r>
      <w:r w:rsidRPr="00294D5E">
        <w:t xml:space="preserve"> This project focuses on building an interactive dashboard in Excel to analyze sales, financial performance, customer metrics, etc. The dashboard enables users to explore key performance indicators (KPIs), trends, and comparisons using interactive filters and visualizations.</w:t>
      </w:r>
    </w:p>
    <w:p w:rsidR="00294D5E" w:rsidRPr="00294D5E" w:rsidRDefault="00294D5E" w:rsidP="00294D5E">
      <w:pPr>
        <w:rPr>
          <w:b/>
          <w:bCs/>
        </w:rPr>
      </w:pPr>
      <w:r w:rsidRPr="00294D5E">
        <w:rPr>
          <w:b/>
          <w:bCs/>
        </w:rPr>
        <w:t>Key Insights:</w:t>
      </w:r>
    </w:p>
    <w:p w:rsidR="00294D5E" w:rsidRPr="00294D5E" w:rsidRDefault="00294D5E" w:rsidP="00294D5E">
      <w:pPr>
        <w:numPr>
          <w:ilvl w:val="0"/>
          <w:numId w:val="2"/>
        </w:numPr>
      </w:pPr>
      <w:r w:rsidRPr="00294D5E">
        <w:rPr>
          <w:b/>
          <w:bCs/>
        </w:rPr>
        <w:t>Performance Overview:</w:t>
      </w:r>
    </w:p>
    <w:p w:rsidR="00294D5E" w:rsidRPr="00294D5E" w:rsidRDefault="00294D5E" w:rsidP="00294D5E">
      <w:pPr>
        <w:numPr>
          <w:ilvl w:val="1"/>
          <w:numId w:val="2"/>
        </w:numPr>
      </w:pPr>
      <w:r w:rsidRPr="00294D5E">
        <w:t>The dashboard provides an overview of key metrics such as total sales, revenue, expenses, profit margins, etc. These metrics offer a snapshot of the company's financial performance, customer engagement, sales efficiency, etc.</w:t>
      </w:r>
    </w:p>
    <w:p w:rsidR="00294D5E" w:rsidRPr="00294D5E" w:rsidRDefault="00294D5E" w:rsidP="00294D5E">
      <w:pPr>
        <w:ind w:left="1080"/>
      </w:pPr>
    </w:p>
    <w:p w:rsidR="00294D5E" w:rsidRPr="00294D5E" w:rsidRDefault="00294D5E" w:rsidP="00294D5E">
      <w:pPr>
        <w:numPr>
          <w:ilvl w:val="0"/>
          <w:numId w:val="2"/>
        </w:numPr>
      </w:pPr>
      <w:r w:rsidRPr="00294D5E">
        <w:rPr>
          <w:b/>
          <w:bCs/>
        </w:rPr>
        <w:t>Top Performing Categories/Regions:</w:t>
      </w:r>
    </w:p>
    <w:p w:rsidR="00294D5E" w:rsidRPr="00294D5E" w:rsidRDefault="00294D5E" w:rsidP="00294D5E">
      <w:pPr>
        <w:numPr>
          <w:ilvl w:val="1"/>
          <w:numId w:val="2"/>
        </w:numPr>
      </w:pPr>
      <w:r w:rsidRPr="00294D5E">
        <w:t xml:space="preserve">Analyzing the data across different [categories/regions], the dashboard highlights </w:t>
      </w:r>
      <w:r>
        <w:t>computer, electronics, mobile, storage, art</w:t>
      </w:r>
      <w:r w:rsidRPr="00294D5E">
        <w:t xml:space="preserve"> or "</w:t>
      </w:r>
      <w:r>
        <w:t>North,South,East,West</w:t>
      </w:r>
      <w:r w:rsidRPr="00294D5E">
        <w:t>" as the top performer with the highest sales, customer satisfaction. This insight can guide decision-making on where to allocate resources or expand operations.</w:t>
      </w:r>
    </w:p>
    <w:p w:rsidR="00294D5E" w:rsidRPr="00294D5E" w:rsidRDefault="00294D5E" w:rsidP="00294D5E">
      <w:pPr>
        <w:numPr>
          <w:ilvl w:val="0"/>
          <w:numId w:val="2"/>
        </w:numPr>
      </w:pPr>
      <w:r w:rsidRPr="00294D5E">
        <w:rPr>
          <w:b/>
          <w:bCs/>
        </w:rPr>
        <w:t>Monthly/Quarterly Trends:</w:t>
      </w:r>
    </w:p>
    <w:p w:rsidR="00294D5E" w:rsidRPr="00294D5E" w:rsidRDefault="00294D5E" w:rsidP="00294D5E">
      <w:pPr>
        <w:numPr>
          <w:ilvl w:val="1"/>
          <w:numId w:val="2"/>
        </w:numPr>
      </w:pPr>
      <w:r w:rsidRPr="00294D5E">
        <w:t>The dashboard reveals a clear trend in sales growth, customer engagement during</w:t>
      </w:r>
      <w:r>
        <w:t xml:space="preserve"> 2020,2021,2022</w:t>
      </w:r>
      <w:r w:rsidRPr="00294D5E">
        <w:t>. For instance, highlight seasonal trends such as "a spike in sales during Q4" suggests that the business could capitalize on holiday seasons with targeted marketing.</w:t>
      </w:r>
    </w:p>
    <w:p w:rsidR="00294D5E" w:rsidRPr="00294D5E" w:rsidRDefault="00294D5E" w:rsidP="00294D5E">
      <w:pPr>
        <w:numPr>
          <w:ilvl w:val="0"/>
          <w:numId w:val="2"/>
        </w:numPr>
      </w:pPr>
      <w:r w:rsidRPr="00294D5E">
        <w:rPr>
          <w:b/>
          <w:bCs/>
        </w:rPr>
        <w:t>Interactive Filters for Deeper Analysis:</w:t>
      </w:r>
    </w:p>
    <w:p w:rsidR="00294D5E" w:rsidRPr="00294D5E" w:rsidRDefault="00294D5E" w:rsidP="00294D5E">
      <w:pPr>
        <w:numPr>
          <w:ilvl w:val="1"/>
          <w:numId w:val="2"/>
        </w:numPr>
      </w:pPr>
      <w:r w:rsidRPr="00294D5E">
        <w:t>The dashboard allows users to filter data by year,  product, region, etc. enabling customized insights for different stakeholders. This interactive feature makes it easy to compare metrics across various dimensions, offering flexibility in analysis.</w:t>
      </w:r>
    </w:p>
    <w:p w:rsidR="00294D5E" w:rsidRPr="00294D5E" w:rsidRDefault="00294D5E" w:rsidP="00294D5E">
      <w:pPr>
        <w:numPr>
          <w:ilvl w:val="0"/>
          <w:numId w:val="2"/>
        </w:numPr>
      </w:pPr>
      <w:r w:rsidRPr="00294D5E">
        <w:rPr>
          <w:b/>
          <w:bCs/>
        </w:rPr>
        <w:t>Breakdown of [Expenses/Revenue]:</w:t>
      </w:r>
    </w:p>
    <w:p w:rsidR="00294D5E" w:rsidRPr="00294D5E" w:rsidRDefault="00294D5E" w:rsidP="00294D5E">
      <w:pPr>
        <w:numPr>
          <w:ilvl w:val="1"/>
          <w:numId w:val="2"/>
        </w:numPr>
      </w:pPr>
      <w:r w:rsidRPr="00294D5E">
        <w:t xml:space="preserve">A detailed breakdown of expenses, revenue, etc. by category shows that </w:t>
      </w:r>
      <w:r>
        <w:t>Storage, Mobiles</w:t>
      </w:r>
      <w:r w:rsidRPr="00294D5E">
        <w:t xml:space="preserve"> accounts for the largest share of costs. This analysis can help the business identify areas for cost optimization or investment.</w:t>
      </w:r>
    </w:p>
    <w:p w:rsidR="00294D5E" w:rsidRPr="00294D5E" w:rsidRDefault="00294D5E" w:rsidP="00294D5E">
      <w:pPr>
        <w:rPr>
          <w:b/>
          <w:bCs/>
        </w:rPr>
      </w:pPr>
      <w:r w:rsidRPr="00294D5E">
        <w:rPr>
          <w:b/>
          <w:bCs/>
        </w:rPr>
        <w:t>Visualizations Used:</w:t>
      </w:r>
    </w:p>
    <w:p w:rsidR="00294D5E" w:rsidRPr="00294D5E" w:rsidRDefault="00294D5E" w:rsidP="00294D5E">
      <w:pPr>
        <w:numPr>
          <w:ilvl w:val="0"/>
          <w:numId w:val="3"/>
        </w:numPr>
      </w:pPr>
      <w:r w:rsidRPr="00294D5E">
        <w:rPr>
          <w:b/>
          <w:bCs/>
        </w:rPr>
        <w:t>Pivot Tables and Charts:</w:t>
      </w:r>
      <w:r w:rsidRPr="00294D5E">
        <w:t xml:space="preserve"> Offer dynamic insights into sales trends, profit margins, and performance metrics, with interactive slicers for filtering by region, product, or time.</w:t>
      </w:r>
    </w:p>
    <w:p w:rsidR="00294D5E" w:rsidRPr="00294D5E" w:rsidRDefault="00294D5E" w:rsidP="00294D5E">
      <w:pPr>
        <w:numPr>
          <w:ilvl w:val="0"/>
          <w:numId w:val="3"/>
        </w:numPr>
      </w:pPr>
      <w:r w:rsidRPr="00294D5E">
        <w:rPr>
          <w:b/>
          <w:bCs/>
        </w:rPr>
        <w:t>Bar and Line Charts:</w:t>
      </w:r>
      <w:r w:rsidRPr="00294D5E">
        <w:t xml:space="preserve"> Show monthly and quarterly trends, highlighting performance over time.</w:t>
      </w:r>
    </w:p>
    <w:p w:rsidR="00294D5E" w:rsidRPr="00294D5E" w:rsidRDefault="00294D5E" w:rsidP="00294D5E">
      <w:pPr>
        <w:numPr>
          <w:ilvl w:val="0"/>
          <w:numId w:val="3"/>
        </w:numPr>
      </w:pPr>
      <w:r w:rsidRPr="00294D5E">
        <w:rPr>
          <w:b/>
          <w:bCs/>
        </w:rPr>
        <w:t>Pie and Donut Charts:</w:t>
      </w:r>
      <w:r w:rsidRPr="00294D5E">
        <w:t xml:space="preserve"> Display proportional data, such as market share by product category or cost distribution by department.</w:t>
      </w:r>
    </w:p>
    <w:p w:rsidR="00294D5E" w:rsidRPr="00294D5E" w:rsidRDefault="00294D5E" w:rsidP="00294D5E">
      <w:pPr>
        <w:numPr>
          <w:ilvl w:val="0"/>
          <w:numId w:val="3"/>
        </w:numPr>
      </w:pPr>
      <w:r w:rsidRPr="00294D5E">
        <w:rPr>
          <w:b/>
          <w:bCs/>
        </w:rPr>
        <w:lastRenderedPageBreak/>
        <w:t>KPIs &amp; Summary Cards:</w:t>
      </w:r>
      <w:r w:rsidRPr="00294D5E">
        <w:t xml:space="preserve"> Provide quick access to key metrics like total revenue, profit margins, and growth rates.</w:t>
      </w:r>
    </w:p>
    <w:p w:rsidR="00294D5E" w:rsidRPr="00294D5E" w:rsidRDefault="00294D5E" w:rsidP="00294D5E">
      <w:pPr>
        <w:rPr>
          <w:b/>
          <w:bCs/>
        </w:rPr>
      </w:pPr>
      <w:r w:rsidRPr="00294D5E">
        <w:rPr>
          <w:b/>
          <w:bCs/>
        </w:rPr>
        <w:t>Tools &amp; Techniques Used:</w:t>
      </w:r>
    </w:p>
    <w:p w:rsidR="00294D5E" w:rsidRPr="00294D5E" w:rsidRDefault="00294D5E" w:rsidP="00294D5E">
      <w:pPr>
        <w:numPr>
          <w:ilvl w:val="0"/>
          <w:numId w:val="4"/>
        </w:numPr>
      </w:pPr>
      <w:r w:rsidRPr="00294D5E">
        <w:rPr>
          <w:b/>
          <w:bCs/>
        </w:rPr>
        <w:t>Excel Formulas:</w:t>
      </w:r>
      <w:r w:rsidRPr="00294D5E">
        <w:t xml:space="preserve"> Utilized for data analysis, including SUMIFS, VLOOKUP, and INDEX-MATCH for dynamic reporting.</w:t>
      </w:r>
    </w:p>
    <w:p w:rsidR="00294D5E" w:rsidRPr="00294D5E" w:rsidRDefault="00294D5E" w:rsidP="00294D5E">
      <w:pPr>
        <w:numPr>
          <w:ilvl w:val="0"/>
          <w:numId w:val="4"/>
        </w:numPr>
      </w:pPr>
      <w:r w:rsidRPr="00294D5E">
        <w:rPr>
          <w:b/>
          <w:bCs/>
        </w:rPr>
        <w:t>Conditional Formatting:</w:t>
      </w:r>
      <w:r w:rsidRPr="00294D5E">
        <w:t xml:space="preserve"> Applied to highlight outliers or significant changes in performance metrics.</w:t>
      </w:r>
    </w:p>
    <w:p w:rsidR="00294D5E" w:rsidRPr="00294D5E" w:rsidRDefault="00294D5E" w:rsidP="00294D5E">
      <w:pPr>
        <w:numPr>
          <w:ilvl w:val="0"/>
          <w:numId w:val="4"/>
        </w:numPr>
      </w:pPr>
      <w:r w:rsidRPr="00294D5E">
        <w:rPr>
          <w:b/>
          <w:bCs/>
        </w:rPr>
        <w:t>Interactive Slicers and PivotTables:</w:t>
      </w:r>
      <w:r w:rsidRPr="00294D5E">
        <w:t xml:space="preserve"> Enabled dynamic filtering and drilling down into specific areas of the dataset for more granular insights.</w:t>
      </w:r>
    </w:p>
    <w:p w:rsidR="00294D5E" w:rsidRPr="00294D5E" w:rsidRDefault="00294D5E" w:rsidP="00294D5E">
      <w:pPr>
        <w:numPr>
          <w:ilvl w:val="0"/>
          <w:numId w:val="4"/>
        </w:numPr>
      </w:pPr>
      <w:r w:rsidRPr="00294D5E">
        <w:rPr>
          <w:b/>
          <w:bCs/>
        </w:rPr>
        <w:t>Charts and Data Visualization:</w:t>
      </w:r>
      <w:r w:rsidRPr="00294D5E">
        <w:t xml:space="preserve"> Enhanced the interpretability of key trends and performance data.</w:t>
      </w:r>
    </w:p>
    <w:p w:rsidR="00294D5E" w:rsidRPr="00294D5E" w:rsidRDefault="00294D5E" w:rsidP="00294D5E">
      <w:pPr>
        <w:rPr>
          <w:b/>
          <w:bCs/>
        </w:rPr>
      </w:pPr>
      <w:r w:rsidRPr="00294D5E">
        <w:rPr>
          <w:b/>
          <w:bCs/>
        </w:rPr>
        <w:t>Conclusion:</w:t>
      </w:r>
    </w:p>
    <w:p w:rsidR="00294D5E" w:rsidRPr="00294D5E" w:rsidRDefault="00294D5E" w:rsidP="00294D5E">
      <w:r w:rsidRPr="00294D5E">
        <w:t>The interactive Excel dashboard successfully provides comprehensive insights into company’s/product’s performance, offering a powerful tool for decision-making. The use of interactive elements and dynamic filters enhances the ability to explore data from multiple angles, making it suitable for business analysts, managers, decision-makers.</w:t>
      </w:r>
    </w:p>
    <w:p w:rsidR="005C3DF6" w:rsidRDefault="005C3DF6"/>
    <w:sectPr w:rsidR="005C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36D4"/>
    <w:multiLevelType w:val="multilevel"/>
    <w:tmpl w:val="43D2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74245"/>
    <w:multiLevelType w:val="multilevel"/>
    <w:tmpl w:val="49B0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36057"/>
    <w:multiLevelType w:val="multilevel"/>
    <w:tmpl w:val="708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C1C7C"/>
    <w:multiLevelType w:val="multilevel"/>
    <w:tmpl w:val="E7A2B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687802">
    <w:abstractNumId w:val="1"/>
  </w:num>
  <w:num w:numId="2" w16cid:durableId="94978832">
    <w:abstractNumId w:val="3"/>
  </w:num>
  <w:num w:numId="3" w16cid:durableId="1325544744">
    <w:abstractNumId w:val="0"/>
  </w:num>
  <w:num w:numId="4" w16cid:durableId="1189687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5E"/>
    <w:rsid w:val="001B11A4"/>
    <w:rsid w:val="00294D5E"/>
    <w:rsid w:val="003F058B"/>
    <w:rsid w:val="005C3DF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AB95"/>
  <w15:chartTrackingRefBased/>
  <w15:docId w15:val="{0327460E-2364-4353-9BEC-4B4A0AE9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9049">
      <w:bodyDiv w:val="1"/>
      <w:marLeft w:val="0"/>
      <w:marRight w:val="0"/>
      <w:marTop w:val="0"/>
      <w:marBottom w:val="0"/>
      <w:divBdr>
        <w:top w:val="none" w:sz="0" w:space="0" w:color="auto"/>
        <w:left w:val="none" w:sz="0" w:space="0" w:color="auto"/>
        <w:bottom w:val="none" w:sz="0" w:space="0" w:color="auto"/>
        <w:right w:val="none" w:sz="0" w:space="0" w:color="auto"/>
      </w:divBdr>
    </w:div>
    <w:div w:id="199918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cp:revision>
  <dcterms:created xsi:type="dcterms:W3CDTF">2024-09-26T09:58:00Z</dcterms:created>
  <dcterms:modified xsi:type="dcterms:W3CDTF">2024-09-26T10:10:00Z</dcterms:modified>
</cp:coreProperties>
</file>