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этап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Кудряшов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наполнение персонального сайта на hugo первоклассным контентом.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Заполнить блоки Skills, Experience и Accomplishments на гланой странице сайта, а также добавить пост по прошедшей неделе и пост о легковесных языках разметки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Запустим сервер и перейдем на localhost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3160599"/>
            <wp:effectExtent b="0" l="0" r="0" t="0"/>
            <wp:docPr descr="Figure 1: Зайдём на localhost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0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Зайдём на localhost</w:t>
      </w:r>
    </w:p>
    <w:bookmarkEnd w:id="0"/>
    <w:p>
      <w:pPr>
        <w:pStyle w:val="BodyText"/>
      </w:pPr>
      <w:r>
        <w:t xml:space="preserve">Изменим файл index.md в папке content так, чтобы подстроить его под свои скиллы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2176941"/>
            <wp:effectExtent b="0" l="0" r="0" t="0"/>
            <wp:docPr descr="Figure 2: Изменение блока Skills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Изменение блока Skills</w:t>
      </w:r>
    </w:p>
    <w:bookmarkEnd w:id="0"/>
    <w:p>
      <w:pPr>
        <w:pStyle w:val="BodyText"/>
      </w:pPr>
      <w:r>
        <w:t xml:space="preserve">Теперь поработаем над изменением блока Experience. Добавим информацию об учёбе в школе и начале обучения в ВУЗе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2615820"/>
            <wp:effectExtent b="0" l="0" r="0" t="0"/>
            <wp:docPr descr="Figure 3: Изменение блока Experience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5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Изменение блока Experience</w:t>
      </w:r>
    </w:p>
    <w:bookmarkEnd w:id="0"/>
    <w:p>
      <w:pPr>
        <w:pStyle w:val="BodyText"/>
      </w:pPr>
      <w:r>
        <w:t xml:space="preserve">Далее персонифицируем блок Accomplishments. Не будем подходить к этому сльшком серьёзно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2373728"/>
            <wp:effectExtent b="0" l="0" r="0" t="0"/>
            <wp:docPr descr="Figure 4: Изменение блока Accomplishments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Изменение блока Accomplishments</w:t>
      </w:r>
    </w:p>
    <w:bookmarkEnd w:id="0"/>
    <w:p>
      <w:pPr>
        <w:pStyle w:val="BodyText"/>
      </w:pPr>
      <w:r>
        <w:t xml:space="preserve">Наконец, напишем два поста. Один про прошлую неделю, второй про легковесные языки разметки. Для этого повторим синтаксис языка Markdown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2729294"/>
            <wp:effectExtent b="0" l="0" r="0" t="0"/>
            <wp:docPr descr="Figure 5: Два новых поста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Два новых поста</w:t>
      </w:r>
    </w:p>
    <w:bookmarkEnd w:id="0"/>
    <w:p>
      <w:pPr>
        <w:pStyle w:val="BodyText"/>
      </w:pPr>
      <w:r>
        <w:t xml:space="preserve">В результате получили такие исходники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2357846"/>
            <wp:effectExtent b="0" l="0" r="0" t="0"/>
            <wp:docPr descr="Figure 6: Исходники двух постов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7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Исходники двух постов</w:t>
      </w:r>
    </w:p>
    <w:bookmarkEnd w:id="0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этого этапа работы над индивидуальным проектом удалось выполнить все задания. Мы кастомизировали все необходимые блоки главной страниц и добавили два поста на актуальные темы. Сайт живёт и обновляется.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этап №3</dc:title>
  <dc:creator>Кудряшов Артём Николаевич</dc:creator>
  <dc:language>ru-RU</dc:language>
  <cp:keywords/>
  <dcterms:created xsi:type="dcterms:W3CDTF">2023-04-08T16:07:19Z</dcterms:created>
  <dcterms:modified xsi:type="dcterms:W3CDTF">2023-04-08T16:07:19Z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