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9xmad6hgrp4" w:id="0"/>
      <w:bookmarkEnd w:id="0"/>
      <w:r w:rsidDel="00000000" w:rsidR="00000000" w:rsidRPr="00000000">
        <w:rPr>
          <w:rtl w:val="0"/>
        </w:rPr>
        <w:t xml:space="preserve">Dataproc Teleport Github repo - Release Automation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gmqm9ykf9fx" w:id="1"/>
      <w:bookmarkEnd w:id="1"/>
      <w:r w:rsidDel="00000000" w:rsidR="00000000" w:rsidRPr="00000000">
        <w:rPr>
          <w:rtl w:val="0"/>
        </w:rPr>
        <w:t xml:space="preserve">How should the commits be written using Conventional Commits standards?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commit message should be structured as follows: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434343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0"/>
          <w:szCs w:val="20"/>
          <w:shd w:fill="f6f8fa" w:val="clear"/>
          <w:rtl w:val="0"/>
        </w:rPr>
        <w:t xml:space="preserve">&lt;type&gt;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  <w:rtl w:val="0"/>
        </w:rPr>
        <w:t xml:space="preserve">optional scope]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0"/>
          <w:szCs w:val="20"/>
          <w:shd w:fill="f6f8fa" w:val="clear"/>
          <w:rtl w:val="0"/>
        </w:rPr>
        <w:t xml:space="preserve">: &lt;description&gt;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  <w:rtl w:val="0"/>
        </w:rPr>
        <w:t xml:space="preserve">[optional body]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48" w:lineRule="auto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shd w:fill="f6f8fa" w:val="clear"/>
          <w:rtl w:val="0"/>
        </w:rPr>
        <w:t xml:space="preserve">[optional footer(s)]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most important prefixes types you should have in mind are: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which represents bug fixes, and correlates to a SemVer patch.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</w:t>
      </w:r>
      <w:r w:rsidDel="00000000" w:rsidR="00000000" w:rsidRPr="00000000">
        <w:rPr>
          <w:rtl w:val="0"/>
        </w:rPr>
        <w:t xml:space="preserve">: which represents a new feature, and correlates to a SemVer minor.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feat!:</w:t>
      </w:r>
      <w:r w:rsidDel="00000000" w:rsidR="00000000" w:rsidRPr="00000000">
        <w:rPr>
          <w:rtl w:val="0"/>
        </w:rPr>
        <w:t xml:space="preserve"> which represents a breaking change (indicated by the </w:t>
      </w:r>
      <w:r w:rsidDel="00000000" w:rsidR="00000000" w:rsidRPr="00000000">
        <w:rPr>
          <w:b w:val="1"/>
          <w:rtl w:val="0"/>
        </w:rPr>
        <w:t xml:space="preserve">!</w:t>
      </w:r>
      <w:r w:rsidDel="00000000" w:rsidR="00000000" w:rsidRPr="00000000">
        <w:rPr>
          <w:rtl w:val="0"/>
        </w:rPr>
        <w:t xml:space="preserve">) and will result in a SemVer major.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other than fix: and feat: are also allowed viz. </w:t>
      </w:r>
      <w:r w:rsidDel="00000000" w:rsidR="00000000" w:rsidRPr="00000000">
        <w:rPr>
          <w:b w:val="1"/>
          <w:rtl w:val="0"/>
        </w:rPr>
        <w:t xml:space="preserve">build:, chore:, ci:, docs:, refactor:, perf:, test: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mimbaihk2z0" w:id="2"/>
      <w:bookmarkEnd w:id="2"/>
      <w:r w:rsidDel="00000000" w:rsidR="00000000" w:rsidRPr="00000000">
        <w:rPr>
          <w:rtl w:val="0"/>
        </w:rPr>
        <w:t xml:space="preserve">Example Commit Messages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720" w:hanging="360"/>
        <w:rPr>
          <w:color w:val="000000"/>
        </w:rPr>
      </w:pPr>
      <w:bookmarkStart w:colFirst="0" w:colLast="0" w:name="_bg065z451svj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[Using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fix: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]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Commit message for a patch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fix: Enabled csv support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720" w:hanging="360"/>
        <w:rPr/>
      </w:pPr>
      <w:bookmarkStart w:colFirst="0" w:colLast="0" w:name="_uhkmv333dsai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[Using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] Commit message to enable a new feature</w:t>
      </w:r>
    </w:p>
    <w:p w:rsidR="00000000" w:rsidDel="00000000" w:rsidP="00000000" w:rsidRDefault="00000000" w:rsidRPr="00000000" w14:paraId="00000015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feat: Built Python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 for Dataproc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720" w:hanging="360"/>
        <w:rPr/>
      </w:pPr>
      <w:bookmarkStart w:colFirst="0" w:colLast="0" w:name="_qipu56jtdjmn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[Using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feat!: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Commit message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!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draw attention to breaking change</w:t>
      </w:r>
    </w:p>
    <w:p w:rsidR="00000000" w:rsidDel="00000000" w:rsidP="00000000" w:rsidRDefault="00000000" w:rsidRPr="00000000" w14:paraId="00000017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feat!: Java &amp; Python Dataproc templates released for customer usage now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ind w:left="720" w:hanging="360"/>
        <w:rPr>
          <w:color w:val="000000"/>
        </w:rPr>
      </w:pPr>
      <w:bookmarkStart w:colFirst="0" w:colLast="0" w:name="_34bp6qh7n4js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Commit message for a build or regular chore jobs</w:t>
      </w:r>
    </w:p>
    <w:p w:rsidR="00000000" w:rsidDel="00000000" w:rsidP="00000000" w:rsidRDefault="00000000" w:rsidRPr="00000000" w14:paraId="00000019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chore: Updated a link on the README file</w:t>
      </w:r>
    </w:p>
    <w:p w:rsidR="00000000" w:rsidDel="00000000" w:rsidP="00000000" w:rsidRDefault="00000000" w:rsidRPr="00000000" w14:paraId="0000001A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build: Completed build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</w:t>
      </w:r>
    </w:p>
    <w:p w:rsidR="00000000" w:rsidDel="00000000" w:rsidP="00000000" w:rsidRDefault="00000000" w:rsidRPr="00000000" w14:paraId="0000001B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refactor: Updated variable name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ind w:left="720" w:hanging="360"/>
        <w:rPr>
          <w:color w:val="000000"/>
        </w:rPr>
      </w:pPr>
      <w:bookmarkStart w:colFirst="0" w:colLast="0" w:name="_d0brhxlaw354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Commit message for integration testing, performance enhancement or automation</w:t>
      </w:r>
    </w:p>
    <w:p w:rsidR="00000000" w:rsidDel="00000000" w:rsidP="00000000" w:rsidRDefault="00000000" w:rsidRPr="00000000" w14:paraId="0000001D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test: Integration testing completed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</w:t>
      </w:r>
    </w:p>
    <w:p w:rsidR="00000000" w:rsidDel="00000000" w:rsidP="00000000" w:rsidRDefault="00000000" w:rsidRPr="00000000" w14:paraId="0000001E">
      <w:pPr>
        <w:spacing w:after="240" w:line="348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perf: Validated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 with 100GB load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line="348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ci: Implemented the Jenkins automation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GCStoGCS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ind w:left="720" w:hanging="360"/>
        <w:rPr>
          <w:color w:val="000000"/>
        </w:rPr>
      </w:pPr>
      <w:bookmarkStart w:colFirst="0" w:colLast="0" w:name="_kzr39t63nefj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Commit message for publishing/documentation</w:t>
      </w:r>
    </w:p>
    <w:p w:rsidR="00000000" w:rsidDel="00000000" w:rsidP="00000000" w:rsidRDefault="00000000" w:rsidRPr="00000000" w14:paraId="00000021">
      <w:pPr>
        <w:spacing w:after="240" w:line="348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docs: correct spelling of 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ind w:left="720" w:hanging="360"/>
        <w:rPr>
          <w:color w:val="000000"/>
        </w:rPr>
      </w:pPr>
      <w:bookmarkStart w:colFirst="0" w:colLast="0" w:name="_bt3zgscrz7lt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Commit message with multi-paragraph body and multiple footers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fix: prevent racing of requests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Introduce a request id and a reference to latest request. Dismiss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incoming responses other than from latest request.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Remove timeouts which were used to mitigate the racing issue but are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obsolete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langfus04pzj" w:id="10"/>
      <w:bookmarkEnd w:id="10"/>
      <w:r w:rsidDel="00000000" w:rsidR="00000000" w:rsidRPr="00000000">
        <w:rPr>
          <w:rtl w:val="0"/>
        </w:rPr>
        <w:t xml:space="preserve">What is the Commit-checker bot?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Everytime a PR is created, the Commit-checker bot validates whether the commit message syntax contains the allowed prefix or not. Below image shows the example for a Commit check failed and two Commit checks passed.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Ideally, a PR should not be merged until all the checks are passed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prqqqk2z7p0" w:id="11"/>
      <w:bookmarkEnd w:id="11"/>
      <w:r w:rsidDel="00000000" w:rsidR="00000000" w:rsidRPr="00000000">
        <w:rPr>
          <w:rtl w:val="0"/>
        </w:rPr>
        <w:t xml:space="preserve">What to do if Commit-checker check fails?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Commit-checker bot check fails when the above stated conventional commit standards are not followed while pushing a PR. A detailed error would read something like below: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fix the error, one can push a commit again with a valid prefix added to the commit message. Once, The same PR gets updated with a valid commit message, the Commit-checker bot gets triggered automatically and will successfully pass the consequent checks.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nqgs82pbt4ch" w:id="12"/>
      <w:bookmarkEnd w:id="12"/>
      <w:r w:rsidDel="00000000" w:rsidR="00000000" w:rsidRPr="00000000">
        <w:rPr>
          <w:rtl w:val="0"/>
        </w:rPr>
        <w:t xml:space="preserve">Why should conventional commit standards be followed?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Conventional commits help with the ease of readability and understanding of the Git history. With a growing github repo like dataproc-templates, generating the change logs with every new release becomes important.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By using conventional commits, we can now generate the Change Log automatically at each release using a release-please bot. The bot will look at the commits published and the basis of the type prefix mentioned in the commits - it will be able to segregate the features, patches and documentation created in a new release.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3nkvq5z745f" w:id="13"/>
      <w:bookmarkEnd w:id="13"/>
      <w:r w:rsidDel="00000000" w:rsidR="00000000" w:rsidRPr="00000000">
        <w:rPr>
          <w:rtl w:val="0"/>
        </w:rPr>
        <w:t xml:space="preserve">release-please bot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Release Please assumes you are using Conventional Commit messages. Release Please automates CHANGELOG generation, the creation of GitHub releases, and version bumps for your projects.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does so by parsing your git history, looking for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Conventional Commit messages</w:t>
        </w:r>
      </w:hyperlink>
      <w:r w:rsidDel="00000000" w:rsidR="00000000" w:rsidRPr="00000000">
        <w:rPr>
          <w:rtl w:val="0"/>
        </w:rPr>
        <w:t xml:space="preserve">, and creating release PRs.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9xuhwc7wym5t" w:id="14"/>
      <w:bookmarkEnd w:id="14"/>
      <w:r w:rsidDel="00000000" w:rsidR="00000000" w:rsidRPr="00000000">
        <w:rPr>
          <w:rtl w:val="0"/>
        </w:rPr>
        <w:t xml:space="preserve">What's a Release PR?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Rather than continuously releasing what's landed to your default branch, release-please maintains Release PRs: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These Release PRs are kept up-to-date as additional work is merged. When you're ready to tag a release, simply merge the release PR. Both squash-merge and merge commits work with Release PRs.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the Release PR is merged, release-please takes the following steps: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Updates your changelog file (for example CHANGELOG.md)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Creates a GitHub Release based on the tag with the version number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xi63psvb0nt" w:id="15"/>
      <w:bookmarkEnd w:id="15"/>
      <w:r w:rsidDel="00000000" w:rsidR="00000000" w:rsidRPr="00000000">
        <w:rPr>
          <w:rtl w:val="0"/>
        </w:rPr>
        <w:t xml:space="preserve">Further Reading: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Conventional Commits: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https://www.conventionalcommits.org/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please Documentation: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https://github.com/googleapis/release-please#release-please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Versioning: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https://semver.org/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Release-please Github Action: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https://github.com/google-github-actions/release-please-action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ogleapis/release-please#release-please" TargetMode="External"/><Relationship Id="rId10" Type="http://schemas.openxmlformats.org/officeDocument/2006/relationships/hyperlink" Target="https://www.conventionalcommits.org/" TargetMode="External"/><Relationship Id="rId13" Type="http://schemas.openxmlformats.org/officeDocument/2006/relationships/hyperlink" Target="https://github.com/google-github-actions/release-please-action" TargetMode="External"/><Relationship Id="rId12" Type="http://schemas.openxmlformats.org/officeDocument/2006/relationships/hyperlink" Target="https://semver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www.conventionalcommi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