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Strategy: A Dynamic, Next-Generation Processing Pipeline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document outlines a new, more sophisticated architectural vision for the application. It moves beyond a linear, one-size-fits-all workflow to a dynamic, intelligent, and highly optimized system that adapts its behavior based on the user's query and the nature of the video content. This strategy incorporates several advanced concepts, including persistent caching, query expansion, and a graph-based processing model.</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Foundational Optimization: Persistent Caching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dramatically reduce latency and redundant processing, a persistent caching layer will be implemented.</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What will be cached?</w:t>
      </w:r>
      <w:r w:rsidDel="00000000" w:rsidR="00000000" w:rsidRPr="00000000">
        <w:rPr>
          <w:rFonts w:ascii="Google Sans Text" w:cs="Google Sans Text" w:eastAsia="Google Sans Text" w:hAnsi="Google Sans Text"/>
          <w:color w:val="1b1c1d"/>
          <w:rtl w:val="0"/>
        </w:rPr>
        <w:t xml:space="preserve"> After the initial, computationally expensive audio processing (diarization and transcription) is complete, the final, high-quality, </w:t>
      </w:r>
      <w:r w:rsidDel="00000000" w:rsidR="00000000" w:rsidRPr="00000000">
        <w:rPr>
          <w:rFonts w:ascii="Google Sans Text" w:cs="Google Sans Text" w:eastAsia="Google Sans Text" w:hAnsi="Google Sans Text"/>
          <w:b w:val="1"/>
          <w:color w:val="1b1c1d"/>
          <w:rtl w:val="0"/>
        </w:rPr>
        <w:t xml:space="preserve">speaker-aware sentence segments</w:t>
      </w:r>
      <w:r w:rsidDel="00000000" w:rsidR="00000000" w:rsidRPr="00000000">
        <w:rPr>
          <w:rFonts w:ascii="Google Sans Text" w:cs="Google Sans Text" w:eastAsia="Google Sans Text" w:hAnsi="Google Sans Text"/>
          <w:color w:val="1b1c1d"/>
          <w:rtl w:val="0"/>
        </w:rPr>
        <w:t xml:space="preserve"> will be saved locally.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How will it work?</w:t>
      </w:r>
      <w:r w:rsidDel="00000000" w:rsidR="00000000" w:rsidRPr="00000000">
        <w:rPr>
          <w:rFonts w:ascii="Google Sans Text" w:cs="Google Sans Text" w:eastAsia="Google Sans Text" w:hAnsi="Google Sans Text"/>
          <w:color w:val="1b1c1d"/>
          <w:rtl w:val="0"/>
        </w:rPr>
        <w:t xml:space="preserve"> The cache will be a simple key-value store (e.g., a local database or a directory of files) where the </w:t>
      </w:r>
      <w:r w:rsidDel="00000000" w:rsidR="00000000" w:rsidRPr="00000000">
        <w:rPr>
          <w:rFonts w:ascii="Google Sans Text" w:cs="Google Sans Text" w:eastAsia="Google Sans Text" w:hAnsi="Google Sans Text"/>
          <w:b w:val="1"/>
          <w:color w:val="1b1c1d"/>
          <w:rtl w:val="0"/>
        </w:rPr>
        <w:t xml:space="preserve">YouTube Video ID</w:t>
      </w:r>
      <w:r w:rsidDel="00000000" w:rsidR="00000000" w:rsidRPr="00000000">
        <w:rPr>
          <w:rFonts w:ascii="Google Sans Text" w:cs="Google Sans Text" w:eastAsia="Google Sans Text" w:hAnsi="Google Sans Text"/>
          <w:color w:val="1b1c1d"/>
          <w:rtl w:val="0"/>
        </w:rPr>
        <w:t xml:space="preserve"> is the key and the processed sentence data is the value.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The Benefit:</w:t>
      </w:r>
      <w:r w:rsidDel="00000000" w:rsidR="00000000" w:rsidRPr="00000000">
        <w:rPr>
          <w:rFonts w:ascii="Google Sans Text" w:cs="Google Sans Text" w:eastAsia="Google Sans Text" w:hAnsi="Google Sans Text"/>
          <w:color w:val="1b1c1d"/>
          <w:rtl w:val="0"/>
        </w:rPr>
        <w:t xml:space="preserve"> When any user subsequently requests the same video, the system will skip the entire audio processing pipeline and load the pre-processed data directly from the cache. This will reduce the processing time for repeat requests from minutes to mere seconds, creating a "lightning-fast" user experience for popular content.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Enhancing Retrieval: LLM-Powered Query Expansion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address the limitation of semantic search being too literal, we will implement a "query expansion" step to better understand the user's true intent.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The New Workflow:</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Initial Query:</w:t>
      </w:r>
      <w:r w:rsidDel="00000000" w:rsidR="00000000" w:rsidRPr="00000000">
        <w:rPr>
          <w:rFonts w:ascii="Google Sans Text" w:cs="Google Sans Text" w:eastAsia="Google Sans Text" w:hAnsi="Google Sans Text"/>
          <w:color w:val="1b1c1d"/>
          <w:rtl w:val="0"/>
        </w:rPr>
        <w:t xml:space="preserve"> The user provides their query (e.g., "how did the company's stock perform?").</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LLM Expansion:</w:t>
      </w:r>
      <w:r w:rsidDel="00000000" w:rsidR="00000000" w:rsidRPr="00000000">
        <w:rPr>
          <w:rFonts w:ascii="Google Sans Text" w:cs="Google Sans Text" w:eastAsia="Google Sans Text" w:hAnsi="Google Sans Text"/>
          <w:color w:val="1b1c1d"/>
          <w:rtl w:val="0"/>
        </w:rPr>
        <w:t xml:space="preserve"> The query is sent to an LLM with a new prompt:</w:t>
      </w:r>
      <w:r w:rsidDel="00000000" w:rsidR="00000000" w:rsidRPr="00000000">
        <w:rPr>
          <w:rFonts w:ascii="Google Sans Text" w:cs="Google Sans Text" w:eastAsia="Google Sans Text" w:hAnsi="Google Sans Text"/>
          <w:i w:val="1"/>
          <w:color w:val="1b1c1d"/>
          <w:rtl w:val="0"/>
        </w:rPr>
        <w:t xml:space="preserve">"You are a research assistant. Analyze the following user query and generate 3 to 5 'conjugate' queries. These should be alternative ways of asking the same question, including synonyms, related concepts, and different phrasing. Respond with a JSON array of these new queries. Original Query: '{user_query}'"</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Multi-Vector Search:</w:t>
      </w:r>
      <w:r w:rsidDel="00000000" w:rsidR="00000000" w:rsidRPr="00000000">
        <w:rPr>
          <w:rFonts w:ascii="Google Sans Text" w:cs="Google Sans Text" w:eastAsia="Google Sans Text" w:hAnsi="Google Sans Text"/>
          <w:color w:val="1b1c1d"/>
          <w:rtl w:val="0"/>
        </w:rPr>
        <w:t xml:space="preserve"> The system now performs a semantic search not just for the original query, but for </w:t>
      </w:r>
      <w:r w:rsidDel="00000000" w:rsidR="00000000" w:rsidRPr="00000000">
        <w:rPr>
          <w:rFonts w:ascii="Google Sans Text" w:cs="Google Sans Text" w:eastAsia="Google Sans Text" w:hAnsi="Google Sans Text"/>
          <w:i w:val="1"/>
          <w:color w:val="1b1c1d"/>
          <w:rtl w:val="0"/>
        </w:rPr>
        <w:t xml:space="preserve">all</w:t>
      </w:r>
      <w:r w:rsidDel="00000000" w:rsidR="00000000" w:rsidRPr="00000000">
        <w:rPr>
          <w:rFonts w:ascii="Google Sans Text" w:cs="Google Sans Text" w:eastAsia="Google Sans Text" w:hAnsi="Google Sans Text"/>
          <w:color w:val="1b1c1d"/>
          <w:rtl w:val="0"/>
        </w:rPr>
        <w:t xml:space="preserve"> the conjugate queries generated by the LLM.</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Result Aggregation:</w:t>
      </w:r>
      <w:r w:rsidDel="00000000" w:rsidR="00000000" w:rsidRPr="00000000">
        <w:rPr>
          <w:rFonts w:ascii="Google Sans Text" w:cs="Google Sans Text" w:eastAsia="Google Sans Text" w:hAnsi="Google Sans Text"/>
          <w:color w:val="1b1c1d"/>
          <w:rtl w:val="0"/>
        </w:rPr>
        <w:t xml:space="preserve"> The search results from all queries are collected, and any duplicate video segments are removed.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The Benefit:</w:t>
      </w:r>
      <w:r w:rsidDel="00000000" w:rsidR="00000000" w:rsidRPr="00000000">
        <w:rPr>
          <w:rFonts w:ascii="Google Sans Text" w:cs="Google Sans Text" w:eastAsia="Google Sans Text" w:hAnsi="Google Sans Text"/>
          <w:color w:val="1b1c1d"/>
          <w:rtl w:val="0"/>
        </w:rPr>
        <w:t xml:space="preserve"> This "multi-query retrieval" approach casts a much wider net, ensuring the system can find relevant clips even if they don't use the exact keywords from the user's original query. It significantly improves the </w:t>
      </w:r>
      <w:r w:rsidDel="00000000" w:rsidR="00000000" w:rsidRPr="00000000">
        <w:rPr>
          <w:rFonts w:ascii="Google Sans Text" w:cs="Google Sans Text" w:eastAsia="Google Sans Text" w:hAnsi="Google Sans Text"/>
          <w:b w:val="1"/>
          <w:color w:val="1b1c1d"/>
          <w:rtl w:val="0"/>
        </w:rPr>
        <w:t xml:space="preserve">recall</w:t>
      </w:r>
      <w:r w:rsidDel="00000000" w:rsidR="00000000" w:rsidRPr="00000000">
        <w:rPr>
          <w:rFonts w:ascii="Google Sans Text" w:cs="Google Sans Text" w:eastAsia="Google Sans Text" w:hAnsi="Google Sans Text"/>
          <w:color w:val="1b1c1d"/>
          <w:rtl w:val="0"/>
        </w:rPr>
        <w:t xml:space="preserve"> of the search, making it far less likely to miss important information.</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The Core Architectural Shift: A Dynamic, Graph-Based Pipeline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significant evolution is to move away from a single, linear pipeline to a dynamic, graph-based workflow. Instead of forcing every request through the same set of steps, the system will make intelligent decisions at key "bifurcation points" to choose the most efficient path.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Key Decision Nodes: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The Cache Check Node:</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Question:</w:t>
      </w:r>
      <w:r w:rsidDel="00000000" w:rsidR="00000000" w:rsidRPr="00000000">
        <w:rPr>
          <w:rFonts w:ascii="Google Sans Text" w:cs="Google Sans Text" w:eastAsia="Google Sans Text" w:hAnsi="Google Sans Text"/>
          <w:color w:val="1b1c1d"/>
          <w:rtl w:val="0"/>
        </w:rPr>
        <w:t xml:space="preserve"> Have we processed this video before?</w:t>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Path A (Cache Hit):</w:t>
      </w:r>
      <w:r w:rsidDel="00000000" w:rsidR="00000000" w:rsidRPr="00000000">
        <w:rPr>
          <w:rFonts w:ascii="Google Sans Text" w:cs="Google Sans Text" w:eastAsia="Google Sans Text" w:hAnsi="Google Sans Text"/>
          <w:color w:val="1b1c1d"/>
          <w:rtl w:val="0"/>
        </w:rPr>
        <w:t xml:space="preserve"> If yes, load the processed transcript from the cache and proceed directly to the Narrative Engine.</w:t>
      </w:r>
    </w:p>
    <w:p w:rsidR="00000000" w:rsidDel="00000000" w:rsidP="00000000" w:rsidRDefault="00000000" w:rsidRPr="00000000" w14:paraId="00000016">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Path B (Cache Miss):</w:t>
      </w:r>
      <w:r w:rsidDel="00000000" w:rsidR="00000000" w:rsidRPr="00000000">
        <w:rPr>
          <w:rFonts w:ascii="Google Sans Text" w:cs="Google Sans Text" w:eastAsia="Google Sans Text" w:hAnsi="Google Sans Text"/>
          <w:color w:val="1b1c1d"/>
          <w:rtl w:val="0"/>
        </w:rPr>
        <w:t xml:space="preserve"> If no, proceed to the full audio processing pipeline.</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The Query Complexity Node:</w:t>
      </w:r>
    </w:p>
    <w:p w:rsidR="00000000" w:rsidDel="00000000" w:rsidP="00000000" w:rsidRDefault="00000000" w:rsidRPr="00000000" w14:paraId="00000018">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Question:</w:t>
      </w:r>
      <w:r w:rsidDel="00000000" w:rsidR="00000000" w:rsidRPr="00000000">
        <w:rPr>
          <w:rFonts w:ascii="Google Sans Text" w:cs="Google Sans Text" w:eastAsia="Google Sans Text" w:hAnsi="Google Sans Text"/>
          <w:color w:val="1b1c1d"/>
          <w:rtl w:val="0"/>
        </w:rPr>
        <w:t xml:space="preserve"> Is the user's query "Specific" or "Broad"? (This is determined by the existing infer_duration function).</w:t>
      </w:r>
    </w:p>
    <w:p w:rsidR="00000000" w:rsidDel="00000000" w:rsidP="00000000" w:rsidRDefault="00000000" w:rsidRPr="00000000" w14:paraId="00000019">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Path A (Specific Query):</w:t>
      </w:r>
      <w:r w:rsidDel="00000000" w:rsidR="00000000" w:rsidRPr="00000000">
        <w:rPr>
          <w:rFonts w:ascii="Google Sans Text" w:cs="Google Sans Text" w:eastAsia="Google Sans Text" w:hAnsi="Google Sans Text"/>
          <w:color w:val="1b1c1d"/>
          <w:rtl w:val="0"/>
        </w:rPr>
        <w:t xml:space="preserve"> If the query is specific, the system can use a "fast path" for the Narrative Engine. It might retrieve fewer clips, use a simpler scoring model, and aim for a very short, direct output.</w:t>
      </w:r>
    </w:p>
    <w:p w:rsidR="00000000" w:rsidDel="00000000" w:rsidP="00000000" w:rsidRDefault="00000000" w:rsidRPr="00000000" w14:paraId="0000001A">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Path B (Broad Query):</w:t>
      </w:r>
      <w:r w:rsidDel="00000000" w:rsidR="00000000" w:rsidRPr="00000000">
        <w:rPr>
          <w:rFonts w:ascii="Google Sans Text" w:cs="Google Sans Text" w:eastAsia="Google Sans Text" w:hAnsi="Google Sans Text"/>
          <w:color w:val="1b1c1d"/>
          <w:rtl w:val="0"/>
        </w:rPr>
        <w:t xml:space="preserve"> If the query is broad, the system will trigger the full, advanced Narrative Engine, including diversity ranking and the Knapsack algorithm, to create a more comprehensive summary.</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The Content Type Node (Future Extension):</w:t>
      </w:r>
    </w:p>
    <w:p w:rsidR="00000000" w:rsidDel="00000000" w:rsidP="00000000" w:rsidRDefault="00000000" w:rsidRPr="00000000" w14:paraId="0000001C">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Question:</w:t>
      </w:r>
      <w:r w:rsidDel="00000000" w:rsidR="00000000" w:rsidRPr="00000000">
        <w:rPr>
          <w:rFonts w:ascii="Google Sans Text" w:cs="Google Sans Text" w:eastAsia="Google Sans Text" w:hAnsi="Google Sans Text"/>
          <w:color w:val="1b1c1d"/>
          <w:rtl w:val="0"/>
        </w:rPr>
        <w:t xml:space="preserve"> Is this video a monologue, a two-person interview, or a multi-person panel discussion?</w:t>
      </w:r>
    </w:p>
    <w:p w:rsidR="00000000" w:rsidDel="00000000" w:rsidP="00000000" w:rsidRDefault="00000000" w:rsidRPr="00000000" w14:paraId="0000001D">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Path A (Monologue):</w:t>
      </w:r>
      <w:r w:rsidDel="00000000" w:rsidR="00000000" w:rsidRPr="00000000">
        <w:rPr>
          <w:rFonts w:ascii="Google Sans Text" w:cs="Google Sans Text" w:eastAsia="Google Sans Text" w:hAnsi="Google Sans Text"/>
          <w:color w:val="1b1c1d"/>
          <w:rtl w:val="0"/>
        </w:rPr>
        <w:t xml:space="preserve"> If it's a single speaker, the system can skip the computationally expensive speaker diarization step entirely.</w:t>
      </w:r>
    </w:p>
    <w:p w:rsidR="00000000" w:rsidDel="00000000" w:rsidP="00000000" w:rsidRDefault="00000000" w:rsidRPr="00000000" w14:paraId="0000001E">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Path B (Multi-speaker):</w:t>
      </w:r>
      <w:r w:rsidDel="00000000" w:rsidR="00000000" w:rsidRPr="00000000">
        <w:rPr>
          <w:rFonts w:ascii="Google Sans Text" w:cs="Google Sans Text" w:eastAsia="Google Sans Text" w:hAnsi="Google Sans Text"/>
          <w:color w:val="1b1c1d"/>
          <w:rtl w:val="0"/>
        </w:rPr>
        <w:t xml:space="preserve"> If there are multiple speakers, the full diarization pipeline is activated.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The Benefit:</w:t>
      </w:r>
      <w:r w:rsidDel="00000000" w:rsidR="00000000" w:rsidRPr="00000000">
        <w:rPr>
          <w:rFonts w:ascii="Google Sans Text" w:cs="Google Sans Text" w:eastAsia="Google Sans Text" w:hAnsi="Google Sans Text"/>
          <w:color w:val="1b1c1d"/>
          <w:rtl w:val="0"/>
        </w:rPr>
        <w:t xml:space="preserve"> This adaptive, graph-based approach ensures that the system always uses the most appropriate and efficient set of tools for the specific task at hand. It avoids unnecessary computation, reduces latency, and allows the application to respond intelligently to the vast diversity of user needs and content types. This is the key to building a truly scalable and sophisticated AI product.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