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25443" w:rsidRPr="007401C3" w:rsidRDefault="00425443" w:rsidP="00FF296A">
      <w:pPr>
        <w:autoSpaceDE w:val="0"/>
        <w:autoSpaceDN w:val="0"/>
        <w:adjustRightInd w:val="0"/>
        <w:rPr>
          <w:b/>
          <w:bCs/>
          <w:sz w:val="28"/>
          <w:szCs w:val="28"/>
        </w:rPr>
      </w:pPr>
      <w:r w:rsidRPr="007401C3">
        <w:rPr>
          <w:b/>
          <w:bCs/>
          <w:sz w:val="28"/>
          <w:szCs w:val="28"/>
        </w:rPr>
        <w:t>Module No-1:</w:t>
      </w:r>
    </w:p>
    <w:p w:rsidR="00425443" w:rsidRPr="007401C3" w:rsidRDefault="00425443" w:rsidP="00FF296A">
      <w:pPr>
        <w:autoSpaceDE w:val="0"/>
        <w:autoSpaceDN w:val="0"/>
        <w:adjustRightInd w:val="0"/>
        <w:rPr>
          <w:b/>
          <w:bCs/>
          <w:sz w:val="28"/>
          <w:szCs w:val="28"/>
        </w:rPr>
      </w:pPr>
      <w:r w:rsidRPr="007401C3">
        <w:rPr>
          <w:b/>
          <w:bCs/>
          <w:sz w:val="28"/>
          <w:szCs w:val="28"/>
        </w:rPr>
        <w:t xml:space="preserve"> Basics of Computer Organization:  </w:t>
      </w:r>
      <w:r w:rsidRPr="007401C3">
        <w:rPr>
          <w:b/>
          <w:bCs/>
          <w:sz w:val="28"/>
          <w:szCs w:val="28"/>
        </w:rPr>
        <w:tab/>
      </w:r>
      <w:r w:rsidRPr="007401C3">
        <w:rPr>
          <w:b/>
          <w:bCs/>
          <w:sz w:val="28"/>
          <w:szCs w:val="28"/>
        </w:rPr>
        <w:tab/>
      </w:r>
      <w:r w:rsidRPr="007401C3">
        <w:rPr>
          <w:b/>
          <w:bCs/>
          <w:sz w:val="28"/>
          <w:szCs w:val="28"/>
        </w:rPr>
        <w:tab/>
      </w:r>
      <w:r w:rsidRPr="007401C3">
        <w:rPr>
          <w:b/>
          <w:bCs/>
          <w:sz w:val="28"/>
          <w:szCs w:val="28"/>
        </w:rPr>
        <w:tab/>
      </w:r>
    </w:p>
    <w:p w:rsidR="00425443" w:rsidRPr="007401C3" w:rsidRDefault="00425443" w:rsidP="00FF296A">
      <w:pPr>
        <w:autoSpaceDE w:val="0"/>
        <w:autoSpaceDN w:val="0"/>
        <w:adjustRightInd w:val="0"/>
        <w:rPr>
          <w:sz w:val="28"/>
          <w:szCs w:val="28"/>
        </w:rPr>
      </w:pPr>
      <w:r w:rsidRPr="007401C3">
        <w:rPr>
          <w:sz w:val="28"/>
          <w:szCs w:val="28"/>
        </w:rPr>
        <w:t xml:space="preserve">Basic organization of the stored program computer and operation sequence for execution of a program, Von Neumann &amp; Harvard Architecture.  RISC vs. CISC based architecture. </w:t>
      </w:r>
      <w:r w:rsidRPr="007401C3">
        <w:rPr>
          <w:sz w:val="28"/>
          <w:szCs w:val="28"/>
        </w:rPr>
        <w:tab/>
      </w:r>
    </w:p>
    <w:p w:rsidR="007F3C5F" w:rsidRPr="007401C3" w:rsidRDefault="00425443" w:rsidP="00FF296A">
      <w:pPr>
        <w:rPr>
          <w:sz w:val="28"/>
          <w:szCs w:val="28"/>
        </w:rPr>
      </w:pPr>
      <w:r w:rsidRPr="007401C3">
        <w:rPr>
          <w:sz w:val="28"/>
          <w:szCs w:val="28"/>
        </w:rPr>
        <w:t>Fetch, decode and execute cycle, Concept of registers and storage, Instruction format, Instruction sets and addressing modes.</w:t>
      </w:r>
    </w:p>
    <w:p w:rsidR="00425443" w:rsidRPr="00507465" w:rsidRDefault="00425443" w:rsidP="007401C3">
      <w:pPr>
        <w:jc w:val="center"/>
        <w:rPr>
          <w:b/>
        </w:rPr>
      </w:pPr>
      <w:r w:rsidRPr="00507465">
        <w:rPr>
          <w:b/>
        </w:rPr>
        <w:t>NOTES</w:t>
      </w:r>
    </w:p>
    <w:p w:rsidR="00425443" w:rsidRPr="00507465" w:rsidRDefault="00425443" w:rsidP="00FF296A">
      <w:pPr>
        <w:pStyle w:val="NormalWeb"/>
        <w:rPr>
          <w:rFonts w:ascii="Arial" w:hAnsi="Arial" w:cs="Arial"/>
          <w:sz w:val="22"/>
          <w:szCs w:val="22"/>
        </w:rPr>
      </w:pPr>
      <w:r w:rsidRPr="00507465">
        <w:rPr>
          <w:rStyle w:val="style571"/>
          <w:rFonts w:ascii="Arial" w:hAnsi="Arial" w:cs="Arial"/>
          <w:sz w:val="22"/>
          <w:szCs w:val="22"/>
        </w:rPr>
        <w:t xml:space="preserve">Computer Organization and Architecture </w:t>
      </w:r>
    </w:p>
    <w:p w:rsidR="00425443" w:rsidRPr="00507465" w:rsidRDefault="00425443" w:rsidP="00FF296A">
      <w:pPr>
        <w:pStyle w:val="NormalWeb"/>
        <w:rPr>
          <w:rFonts w:ascii="Arial" w:hAnsi="Arial" w:cs="Arial"/>
          <w:sz w:val="22"/>
          <w:szCs w:val="22"/>
        </w:rPr>
      </w:pPr>
      <w:r w:rsidRPr="00507465">
        <w:rPr>
          <w:rFonts w:ascii="Arial" w:hAnsi="Arial" w:cs="Arial"/>
          <w:sz w:val="22"/>
          <w:szCs w:val="22"/>
        </w:rPr>
        <w:t>Computer technology has made incredible improvement in the past half century. In the early part of computer evolution, there were no stored-program computer, the computational power was less and on the top of it the size of the computer was a very huge one.</w:t>
      </w:r>
    </w:p>
    <w:p w:rsidR="00425443" w:rsidRPr="00507465" w:rsidRDefault="00425443" w:rsidP="00FF296A">
      <w:pPr>
        <w:pStyle w:val="NormalWeb"/>
        <w:rPr>
          <w:rFonts w:ascii="Arial" w:hAnsi="Arial" w:cs="Arial"/>
          <w:sz w:val="22"/>
          <w:szCs w:val="22"/>
        </w:rPr>
      </w:pPr>
      <w:r w:rsidRPr="00507465">
        <w:rPr>
          <w:rFonts w:ascii="Arial" w:hAnsi="Arial" w:cs="Arial"/>
          <w:sz w:val="22"/>
          <w:szCs w:val="22"/>
        </w:rPr>
        <w:t xml:space="preserve">Today, a personal computer has more computational power, more main memory, more disk storage, smaller in size and it is available in affordable cost. </w:t>
      </w:r>
    </w:p>
    <w:p w:rsidR="00425443" w:rsidRPr="00507465" w:rsidRDefault="00425443" w:rsidP="00FF296A">
      <w:pPr>
        <w:pStyle w:val="NormalWeb"/>
        <w:rPr>
          <w:rFonts w:ascii="Arial" w:hAnsi="Arial" w:cs="Arial"/>
          <w:sz w:val="22"/>
          <w:szCs w:val="22"/>
        </w:rPr>
      </w:pPr>
      <w:r w:rsidRPr="00507465">
        <w:rPr>
          <w:rFonts w:ascii="Arial" w:hAnsi="Arial" w:cs="Arial"/>
          <w:sz w:val="22"/>
          <w:szCs w:val="22"/>
        </w:rPr>
        <w:t xml:space="preserve">This rapid rate of improvement has come both from advances in the technology used to build computers and from innovation in computer design. In this course we will mainly deal with the innovation in computer design. </w:t>
      </w:r>
    </w:p>
    <w:p w:rsidR="00425443" w:rsidRPr="00507465" w:rsidRDefault="00425443" w:rsidP="00FF296A">
      <w:pPr>
        <w:pStyle w:val="NormalWeb"/>
        <w:rPr>
          <w:rFonts w:ascii="Arial" w:hAnsi="Arial" w:cs="Arial"/>
          <w:sz w:val="22"/>
          <w:szCs w:val="22"/>
        </w:rPr>
      </w:pPr>
      <w:r w:rsidRPr="00507465">
        <w:rPr>
          <w:rFonts w:ascii="Arial" w:hAnsi="Arial" w:cs="Arial"/>
          <w:sz w:val="22"/>
          <w:szCs w:val="22"/>
        </w:rPr>
        <w:t xml:space="preserve">The task that the computer designer handles is a complex one: Determine what attributes are important for a new machine, then design a machine to maximize performance while staying within cost constraints. </w:t>
      </w:r>
    </w:p>
    <w:p w:rsidR="00425443" w:rsidRPr="00507465" w:rsidRDefault="00425443" w:rsidP="00FF296A">
      <w:pPr>
        <w:pStyle w:val="NormalWeb"/>
        <w:rPr>
          <w:rFonts w:ascii="Arial" w:hAnsi="Arial" w:cs="Arial"/>
          <w:sz w:val="22"/>
          <w:szCs w:val="22"/>
        </w:rPr>
      </w:pPr>
      <w:r w:rsidRPr="00507465">
        <w:rPr>
          <w:rFonts w:ascii="Arial" w:hAnsi="Arial" w:cs="Arial"/>
          <w:sz w:val="22"/>
          <w:szCs w:val="22"/>
        </w:rPr>
        <w:t>This task has many aspects, including instruction set design, functional organi</w:t>
      </w:r>
      <w:r w:rsidR="00C75D32">
        <w:rPr>
          <w:rFonts w:ascii="Arial" w:hAnsi="Arial" w:cs="Arial"/>
          <w:sz w:val="22"/>
          <w:szCs w:val="22"/>
        </w:rPr>
        <w:t>zation, logic design, and imple</w:t>
      </w:r>
      <w:r w:rsidRPr="00507465">
        <w:rPr>
          <w:rFonts w:ascii="Arial" w:hAnsi="Arial" w:cs="Arial"/>
          <w:sz w:val="22"/>
          <w:szCs w:val="22"/>
        </w:rPr>
        <w:t>mentation.</w:t>
      </w:r>
    </w:p>
    <w:p w:rsidR="00425443" w:rsidRPr="00507465" w:rsidRDefault="00425443" w:rsidP="00FF296A">
      <w:pPr>
        <w:pStyle w:val="NormalWeb"/>
        <w:rPr>
          <w:rFonts w:ascii="Arial" w:hAnsi="Arial" w:cs="Arial"/>
          <w:sz w:val="22"/>
          <w:szCs w:val="22"/>
        </w:rPr>
      </w:pPr>
      <w:r w:rsidRPr="00507465">
        <w:rPr>
          <w:rFonts w:ascii="Arial" w:hAnsi="Arial" w:cs="Arial"/>
          <w:sz w:val="22"/>
          <w:szCs w:val="22"/>
        </w:rPr>
        <w:t>While looking for the task for computer design, both the terms computer organization and computer architecture come into picture.</w:t>
      </w:r>
    </w:p>
    <w:p w:rsidR="00425443" w:rsidRPr="00507465" w:rsidRDefault="00425443" w:rsidP="00FF296A">
      <w:pPr>
        <w:pStyle w:val="NormalWeb"/>
        <w:rPr>
          <w:rFonts w:ascii="Arial" w:hAnsi="Arial" w:cs="Arial"/>
          <w:sz w:val="22"/>
          <w:szCs w:val="22"/>
        </w:rPr>
      </w:pPr>
      <w:r w:rsidRPr="00507465">
        <w:rPr>
          <w:rFonts w:ascii="Arial" w:hAnsi="Arial" w:cs="Arial"/>
          <w:sz w:val="22"/>
          <w:szCs w:val="22"/>
        </w:rPr>
        <w:t>It is difficult to give precise definition for the terms Computer Organization and Computer Architecture. But while describing computer system, we come across these terms, and in literature, computer scientists try to make a distinction between these two terms.</w:t>
      </w:r>
    </w:p>
    <w:p w:rsidR="00425443" w:rsidRPr="00507465" w:rsidRDefault="00425443" w:rsidP="00FF296A">
      <w:pPr>
        <w:pStyle w:val="NormalWeb"/>
        <w:rPr>
          <w:rFonts w:ascii="Arial" w:hAnsi="Arial" w:cs="Arial"/>
          <w:sz w:val="22"/>
          <w:szCs w:val="22"/>
        </w:rPr>
      </w:pPr>
      <w:r w:rsidRPr="00507465">
        <w:rPr>
          <w:rFonts w:ascii="Arial" w:hAnsi="Arial" w:cs="Arial"/>
          <w:sz w:val="22"/>
          <w:szCs w:val="22"/>
        </w:rPr>
        <w:t>Computer architecture refers to those parameters of a computer system that are visible to a programmer or those parameters that have a direct impact on the logical execution of a program. Examples of architectural attributes include the instruction set, the number of bits used to represent different data types, I/O mechanisms, and techniques for addressing memory.</w:t>
      </w:r>
    </w:p>
    <w:p w:rsidR="00425443" w:rsidRPr="00507465" w:rsidRDefault="00425443" w:rsidP="00FF296A">
      <w:pPr>
        <w:pStyle w:val="NormalWeb"/>
        <w:rPr>
          <w:rFonts w:ascii="Arial" w:hAnsi="Arial" w:cs="Arial"/>
          <w:sz w:val="22"/>
          <w:szCs w:val="22"/>
        </w:rPr>
      </w:pPr>
      <w:r w:rsidRPr="00507465">
        <w:rPr>
          <w:rFonts w:ascii="Arial" w:hAnsi="Arial" w:cs="Arial"/>
          <w:sz w:val="22"/>
          <w:szCs w:val="22"/>
        </w:rPr>
        <w:t>Computer organization refers to the operational units and their interconnections that realize the architectural specifications. Examples of organizational attributes include those hardware details transparent to the programmer, such as control signals, interfaces between the computer and peripherals, and the memory technology used.</w:t>
      </w:r>
    </w:p>
    <w:p w:rsidR="00425443" w:rsidRPr="00507465" w:rsidRDefault="00425443" w:rsidP="00FF296A">
      <w:pPr>
        <w:pStyle w:val="NormalWeb"/>
        <w:rPr>
          <w:rFonts w:ascii="Arial" w:hAnsi="Arial" w:cs="Arial"/>
          <w:sz w:val="22"/>
          <w:szCs w:val="22"/>
        </w:rPr>
      </w:pPr>
      <w:r w:rsidRPr="00507465">
        <w:rPr>
          <w:rFonts w:ascii="Arial" w:hAnsi="Arial" w:cs="Arial"/>
          <w:sz w:val="22"/>
          <w:szCs w:val="22"/>
        </w:rPr>
        <w:t>In this course we will touch upon all those factors and finally come up with the concept how these attributes contribute to build a complete computer system.</w:t>
      </w:r>
    </w:p>
    <w:p w:rsidR="00425443" w:rsidRPr="00507465" w:rsidRDefault="00425443" w:rsidP="00FF296A">
      <w:pPr>
        <w:pStyle w:val="NormalWeb"/>
        <w:rPr>
          <w:rFonts w:ascii="Arial" w:hAnsi="Arial" w:cs="Arial"/>
          <w:sz w:val="22"/>
          <w:szCs w:val="22"/>
        </w:rPr>
      </w:pPr>
      <w:r w:rsidRPr="00507465">
        <w:rPr>
          <w:rFonts w:ascii="Arial" w:hAnsi="Arial" w:cs="Arial"/>
          <w:noProof/>
          <w:sz w:val="22"/>
          <w:szCs w:val="22"/>
        </w:rPr>
        <w:lastRenderedPageBreak/>
        <w:drawing>
          <wp:anchor distT="0" distB="0" distL="114300" distR="114300" simplePos="0" relativeHeight="251658240" behindDoc="1" locked="0" layoutInCell="1" allowOverlap="1">
            <wp:simplePos x="0" y="0"/>
            <wp:positionH relativeFrom="column">
              <wp:posOffset>3057525</wp:posOffset>
            </wp:positionH>
            <wp:positionV relativeFrom="paragraph">
              <wp:posOffset>415290</wp:posOffset>
            </wp:positionV>
            <wp:extent cx="3343275" cy="1438275"/>
            <wp:effectExtent l="0" t="0" r="0" b="0"/>
            <wp:wrapTight wrapText="bothSides">
              <wp:wrapPolygon edited="0">
                <wp:start x="5785" y="2003"/>
                <wp:lineTo x="862" y="3433"/>
                <wp:lineTo x="123" y="4005"/>
                <wp:lineTo x="123" y="8011"/>
                <wp:lineTo x="6400" y="11158"/>
                <wp:lineTo x="8862" y="11158"/>
                <wp:lineTo x="7015" y="15735"/>
                <wp:lineTo x="7015" y="19740"/>
                <wp:lineTo x="12923" y="19740"/>
                <wp:lineTo x="13046" y="16021"/>
                <wp:lineTo x="13046" y="15735"/>
                <wp:lineTo x="10954" y="11158"/>
                <wp:lineTo x="13169" y="11158"/>
                <wp:lineTo x="19569" y="7725"/>
                <wp:lineTo x="19692" y="4291"/>
                <wp:lineTo x="19077" y="3719"/>
                <wp:lineTo x="13908" y="2003"/>
                <wp:lineTo x="5785" y="2003"/>
              </wp:wrapPolygon>
            </wp:wrapTight>
            <wp:docPr id="1" name="Picture 36" descr="http://nptel.iitm.ac.in/courses/Webcourse-contents/IIT-%20Guwahati/comp_org_arc/web/module01_introduction/lecture_01/pic/pic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nptel.iitm.ac.in/courses/Webcourse-contents/IIT-%20Guwahati/comp_org_arc/web/module01_introduction/lecture_01/pic/pic1.gif"/>
                    <pic:cNvPicPr>
                      <a:picLocks noChangeAspect="1" noChangeArrowheads="1"/>
                    </pic:cNvPicPr>
                  </pic:nvPicPr>
                  <pic:blipFill>
                    <a:blip r:embed="rId5"/>
                    <a:srcRect/>
                    <a:stretch>
                      <a:fillRect/>
                    </a:stretch>
                  </pic:blipFill>
                  <pic:spPr bwMode="auto">
                    <a:xfrm>
                      <a:off x="0" y="0"/>
                      <a:ext cx="3343275" cy="1438275"/>
                    </a:xfrm>
                    <a:prstGeom prst="rect">
                      <a:avLst/>
                    </a:prstGeom>
                    <a:noFill/>
                    <a:ln w="9525">
                      <a:noFill/>
                      <a:miter lim="800000"/>
                      <a:headEnd/>
                      <a:tailEnd/>
                    </a:ln>
                  </pic:spPr>
                </pic:pic>
              </a:graphicData>
            </a:graphic>
          </wp:anchor>
        </w:drawing>
      </w:r>
      <w:r w:rsidRPr="00507465">
        <w:rPr>
          <w:rStyle w:val="style111"/>
          <w:sz w:val="22"/>
          <w:szCs w:val="22"/>
        </w:rPr>
        <w:t>The model of a computer can be described by four basic units in high level abstraction which is shown in figure 1.1. These basic units are:</w:t>
      </w:r>
      <w:r w:rsidRPr="00507465">
        <w:rPr>
          <w:rFonts w:ascii="Arial" w:hAnsi="Arial" w:cs="Arial"/>
          <w:sz w:val="22"/>
          <w:szCs w:val="22"/>
        </w:rPr>
        <w:t xml:space="preserve"> </w:t>
      </w:r>
    </w:p>
    <w:p w:rsidR="00425443" w:rsidRPr="00507465" w:rsidRDefault="00425443" w:rsidP="00FF296A">
      <w:pPr>
        <w:numPr>
          <w:ilvl w:val="2"/>
          <w:numId w:val="1"/>
        </w:numPr>
        <w:spacing w:before="100" w:beforeAutospacing="1" w:after="100" w:afterAutospacing="1" w:line="240" w:lineRule="auto"/>
        <w:ind w:left="0"/>
        <w:rPr>
          <w:rFonts w:ascii="Arial" w:hAnsi="Arial" w:cs="Arial"/>
          <w:b/>
        </w:rPr>
      </w:pPr>
      <w:r w:rsidRPr="00507465">
        <w:rPr>
          <w:rStyle w:val="style111"/>
          <w:b/>
          <w:sz w:val="22"/>
          <w:szCs w:val="22"/>
        </w:rPr>
        <w:t xml:space="preserve">Central Processor Unit </w:t>
      </w:r>
      <w:r w:rsidRPr="00507465">
        <w:rPr>
          <w:rFonts w:ascii="Arial" w:hAnsi="Arial" w:cs="Arial"/>
          <w:b/>
        </w:rPr>
        <w:br/>
      </w:r>
      <w:r w:rsidRPr="00507465">
        <w:rPr>
          <w:rStyle w:val="style111"/>
          <w:b/>
          <w:sz w:val="22"/>
          <w:szCs w:val="22"/>
        </w:rPr>
        <w:t xml:space="preserve">               </w:t>
      </w:r>
    </w:p>
    <w:p w:rsidR="00425443" w:rsidRPr="00507465" w:rsidRDefault="00425443" w:rsidP="00FF296A">
      <w:pPr>
        <w:numPr>
          <w:ilvl w:val="2"/>
          <w:numId w:val="1"/>
        </w:numPr>
        <w:spacing w:before="100" w:beforeAutospacing="1" w:after="100" w:afterAutospacing="1" w:line="240" w:lineRule="auto"/>
        <w:ind w:left="0"/>
        <w:rPr>
          <w:rFonts w:ascii="Arial" w:hAnsi="Arial" w:cs="Arial"/>
          <w:b/>
        </w:rPr>
      </w:pPr>
      <w:r w:rsidRPr="00507465">
        <w:rPr>
          <w:rStyle w:val="style111"/>
          <w:b/>
          <w:sz w:val="22"/>
          <w:szCs w:val="22"/>
        </w:rPr>
        <w:t>Input Unit</w:t>
      </w:r>
      <w:r w:rsidRPr="00507465">
        <w:rPr>
          <w:rFonts w:ascii="Arial" w:hAnsi="Arial" w:cs="Arial"/>
          <w:b/>
        </w:rPr>
        <w:br/>
      </w:r>
      <w:r w:rsidRPr="00507465">
        <w:rPr>
          <w:rStyle w:val="style111"/>
          <w:b/>
          <w:sz w:val="22"/>
          <w:szCs w:val="22"/>
        </w:rPr>
        <w:t xml:space="preserve">                  </w:t>
      </w:r>
    </w:p>
    <w:p w:rsidR="00425443" w:rsidRPr="00507465" w:rsidRDefault="00425443" w:rsidP="00FF296A">
      <w:pPr>
        <w:numPr>
          <w:ilvl w:val="2"/>
          <w:numId w:val="1"/>
        </w:numPr>
        <w:spacing w:before="100" w:beforeAutospacing="1" w:after="100" w:afterAutospacing="1" w:line="240" w:lineRule="auto"/>
        <w:ind w:left="0"/>
        <w:rPr>
          <w:rFonts w:ascii="Arial" w:hAnsi="Arial" w:cs="Arial"/>
          <w:b/>
        </w:rPr>
      </w:pPr>
      <w:r w:rsidRPr="00507465">
        <w:rPr>
          <w:rStyle w:val="style111"/>
          <w:b/>
          <w:sz w:val="22"/>
          <w:szCs w:val="22"/>
        </w:rPr>
        <w:t xml:space="preserve">Output Unit </w:t>
      </w:r>
      <w:r w:rsidRPr="00507465">
        <w:rPr>
          <w:rFonts w:ascii="Arial" w:hAnsi="Arial" w:cs="Arial"/>
          <w:b/>
        </w:rPr>
        <w:br/>
      </w:r>
      <w:r w:rsidRPr="00507465">
        <w:rPr>
          <w:rStyle w:val="style111"/>
          <w:b/>
          <w:sz w:val="22"/>
          <w:szCs w:val="22"/>
        </w:rPr>
        <w:t xml:space="preserve">                      </w:t>
      </w:r>
    </w:p>
    <w:p w:rsidR="00425443" w:rsidRPr="00507465" w:rsidRDefault="00425443" w:rsidP="00FF296A">
      <w:pPr>
        <w:numPr>
          <w:ilvl w:val="2"/>
          <w:numId w:val="1"/>
        </w:numPr>
        <w:spacing w:before="100" w:beforeAutospacing="1" w:after="100" w:afterAutospacing="1" w:line="240" w:lineRule="auto"/>
        <w:ind w:left="0"/>
        <w:rPr>
          <w:rFonts w:ascii="Arial" w:hAnsi="Arial" w:cs="Arial"/>
        </w:rPr>
      </w:pPr>
      <w:r w:rsidRPr="00507465">
        <w:rPr>
          <w:rStyle w:val="style111"/>
          <w:b/>
          <w:sz w:val="22"/>
          <w:szCs w:val="22"/>
        </w:rPr>
        <w:t>Memory Unit </w:t>
      </w:r>
      <w:r w:rsidRPr="00507465">
        <w:rPr>
          <w:rFonts w:ascii="Arial" w:hAnsi="Arial" w:cs="Arial"/>
          <w:b/>
        </w:rPr>
        <w:br/>
      </w:r>
      <w:r w:rsidRPr="00507465">
        <w:rPr>
          <w:rStyle w:val="style111"/>
          <w:sz w:val="22"/>
          <w:szCs w:val="22"/>
        </w:rPr>
        <w:t>                               </w:t>
      </w:r>
      <w:r w:rsidRPr="00507465">
        <w:rPr>
          <w:rFonts w:ascii="Arial" w:hAnsi="Arial" w:cs="Arial"/>
        </w:rPr>
        <w:br/>
        <w:t>                                       </w:t>
      </w:r>
      <w:r w:rsidRPr="00507465">
        <w:rPr>
          <w:rFonts w:ascii="Arial" w:hAnsi="Arial" w:cs="Arial"/>
        </w:rPr>
        <w:tab/>
      </w:r>
      <w:r w:rsidRPr="00507465">
        <w:rPr>
          <w:rFonts w:ascii="Arial" w:hAnsi="Arial" w:cs="Arial"/>
        </w:rPr>
        <w:tab/>
      </w:r>
      <w:r w:rsidRPr="00507465">
        <w:rPr>
          <w:rFonts w:ascii="Arial" w:hAnsi="Arial" w:cs="Arial"/>
        </w:rPr>
        <w:tab/>
      </w:r>
      <w:r w:rsidRPr="00507465">
        <w:rPr>
          <w:rFonts w:ascii="Arial" w:hAnsi="Arial" w:cs="Arial"/>
        </w:rPr>
        <w:tab/>
      </w:r>
      <w:r w:rsidRPr="00507465">
        <w:rPr>
          <w:rFonts w:ascii="Arial" w:hAnsi="Arial" w:cs="Arial"/>
        </w:rPr>
        <w:tab/>
        <w:t> </w:t>
      </w:r>
      <w:r w:rsidRPr="00507465">
        <w:rPr>
          <w:rStyle w:val="Strong"/>
        </w:rPr>
        <w:t>Figure 1.1:</w:t>
      </w:r>
      <w:r w:rsidRPr="00507465">
        <w:rPr>
          <w:rFonts w:ascii="Arial" w:hAnsi="Arial" w:cs="Arial"/>
        </w:rPr>
        <w:t xml:space="preserve"> Basic Unit of a Computer </w:t>
      </w:r>
    </w:p>
    <w:p w:rsidR="00425443" w:rsidRPr="00507465" w:rsidRDefault="00425443" w:rsidP="00FF296A">
      <w:pPr>
        <w:pStyle w:val="style54"/>
        <w:rPr>
          <w:rFonts w:ascii="Arial" w:hAnsi="Arial" w:cs="Arial"/>
          <w:sz w:val="22"/>
          <w:szCs w:val="22"/>
        </w:rPr>
      </w:pPr>
      <w:r w:rsidRPr="00507465">
        <w:rPr>
          <w:rFonts w:ascii="Arial" w:hAnsi="Arial" w:cs="Arial"/>
          <w:sz w:val="22"/>
          <w:szCs w:val="22"/>
        </w:rPr>
        <w:t>Basic Computer Model and different units of Computer</w:t>
      </w:r>
    </w:p>
    <w:p w:rsidR="00425443" w:rsidRPr="00507465" w:rsidRDefault="00425443" w:rsidP="00FF296A">
      <w:pPr>
        <w:pStyle w:val="style55"/>
        <w:rPr>
          <w:rFonts w:ascii="Arial" w:hAnsi="Arial" w:cs="Arial"/>
          <w:sz w:val="22"/>
          <w:szCs w:val="22"/>
        </w:rPr>
      </w:pPr>
      <w:r w:rsidRPr="00507465">
        <w:rPr>
          <w:rFonts w:ascii="Arial" w:hAnsi="Arial" w:cs="Arial"/>
          <w:sz w:val="22"/>
          <w:szCs w:val="22"/>
        </w:rPr>
        <w:t xml:space="preserve">A. Central Processor Unit (CPU) : </w:t>
      </w:r>
    </w:p>
    <w:p w:rsidR="00425443" w:rsidRPr="00507465" w:rsidRDefault="00425443" w:rsidP="00FF296A">
      <w:pPr>
        <w:pStyle w:val="NormalWeb"/>
        <w:rPr>
          <w:rFonts w:ascii="Arial" w:hAnsi="Arial" w:cs="Arial"/>
          <w:sz w:val="22"/>
          <w:szCs w:val="22"/>
        </w:rPr>
      </w:pPr>
      <w:r w:rsidRPr="00507465">
        <w:rPr>
          <w:rFonts w:ascii="Arial" w:hAnsi="Arial" w:cs="Arial"/>
          <w:sz w:val="22"/>
          <w:szCs w:val="22"/>
        </w:rPr>
        <w:t xml:space="preserve">Central processor unit consists of two basic blocks : </w:t>
      </w:r>
    </w:p>
    <w:p w:rsidR="00425443" w:rsidRPr="00507465" w:rsidRDefault="00425443" w:rsidP="00FF296A">
      <w:pPr>
        <w:numPr>
          <w:ilvl w:val="1"/>
          <w:numId w:val="2"/>
        </w:numPr>
        <w:spacing w:before="100" w:beforeAutospacing="1" w:after="100" w:afterAutospacing="1" w:line="240" w:lineRule="auto"/>
        <w:ind w:left="0"/>
        <w:rPr>
          <w:rFonts w:ascii="Arial" w:hAnsi="Arial" w:cs="Arial"/>
        </w:rPr>
      </w:pPr>
      <w:r w:rsidRPr="00507465">
        <w:rPr>
          <w:rFonts w:ascii="Arial" w:hAnsi="Arial" w:cs="Arial"/>
        </w:rPr>
        <w:t xml:space="preserve">The program control unit has a set of registers and control circuit to generate control signals. </w:t>
      </w:r>
    </w:p>
    <w:p w:rsidR="00425443" w:rsidRPr="00507465" w:rsidRDefault="00425443" w:rsidP="00FF296A">
      <w:pPr>
        <w:numPr>
          <w:ilvl w:val="1"/>
          <w:numId w:val="2"/>
        </w:numPr>
        <w:spacing w:before="100" w:beforeAutospacing="1" w:after="100" w:afterAutospacing="1" w:line="240" w:lineRule="auto"/>
        <w:ind w:left="0"/>
        <w:rPr>
          <w:rFonts w:ascii="Arial" w:hAnsi="Arial" w:cs="Arial"/>
        </w:rPr>
      </w:pPr>
      <w:r w:rsidRPr="00507465">
        <w:rPr>
          <w:rFonts w:ascii="Arial" w:hAnsi="Arial" w:cs="Arial"/>
        </w:rPr>
        <w:t xml:space="preserve">The execution unit or data processing unit contains a set of registers for storing data and an </w:t>
      </w:r>
      <w:proofErr w:type="spellStart"/>
      <w:r w:rsidRPr="00507465">
        <w:rPr>
          <w:rFonts w:ascii="Arial" w:hAnsi="Arial" w:cs="Arial"/>
        </w:rPr>
        <w:t>Arithmatic</w:t>
      </w:r>
      <w:proofErr w:type="spellEnd"/>
      <w:r w:rsidRPr="00507465">
        <w:rPr>
          <w:rFonts w:ascii="Arial" w:hAnsi="Arial" w:cs="Arial"/>
        </w:rPr>
        <w:t xml:space="preserve"> and Logic Unit (ALU) for execution of </w:t>
      </w:r>
      <w:proofErr w:type="spellStart"/>
      <w:r w:rsidRPr="00507465">
        <w:rPr>
          <w:rFonts w:ascii="Arial" w:hAnsi="Arial" w:cs="Arial"/>
        </w:rPr>
        <w:t>arithmatic</w:t>
      </w:r>
      <w:proofErr w:type="spellEnd"/>
      <w:r w:rsidRPr="00507465">
        <w:rPr>
          <w:rFonts w:ascii="Arial" w:hAnsi="Arial" w:cs="Arial"/>
        </w:rPr>
        <w:t xml:space="preserve"> and logical operations. </w:t>
      </w:r>
    </w:p>
    <w:p w:rsidR="00425443" w:rsidRPr="00507465" w:rsidRDefault="00425443" w:rsidP="00FF296A">
      <w:pPr>
        <w:pStyle w:val="NormalWeb"/>
        <w:spacing w:before="0" w:after="0"/>
        <w:rPr>
          <w:rFonts w:ascii="Arial" w:hAnsi="Arial" w:cs="Arial"/>
          <w:sz w:val="22"/>
          <w:szCs w:val="22"/>
        </w:rPr>
      </w:pPr>
      <w:r w:rsidRPr="00507465">
        <w:rPr>
          <w:rFonts w:ascii="Arial" w:hAnsi="Arial" w:cs="Arial"/>
          <w:sz w:val="22"/>
          <w:szCs w:val="22"/>
        </w:rPr>
        <w:t xml:space="preserve">In addition, CPU may have some additional registers for temporary storage of data. </w:t>
      </w:r>
    </w:p>
    <w:p w:rsidR="00425443" w:rsidRPr="00507465" w:rsidRDefault="00425443" w:rsidP="00FF296A">
      <w:pPr>
        <w:pStyle w:val="style55"/>
        <w:rPr>
          <w:rFonts w:ascii="Arial" w:hAnsi="Arial" w:cs="Arial"/>
          <w:sz w:val="22"/>
          <w:szCs w:val="22"/>
        </w:rPr>
      </w:pPr>
      <w:r w:rsidRPr="00507465">
        <w:rPr>
          <w:rFonts w:ascii="Arial" w:hAnsi="Arial" w:cs="Arial"/>
          <w:sz w:val="22"/>
          <w:szCs w:val="22"/>
        </w:rPr>
        <w:t xml:space="preserve">B. Input Unit : </w:t>
      </w:r>
    </w:p>
    <w:p w:rsidR="00425443" w:rsidRPr="00507465" w:rsidRDefault="00425443" w:rsidP="00FF296A">
      <w:pPr>
        <w:pStyle w:val="NormalWeb"/>
        <w:rPr>
          <w:rFonts w:ascii="Arial" w:hAnsi="Arial" w:cs="Arial"/>
          <w:sz w:val="22"/>
          <w:szCs w:val="22"/>
        </w:rPr>
      </w:pPr>
      <w:r w:rsidRPr="00507465">
        <w:rPr>
          <w:rFonts w:ascii="Arial" w:hAnsi="Arial" w:cs="Arial"/>
          <w:sz w:val="22"/>
          <w:szCs w:val="22"/>
        </w:rPr>
        <w:t>With the help of input unit data from outside can be supplied to the computer. Program or data is read into main storage from input device or secondary storage under the control of CPU input instruction.</w:t>
      </w:r>
    </w:p>
    <w:p w:rsidR="00425443" w:rsidRPr="00507465" w:rsidRDefault="00425443" w:rsidP="00FF296A">
      <w:pPr>
        <w:pStyle w:val="NormalWeb"/>
        <w:rPr>
          <w:rFonts w:ascii="Arial" w:hAnsi="Arial" w:cs="Arial"/>
          <w:sz w:val="22"/>
          <w:szCs w:val="22"/>
        </w:rPr>
      </w:pPr>
      <w:r w:rsidRPr="00507465">
        <w:rPr>
          <w:rFonts w:ascii="Arial" w:hAnsi="Arial" w:cs="Arial"/>
          <w:sz w:val="22"/>
          <w:szCs w:val="22"/>
        </w:rPr>
        <w:t>Example of input devices: Keyboard, Mouse, Hard disk, Floppy disk, CD-ROM drive etc.</w:t>
      </w:r>
    </w:p>
    <w:p w:rsidR="00425443" w:rsidRPr="00507465" w:rsidRDefault="00425443" w:rsidP="00FF296A">
      <w:pPr>
        <w:pStyle w:val="NormalWeb"/>
        <w:rPr>
          <w:rFonts w:ascii="Arial" w:hAnsi="Arial" w:cs="Arial"/>
          <w:sz w:val="22"/>
          <w:szCs w:val="22"/>
        </w:rPr>
      </w:pPr>
      <w:r w:rsidRPr="00507465">
        <w:rPr>
          <w:rStyle w:val="style541"/>
          <w:rFonts w:ascii="Arial" w:hAnsi="Arial" w:cs="Arial"/>
          <w:sz w:val="22"/>
          <w:szCs w:val="22"/>
        </w:rPr>
        <w:t>C. Output  Unit :</w:t>
      </w:r>
      <w:r w:rsidRPr="00507465">
        <w:rPr>
          <w:rFonts w:ascii="Arial" w:hAnsi="Arial" w:cs="Arial"/>
          <w:sz w:val="22"/>
          <w:szCs w:val="22"/>
        </w:rPr>
        <w:t xml:space="preserve"> </w:t>
      </w:r>
    </w:p>
    <w:p w:rsidR="00425443" w:rsidRPr="00507465" w:rsidRDefault="00425443" w:rsidP="00FF296A">
      <w:pPr>
        <w:pStyle w:val="NormalWeb"/>
        <w:rPr>
          <w:rFonts w:ascii="Arial" w:hAnsi="Arial" w:cs="Arial"/>
          <w:sz w:val="22"/>
          <w:szCs w:val="22"/>
        </w:rPr>
      </w:pPr>
      <w:r w:rsidRPr="00507465">
        <w:rPr>
          <w:rFonts w:ascii="Arial" w:hAnsi="Arial" w:cs="Arial"/>
          <w:sz w:val="22"/>
          <w:szCs w:val="22"/>
        </w:rPr>
        <w:t xml:space="preserve">With the help of output unit computer results can be provided to the user or it can be stored in </w:t>
      </w:r>
      <w:proofErr w:type="spellStart"/>
      <w:r w:rsidRPr="00507465">
        <w:rPr>
          <w:rFonts w:ascii="Arial" w:hAnsi="Arial" w:cs="Arial"/>
          <w:sz w:val="22"/>
          <w:szCs w:val="22"/>
        </w:rPr>
        <w:t>stograge</w:t>
      </w:r>
      <w:proofErr w:type="spellEnd"/>
      <w:r w:rsidRPr="00507465">
        <w:rPr>
          <w:rFonts w:ascii="Arial" w:hAnsi="Arial" w:cs="Arial"/>
          <w:sz w:val="22"/>
          <w:szCs w:val="22"/>
        </w:rPr>
        <w:t xml:space="preserve"> device permanently for future use. Output data from main storage go to output device under the control of CPU output instructions.</w:t>
      </w:r>
    </w:p>
    <w:p w:rsidR="00425443" w:rsidRPr="00507465" w:rsidRDefault="00425443" w:rsidP="00FF296A">
      <w:pPr>
        <w:pStyle w:val="NormalWeb"/>
        <w:rPr>
          <w:rFonts w:ascii="Arial" w:hAnsi="Arial" w:cs="Arial"/>
          <w:sz w:val="22"/>
          <w:szCs w:val="22"/>
        </w:rPr>
      </w:pPr>
      <w:r w:rsidRPr="00507465">
        <w:rPr>
          <w:rFonts w:ascii="Arial" w:hAnsi="Arial" w:cs="Arial"/>
          <w:sz w:val="22"/>
          <w:szCs w:val="22"/>
        </w:rPr>
        <w:t>Example of output devices: Printer, Monitor, Plotter, Hard Disk, Floppy Disk etc.</w:t>
      </w:r>
    </w:p>
    <w:p w:rsidR="00425443" w:rsidRPr="00507465" w:rsidRDefault="00425443" w:rsidP="00FF296A">
      <w:pPr>
        <w:pStyle w:val="NormalWeb"/>
        <w:spacing w:before="0" w:after="0"/>
        <w:rPr>
          <w:rFonts w:ascii="Arial" w:hAnsi="Arial" w:cs="Arial"/>
          <w:sz w:val="22"/>
          <w:szCs w:val="22"/>
        </w:rPr>
      </w:pPr>
      <w:r w:rsidRPr="00507465">
        <w:rPr>
          <w:rStyle w:val="style541"/>
          <w:rFonts w:ascii="Arial" w:hAnsi="Arial" w:cs="Arial"/>
          <w:sz w:val="22"/>
          <w:szCs w:val="22"/>
        </w:rPr>
        <w:t>D. Memory Unit :</w:t>
      </w:r>
      <w:r w:rsidRPr="00507465">
        <w:rPr>
          <w:rFonts w:ascii="Arial" w:hAnsi="Arial" w:cs="Arial"/>
          <w:sz w:val="22"/>
          <w:szCs w:val="22"/>
        </w:rPr>
        <w:t xml:space="preserve"> Memory unit is used to store the data and program. CPU can work with the information stored in </w:t>
      </w:r>
      <w:r w:rsidRPr="00507465">
        <w:rPr>
          <w:rStyle w:val="style11"/>
          <w:sz w:val="22"/>
          <w:szCs w:val="22"/>
        </w:rPr>
        <w:t>memory unit. This memory unit is termed as primary memory or main memory module. These are basically semi conductor memories.</w:t>
      </w:r>
    </w:p>
    <w:p w:rsidR="00425443" w:rsidRPr="00507465" w:rsidRDefault="00425443" w:rsidP="00FF296A">
      <w:pPr>
        <w:pStyle w:val="NormalWeb"/>
        <w:rPr>
          <w:rFonts w:ascii="Arial" w:hAnsi="Arial" w:cs="Arial"/>
          <w:sz w:val="22"/>
          <w:szCs w:val="22"/>
        </w:rPr>
      </w:pPr>
      <w:r w:rsidRPr="00507465">
        <w:rPr>
          <w:rFonts w:ascii="Arial" w:hAnsi="Arial" w:cs="Arial"/>
          <w:sz w:val="22"/>
          <w:szCs w:val="22"/>
        </w:rPr>
        <w:t xml:space="preserve">There </w:t>
      </w:r>
      <w:proofErr w:type="spellStart"/>
      <w:r w:rsidRPr="00507465">
        <w:rPr>
          <w:rFonts w:ascii="Arial" w:hAnsi="Arial" w:cs="Arial"/>
          <w:sz w:val="22"/>
          <w:szCs w:val="22"/>
        </w:rPr>
        <w:t>ate</w:t>
      </w:r>
      <w:proofErr w:type="spellEnd"/>
      <w:r w:rsidRPr="00507465">
        <w:rPr>
          <w:rFonts w:ascii="Arial" w:hAnsi="Arial" w:cs="Arial"/>
          <w:sz w:val="22"/>
          <w:szCs w:val="22"/>
        </w:rPr>
        <w:t xml:space="preserve"> two types of semiconductor memories - </w:t>
      </w:r>
    </w:p>
    <w:p w:rsidR="00425443" w:rsidRPr="00507465" w:rsidRDefault="00425443" w:rsidP="00FF296A">
      <w:pPr>
        <w:numPr>
          <w:ilvl w:val="0"/>
          <w:numId w:val="3"/>
        </w:numPr>
        <w:spacing w:before="100" w:beforeAutospacing="1" w:after="100" w:afterAutospacing="1" w:line="240" w:lineRule="auto"/>
        <w:ind w:left="0"/>
        <w:rPr>
          <w:rFonts w:ascii="Arial" w:hAnsi="Arial" w:cs="Arial"/>
        </w:rPr>
      </w:pPr>
      <w:r w:rsidRPr="00507465">
        <w:rPr>
          <w:rStyle w:val="style561"/>
        </w:rPr>
        <w:t>Volatile Memory          :</w:t>
      </w:r>
      <w:r w:rsidRPr="00507465">
        <w:rPr>
          <w:rFonts w:ascii="Arial" w:hAnsi="Arial" w:cs="Arial"/>
        </w:rPr>
        <w:t xml:space="preserve"> RAM (Random Access Memory). </w:t>
      </w:r>
    </w:p>
    <w:p w:rsidR="00425443" w:rsidRPr="00507465" w:rsidRDefault="00425443" w:rsidP="00FF296A">
      <w:pPr>
        <w:numPr>
          <w:ilvl w:val="0"/>
          <w:numId w:val="3"/>
        </w:numPr>
        <w:spacing w:before="100" w:beforeAutospacing="1" w:after="100" w:afterAutospacing="1" w:line="240" w:lineRule="auto"/>
        <w:ind w:left="0"/>
        <w:rPr>
          <w:rFonts w:ascii="Arial" w:hAnsi="Arial" w:cs="Arial"/>
        </w:rPr>
      </w:pPr>
      <w:r w:rsidRPr="00507465">
        <w:rPr>
          <w:rStyle w:val="style561"/>
        </w:rPr>
        <w:t>Non-Volatile Memory :</w:t>
      </w:r>
      <w:r w:rsidRPr="00507465">
        <w:rPr>
          <w:rFonts w:ascii="Arial" w:hAnsi="Arial" w:cs="Arial"/>
        </w:rPr>
        <w:t xml:space="preserve"> ROM (Read only Memory),  PROM (Programmable ROM)</w:t>
      </w:r>
      <w:r w:rsidRPr="00507465">
        <w:rPr>
          <w:rFonts w:ascii="Arial" w:hAnsi="Arial" w:cs="Arial"/>
        </w:rPr>
        <w:br/>
        <w:t xml:space="preserve">                               EPROM (Erasable PROM),  EEPROM (Electrically Erasable                                 PROM). </w:t>
      </w:r>
    </w:p>
    <w:p w:rsidR="00425443" w:rsidRPr="00507465" w:rsidRDefault="00425443" w:rsidP="00FF296A">
      <w:pPr>
        <w:pStyle w:val="style55"/>
        <w:rPr>
          <w:rFonts w:ascii="Arial" w:hAnsi="Arial" w:cs="Arial"/>
          <w:sz w:val="22"/>
          <w:szCs w:val="22"/>
        </w:rPr>
      </w:pPr>
      <w:r w:rsidRPr="00507465">
        <w:rPr>
          <w:rStyle w:val="style541"/>
          <w:rFonts w:ascii="Arial" w:hAnsi="Arial" w:cs="Arial"/>
          <w:sz w:val="22"/>
          <w:szCs w:val="22"/>
        </w:rPr>
        <w:t>Secondary Memory :</w:t>
      </w:r>
      <w:r w:rsidRPr="00507465">
        <w:rPr>
          <w:rFonts w:ascii="Arial" w:hAnsi="Arial" w:cs="Arial"/>
          <w:sz w:val="22"/>
          <w:szCs w:val="22"/>
        </w:rPr>
        <w:t xml:space="preserve"> </w:t>
      </w:r>
    </w:p>
    <w:p w:rsidR="00425443" w:rsidRPr="00507465" w:rsidRDefault="00425443" w:rsidP="00FF296A">
      <w:pPr>
        <w:pStyle w:val="style55"/>
        <w:rPr>
          <w:rFonts w:ascii="Arial" w:hAnsi="Arial" w:cs="Arial"/>
          <w:sz w:val="22"/>
          <w:szCs w:val="22"/>
        </w:rPr>
      </w:pPr>
      <w:r w:rsidRPr="00507465">
        <w:rPr>
          <w:rFonts w:ascii="Arial" w:hAnsi="Arial" w:cs="Arial"/>
          <w:sz w:val="22"/>
          <w:szCs w:val="22"/>
        </w:rPr>
        <w:lastRenderedPageBreak/>
        <w:t>There is another kind of storage device, apart from primary or main memory, which is known as secondary me</w:t>
      </w:r>
      <w:r w:rsidRPr="00507465">
        <w:rPr>
          <w:rStyle w:val="style11"/>
          <w:sz w:val="22"/>
          <w:szCs w:val="22"/>
        </w:rPr>
        <w:t xml:space="preserve">mory. </w:t>
      </w:r>
      <w:r w:rsidRPr="00507465">
        <w:rPr>
          <w:rStyle w:val="style571"/>
          <w:rFonts w:ascii="Arial" w:hAnsi="Arial" w:cs="Arial"/>
          <w:sz w:val="22"/>
          <w:szCs w:val="22"/>
        </w:rPr>
        <w:t>Secondary memories are non volatile memory</w:t>
      </w:r>
      <w:r w:rsidRPr="00507465">
        <w:rPr>
          <w:rStyle w:val="style11"/>
          <w:sz w:val="22"/>
          <w:szCs w:val="22"/>
        </w:rPr>
        <w:t xml:space="preserve"> and it is used for permanent storage of data and program.</w:t>
      </w:r>
    </w:p>
    <w:p w:rsidR="00425443" w:rsidRPr="00507465" w:rsidRDefault="00425443" w:rsidP="00FF296A">
      <w:pPr>
        <w:pStyle w:val="style55"/>
        <w:rPr>
          <w:rFonts w:ascii="Arial" w:hAnsi="Arial" w:cs="Arial"/>
          <w:sz w:val="22"/>
          <w:szCs w:val="22"/>
        </w:rPr>
      </w:pPr>
      <w:r w:rsidRPr="00507465">
        <w:rPr>
          <w:rFonts w:ascii="Arial" w:hAnsi="Arial" w:cs="Arial"/>
          <w:sz w:val="22"/>
          <w:szCs w:val="22"/>
        </w:rPr>
        <w:t>Example of secondary memories:</w:t>
      </w:r>
    </w:p>
    <w:tbl>
      <w:tblPr>
        <w:tblW w:w="5000" w:type="pct"/>
        <w:tblCellSpacing w:w="0" w:type="dxa"/>
        <w:tblInd w:w="720" w:type="dxa"/>
        <w:tblCellMar>
          <w:left w:w="0" w:type="dxa"/>
          <w:right w:w="0" w:type="dxa"/>
        </w:tblCellMar>
        <w:tblLook w:val="0000"/>
      </w:tblPr>
      <w:tblGrid>
        <w:gridCol w:w="4536"/>
        <w:gridCol w:w="1512"/>
        <w:gridCol w:w="4752"/>
      </w:tblGrid>
      <w:tr w:rsidR="00425443" w:rsidRPr="00507465" w:rsidTr="006043FC">
        <w:trPr>
          <w:trHeight w:val="300"/>
          <w:tblCellSpacing w:w="0" w:type="dxa"/>
        </w:trPr>
        <w:tc>
          <w:tcPr>
            <w:tcW w:w="2100" w:type="pct"/>
            <w:vAlign w:val="center"/>
          </w:tcPr>
          <w:p w:rsidR="00425443" w:rsidRPr="00507465" w:rsidRDefault="00425443" w:rsidP="00FF296A">
            <w:pPr>
              <w:rPr>
                <w:rFonts w:ascii="Arial" w:eastAsia="Arial Unicode MS" w:hAnsi="Arial" w:cs="Arial"/>
              </w:rPr>
            </w:pPr>
            <w:r w:rsidRPr="00507465">
              <w:rPr>
                <w:rStyle w:val="style551"/>
                <w:rFonts w:ascii="Arial" w:hAnsi="Arial" w:cs="Arial"/>
              </w:rPr>
              <w:t xml:space="preserve">Hard Disk,  Floppy Disk,  </w:t>
            </w:r>
            <w:proofErr w:type="spellStart"/>
            <w:r w:rsidRPr="00507465">
              <w:rPr>
                <w:rStyle w:val="style551"/>
                <w:rFonts w:ascii="Arial" w:hAnsi="Arial" w:cs="Arial"/>
              </w:rPr>
              <w:t>Magenetic</w:t>
            </w:r>
            <w:proofErr w:type="spellEnd"/>
            <w:r w:rsidRPr="00507465">
              <w:rPr>
                <w:rStyle w:val="style551"/>
                <w:rFonts w:ascii="Arial" w:hAnsi="Arial" w:cs="Arial"/>
              </w:rPr>
              <w:t xml:space="preserve"> Tape</w:t>
            </w:r>
          </w:p>
        </w:tc>
        <w:tc>
          <w:tcPr>
            <w:tcW w:w="700" w:type="pct"/>
            <w:vAlign w:val="center"/>
          </w:tcPr>
          <w:p w:rsidR="00425443" w:rsidRPr="00507465" w:rsidRDefault="00425443" w:rsidP="00FF296A">
            <w:pPr>
              <w:rPr>
                <w:rFonts w:ascii="Arial" w:eastAsia="Arial Unicode MS" w:hAnsi="Arial" w:cs="Arial"/>
              </w:rPr>
            </w:pPr>
            <w:r w:rsidRPr="00507465">
              <w:rPr>
                <w:rFonts w:ascii="Arial" w:hAnsi="Arial" w:cs="Arial"/>
              </w:rPr>
              <w:t>------</w:t>
            </w:r>
          </w:p>
        </w:tc>
        <w:tc>
          <w:tcPr>
            <w:tcW w:w="2200" w:type="pct"/>
            <w:vAlign w:val="center"/>
          </w:tcPr>
          <w:p w:rsidR="00425443" w:rsidRPr="00507465" w:rsidRDefault="00425443" w:rsidP="00FF296A">
            <w:pPr>
              <w:rPr>
                <w:rFonts w:ascii="Arial" w:eastAsia="Arial Unicode MS" w:hAnsi="Arial" w:cs="Arial"/>
              </w:rPr>
            </w:pPr>
            <w:r w:rsidRPr="00507465">
              <w:rPr>
                <w:rStyle w:val="style551"/>
                <w:rFonts w:ascii="Arial" w:hAnsi="Arial" w:cs="Arial"/>
              </w:rPr>
              <w:t> These are magnetic devices,</w:t>
            </w:r>
          </w:p>
        </w:tc>
      </w:tr>
      <w:tr w:rsidR="00425443" w:rsidRPr="00507465" w:rsidTr="006043FC">
        <w:trPr>
          <w:trHeight w:val="300"/>
          <w:tblCellSpacing w:w="0" w:type="dxa"/>
        </w:trPr>
        <w:tc>
          <w:tcPr>
            <w:tcW w:w="0" w:type="auto"/>
            <w:vAlign w:val="center"/>
          </w:tcPr>
          <w:p w:rsidR="00425443" w:rsidRPr="00507465" w:rsidRDefault="00425443" w:rsidP="00FF296A">
            <w:pPr>
              <w:rPr>
                <w:rFonts w:ascii="Arial" w:eastAsia="Arial Unicode MS" w:hAnsi="Arial" w:cs="Arial"/>
              </w:rPr>
            </w:pPr>
            <w:r w:rsidRPr="00507465">
              <w:rPr>
                <w:rStyle w:val="style551"/>
                <w:rFonts w:ascii="Arial" w:hAnsi="Arial" w:cs="Arial"/>
              </w:rPr>
              <w:t>CD-ROM</w:t>
            </w:r>
          </w:p>
        </w:tc>
        <w:tc>
          <w:tcPr>
            <w:tcW w:w="0" w:type="auto"/>
            <w:vAlign w:val="center"/>
          </w:tcPr>
          <w:p w:rsidR="00425443" w:rsidRPr="00507465" w:rsidRDefault="00425443" w:rsidP="00FF296A">
            <w:pPr>
              <w:rPr>
                <w:rFonts w:ascii="Arial" w:eastAsia="Arial Unicode MS" w:hAnsi="Arial" w:cs="Arial"/>
              </w:rPr>
            </w:pPr>
            <w:r w:rsidRPr="00507465">
              <w:rPr>
                <w:rFonts w:ascii="Arial" w:hAnsi="Arial" w:cs="Arial"/>
              </w:rPr>
              <w:t>------</w:t>
            </w:r>
          </w:p>
        </w:tc>
        <w:tc>
          <w:tcPr>
            <w:tcW w:w="0" w:type="auto"/>
            <w:vAlign w:val="center"/>
          </w:tcPr>
          <w:p w:rsidR="00425443" w:rsidRPr="00507465" w:rsidRDefault="00425443" w:rsidP="00FF296A">
            <w:pPr>
              <w:rPr>
                <w:rFonts w:ascii="Arial" w:eastAsia="Arial Unicode MS" w:hAnsi="Arial" w:cs="Arial"/>
              </w:rPr>
            </w:pPr>
            <w:r w:rsidRPr="00507465">
              <w:rPr>
                <w:rStyle w:val="style551"/>
                <w:rFonts w:ascii="Arial" w:hAnsi="Arial" w:cs="Arial"/>
              </w:rPr>
              <w:t> is optical device</w:t>
            </w:r>
          </w:p>
        </w:tc>
      </w:tr>
      <w:tr w:rsidR="00425443" w:rsidRPr="00507465" w:rsidTr="006043FC">
        <w:trPr>
          <w:tblCellSpacing w:w="0" w:type="dxa"/>
        </w:trPr>
        <w:tc>
          <w:tcPr>
            <w:tcW w:w="0" w:type="auto"/>
            <w:vAlign w:val="center"/>
          </w:tcPr>
          <w:p w:rsidR="00425443" w:rsidRPr="00507465" w:rsidRDefault="00425443" w:rsidP="00FF296A">
            <w:pPr>
              <w:rPr>
                <w:rFonts w:ascii="Arial" w:eastAsia="Arial Unicode MS" w:hAnsi="Arial" w:cs="Arial"/>
              </w:rPr>
            </w:pPr>
            <w:r w:rsidRPr="00507465">
              <w:rPr>
                <w:rStyle w:val="style551"/>
                <w:rFonts w:ascii="Arial" w:hAnsi="Arial" w:cs="Arial"/>
              </w:rPr>
              <w:t>Thumb drive (or pen drive)</w:t>
            </w:r>
          </w:p>
        </w:tc>
        <w:tc>
          <w:tcPr>
            <w:tcW w:w="0" w:type="auto"/>
            <w:vAlign w:val="center"/>
          </w:tcPr>
          <w:p w:rsidR="00425443" w:rsidRPr="00507465" w:rsidRDefault="00425443" w:rsidP="00FF296A">
            <w:pPr>
              <w:rPr>
                <w:rFonts w:ascii="Arial" w:eastAsia="Arial Unicode MS" w:hAnsi="Arial" w:cs="Arial"/>
              </w:rPr>
            </w:pPr>
            <w:r w:rsidRPr="00507465">
              <w:rPr>
                <w:rFonts w:ascii="Arial" w:hAnsi="Arial" w:cs="Arial"/>
              </w:rPr>
              <w:t>------</w:t>
            </w:r>
          </w:p>
        </w:tc>
        <w:tc>
          <w:tcPr>
            <w:tcW w:w="0" w:type="auto"/>
            <w:vAlign w:val="center"/>
          </w:tcPr>
          <w:p w:rsidR="00425443" w:rsidRPr="00507465" w:rsidRDefault="00425443" w:rsidP="00FF296A">
            <w:pPr>
              <w:rPr>
                <w:rFonts w:ascii="Arial" w:eastAsia="Arial Unicode MS" w:hAnsi="Arial" w:cs="Arial"/>
              </w:rPr>
            </w:pPr>
            <w:r w:rsidRPr="00507465">
              <w:rPr>
                <w:rStyle w:val="style551"/>
                <w:rFonts w:ascii="Arial" w:hAnsi="Arial" w:cs="Arial"/>
              </w:rPr>
              <w:t> is semiconductor memory.</w:t>
            </w:r>
          </w:p>
        </w:tc>
      </w:tr>
    </w:tbl>
    <w:p w:rsidR="00425443" w:rsidRPr="00507465" w:rsidRDefault="00425443" w:rsidP="00FF296A">
      <w:pPr>
        <w:pStyle w:val="style56"/>
        <w:rPr>
          <w:rFonts w:ascii="Arial" w:hAnsi="Arial" w:cs="Arial"/>
          <w:sz w:val="22"/>
          <w:szCs w:val="22"/>
        </w:rPr>
      </w:pPr>
      <w:r w:rsidRPr="00507465">
        <w:rPr>
          <w:rStyle w:val="style571"/>
          <w:rFonts w:ascii="Arial" w:hAnsi="Arial" w:cs="Arial"/>
          <w:sz w:val="22"/>
          <w:szCs w:val="22"/>
        </w:rPr>
        <w:t xml:space="preserve">Basic Working Principle of a Computer </w:t>
      </w:r>
    </w:p>
    <w:p w:rsidR="00425443" w:rsidRPr="00507465" w:rsidRDefault="00425443" w:rsidP="00FF296A">
      <w:pPr>
        <w:pStyle w:val="style56"/>
        <w:rPr>
          <w:rFonts w:ascii="Arial" w:hAnsi="Arial" w:cs="Arial"/>
          <w:sz w:val="22"/>
          <w:szCs w:val="22"/>
        </w:rPr>
      </w:pPr>
      <w:r w:rsidRPr="00507465">
        <w:rPr>
          <w:rFonts w:ascii="Arial" w:hAnsi="Arial" w:cs="Arial"/>
          <w:sz w:val="22"/>
          <w:szCs w:val="22"/>
        </w:rPr>
        <w:t xml:space="preserve">Before going into the details of working principle of a computer, we will </w:t>
      </w:r>
      <w:proofErr w:type="spellStart"/>
      <w:r w:rsidRPr="00507465">
        <w:rPr>
          <w:rFonts w:ascii="Arial" w:hAnsi="Arial" w:cs="Arial"/>
          <w:sz w:val="22"/>
          <w:szCs w:val="22"/>
        </w:rPr>
        <w:t>analyse</w:t>
      </w:r>
      <w:proofErr w:type="spellEnd"/>
      <w:r w:rsidRPr="00507465">
        <w:rPr>
          <w:rFonts w:ascii="Arial" w:hAnsi="Arial" w:cs="Arial"/>
          <w:sz w:val="22"/>
          <w:szCs w:val="22"/>
        </w:rPr>
        <w:t xml:space="preserve"> how computers work with the   help of a small hypothetical computer.</w:t>
      </w:r>
    </w:p>
    <w:p w:rsidR="00425443" w:rsidRPr="00507465" w:rsidRDefault="00425443" w:rsidP="00FF296A">
      <w:pPr>
        <w:pStyle w:val="style56"/>
        <w:rPr>
          <w:rFonts w:ascii="Arial" w:hAnsi="Arial" w:cs="Arial"/>
          <w:sz w:val="22"/>
          <w:szCs w:val="22"/>
        </w:rPr>
      </w:pPr>
      <w:r w:rsidRPr="00507465">
        <w:rPr>
          <w:rFonts w:ascii="Arial" w:hAnsi="Arial" w:cs="Arial"/>
          <w:sz w:val="22"/>
          <w:szCs w:val="22"/>
        </w:rPr>
        <w:t xml:space="preserve">In this small computer, we do not consider about Input and </w:t>
      </w:r>
      <w:r w:rsidRPr="00507465">
        <w:rPr>
          <w:rStyle w:val="style531"/>
          <w:sz w:val="22"/>
          <w:szCs w:val="22"/>
        </w:rPr>
        <w:t>O</w:t>
      </w:r>
      <w:r w:rsidRPr="00507465">
        <w:rPr>
          <w:rFonts w:ascii="Arial" w:hAnsi="Arial" w:cs="Arial"/>
          <w:sz w:val="22"/>
          <w:szCs w:val="22"/>
        </w:rPr>
        <w:t xml:space="preserve">utput unit. We will consider only </w:t>
      </w:r>
      <w:r w:rsidRPr="00507465">
        <w:rPr>
          <w:rStyle w:val="style531"/>
          <w:sz w:val="22"/>
          <w:szCs w:val="22"/>
        </w:rPr>
        <w:t>CPU</w:t>
      </w:r>
      <w:r w:rsidRPr="00507465">
        <w:rPr>
          <w:rFonts w:ascii="Arial" w:hAnsi="Arial" w:cs="Arial"/>
          <w:sz w:val="22"/>
          <w:szCs w:val="22"/>
        </w:rPr>
        <w:t xml:space="preserve"> and memory module. Assume that somehow we have stored the program and data into main memory. We will see how CPU can perform the job depending on the program stored in main memory.</w:t>
      </w:r>
    </w:p>
    <w:p w:rsidR="00425443" w:rsidRPr="00507465" w:rsidRDefault="00425443" w:rsidP="00FF296A">
      <w:pPr>
        <w:pStyle w:val="style56"/>
        <w:rPr>
          <w:rFonts w:ascii="Arial" w:hAnsi="Arial" w:cs="Arial"/>
          <w:sz w:val="22"/>
          <w:szCs w:val="22"/>
        </w:rPr>
      </w:pPr>
      <w:r w:rsidRPr="00507465">
        <w:rPr>
          <w:rStyle w:val="style591"/>
          <w:rFonts w:ascii="Arial" w:hAnsi="Arial" w:cs="Arial"/>
          <w:sz w:val="22"/>
          <w:szCs w:val="22"/>
        </w:rPr>
        <w:t xml:space="preserve">P.S.  - </w:t>
      </w:r>
      <w:r w:rsidRPr="00507465">
        <w:rPr>
          <w:rFonts w:ascii="Arial" w:hAnsi="Arial" w:cs="Arial"/>
          <w:sz w:val="22"/>
          <w:szCs w:val="22"/>
        </w:rPr>
        <w:t>Our assumption is that students understand common terms like program, CPU, memory etc. without knowing the exact details.</w:t>
      </w:r>
    </w:p>
    <w:p w:rsidR="00425443" w:rsidRPr="00507465" w:rsidRDefault="00425443" w:rsidP="00FF296A">
      <w:pPr>
        <w:pStyle w:val="style56"/>
        <w:rPr>
          <w:rFonts w:ascii="Arial" w:hAnsi="Arial" w:cs="Arial"/>
          <w:sz w:val="22"/>
          <w:szCs w:val="22"/>
        </w:rPr>
      </w:pPr>
      <w:r w:rsidRPr="00507465">
        <w:rPr>
          <w:rStyle w:val="Strong"/>
          <w:rFonts w:ascii="Arial" w:hAnsi="Arial" w:cs="Arial"/>
          <w:sz w:val="22"/>
          <w:szCs w:val="22"/>
        </w:rPr>
        <w:t xml:space="preserve">Consider the Arithmetic and Logic Unit (ALU) of Central Processing Unit : </w:t>
      </w:r>
    </w:p>
    <w:p w:rsidR="00425443" w:rsidRPr="00507465" w:rsidRDefault="00425443" w:rsidP="00FF296A">
      <w:pPr>
        <w:pStyle w:val="style56"/>
        <w:rPr>
          <w:rFonts w:ascii="Arial" w:hAnsi="Arial" w:cs="Arial"/>
          <w:sz w:val="22"/>
          <w:szCs w:val="22"/>
        </w:rPr>
      </w:pPr>
      <w:r w:rsidRPr="00507465">
        <w:rPr>
          <w:rFonts w:ascii="Arial" w:hAnsi="Arial" w:cs="Arial"/>
          <w:sz w:val="22"/>
          <w:szCs w:val="22"/>
        </w:rPr>
        <w:t>Consider an ALU which can perform four arithmetic operations and four logical operations</w:t>
      </w:r>
      <w:r w:rsidRPr="00507465">
        <w:rPr>
          <w:rFonts w:ascii="Arial" w:hAnsi="Arial" w:cs="Arial"/>
          <w:sz w:val="22"/>
          <w:szCs w:val="22"/>
        </w:rPr>
        <w:br/>
        <w:t xml:space="preserve">To </w:t>
      </w:r>
      <w:proofErr w:type="spellStart"/>
      <w:r w:rsidRPr="00507465">
        <w:rPr>
          <w:rFonts w:ascii="Arial" w:hAnsi="Arial" w:cs="Arial"/>
          <w:sz w:val="22"/>
          <w:szCs w:val="22"/>
        </w:rPr>
        <w:t>distingish</w:t>
      </w:r>
      <w:proofErr w:type="spellEnd"/>
      <w:r w:rsidRPr="00507465">
        <w:rPr>
          <w:rFonts w:ascii="Arial" w:hAnsi="Arial" w:cs="Arial"/>
          <w:sz w:val="22"/>
          <w:szCs w:val="22"/>
        </w:rPr>
        <w:t xml:space="preserve"> between arithmetic and logical operation, we may use a signal line, </w:t>
      </w:r>
    </w:p>
    <w:tbl>
      <w:tblPr>
        <w:tblW w:w="3000" w:type="pct"/>
        <w:jc w:val="center"/>
        <w:tblCellSpacing w:w="0" w:type="dxa"/>
        <w:tblCellMar>
          <w:left w:w="0" w:type="dxa"/>
          <w:right w:w="0" w:type="dxa"/>
        </w:tblCellMar>
        <w:tblLook w:val="0000"/>
      </w:tblPr>
      <w:tblGrid>
        <w:gridCol w:w="480"/>
        <w:gridCol w:w="1527"/>
        <w:gridCol w:w="4473"/>
      </w:tblGrid>
      <w:tr w:rsidR="00425443" w:rsidRPr="00507465" w:rsidTr="006043FC">
        <w:trPr>
          <w:tblCellSpacing w:w="0" w:type="dxa"/>
          <w:jc w:val="center"/>
        </w:trPr>
        <w:tc>
          <w:tcPr>
            <w:tcW w:w="0" w:type="auto"/>
            <w:vAlign w:val="center"/>
          </w:tcPr>
          <w:p w:rsidR="00425443" w:rsidRPr="00507465" w:rsidRDefault="00425443" w:rsidP="00FF296A">
            <w:pPr>
              <w:rPr>
                <w:rFonts w:ascii="Arial" w:eastAsia="Arial Unicode MS" w:hAnsi="Arial" w:cs="Arial"/>
              </w:rPr>
            </w:pPr>
            <w:r w:rsidRPr="00507465">
              <w:rPr>
                <w:rStyle w:val="style561"/>
              </w:rPr>
              <w:t xml:space="preserve">0  -  </w:t>
            </w:r>
          </w:p>
        </w:tc>
        <w:tc>
          <w:tcPr>
            <w:tcW w:w="0" w:type="auto"/>
            <w:vAlign w:val="center"/>
          </w:tcPr>
          <w:p w:rsidR="00425443" w:rsidRPr="00507465" w:rsidRDefault="00425443" w:rsidP="00FF296A">
            <w:pPr>
              <w:rPr>
                <w:rFonts w:ascii="Arial" w:eastAsia="Arial Unicode MS" w:hAnsi="Arial" w:cs="Arial"/>
              </w:rPr>
            </w:pPr>
            <w:r w:rsidRPr="00507465">
              <w:rPr>
                <w:rStyle w:val="style561"/>
              </w:rPr>
              <w:t>in that signal,</w:t>
            </w:r>
          </w:p>
        </w:tc>
        <w:tc>
          <w:tcPr>
            <w:tcW w:w="0" w:type="auto"/>
            <w:vAlign w:val="center"/>
          </w:tcPr>
          <w:p w:rsidR="00425443" w:rsidRPr="00507465" w:rsidRDefault="00425443" w:rsidP="00FF296A">
            <w:pPr>
              <w:rPr>
                <w:rFonts w:ascii="Arial" w:eastAsia="Arial Unicode MS" w:hAnsi="Arial" w:cs="Arial"/>
              </w:rPr>
            </w:pPr>
            <w:r w:rsidRPr="00507465">
              <w:rPr>
                <w:rStyle w:val="style561"/>
              </w:rPr>
              <w:t>represents an arithmetic operation and</w:t>
            </w:r>
          </w:p>
        </w:tc>
      </w:tr>
      <w:tr w:rsidR="00425443" w:rsidRPr="00507465" w:rsidTr="006043FC">
        <w:trPr>
          <w:tblCellSpacing w:w="0" w:type="dxa"/>
          <w:jc w:val="center"/>
        </w:trPr>
        <w:tc>
          <w:tcPr>
            <w:tcW w:w="0" w:type="auto"/>
            <w:vAlign w:val="center"/>
          </w:tcPr>
          <w:p w:rsidR="00425443" w:rsidRPr="00507465" w:rsidRDefault="00425443" w:rsidP="00FF296A">
            <w:pPr>
              <w:rPr>
                <w:rFonts w:ascii="Arial" w:eastAsia="Arial Unicode MS" w:hAnsi="Arial" w:cs="Arial"/>
              </w:rPr>
            </w:pPr>
            <w:r w:rsidRPr="00507465">
              <w:rPr>
                <w:rStyle w:val="style561"/>
              </w:rPr>
              <w:t xml:space="preserve">1  -   </w:t>
            </w:r>
          </w:p>
        </w:tc>
        <w:tc>
          <w:tcPr>
            <w:tcW w:w="0" w:type="auto"/>
            <w:vAlign w:val="center"/>
          </w:tcPr>
          <w:p w:rsidR="00425443" w:rsidRPr="00507465" w:rsidRDefault="00425443" w:rsidP="00FF296A">
            <w:pPr>
              <w:rPr>
                <w:rFonts w:ascii="Arial" w:eastAsia="Arial Unicode MS" w:hAnsi="Arial" w:cs="Arial"/>
              </w:rPr>
            </w:pPr>
            <w:r w:rsidRPr="00507465">
              <w:rPr>
                <w:rStyle w:val="style561"/>
              </w:rPr>
              <w:t xml:space="preserve">in that signal, </w:t>
            </w:r>
          </w:p>
        </w:tc>
        <w:tc>
          <w:tcPr>
            <w:tcW w:w="0" w:type="auto"/>
            <w:vAlign w:val="center"/>
          </w:tcPr>
          <w:p w:rsidR="00425443" w:rsidRPr="00507465" w:rsidRDefault="00425443" w:rsidP="00FF296A">
            <w:pPr>
              <w:rPr>
                <w:rFonts w:ascii="Arial" w:eastAsia="Arial Unicode MS" w:hAnsi="Arial" w:cs="Arial"/>
              </w:rPr>
            </w:pPr>
            <w:r w:rsidRPr="00507465">
              <w:rPr>
                <w:rStyle w:val="style561"/>
              </w:rPr>
              <w:t>represents a logical operation.</w:t>
            </w:r>
          </w:p>
        </w:tc>
      </w:tr>
    </w:tbl>
    <w:p w:rsidR="00425443" w:rsidRPr="00507465" w:rsidRDefault="00425443" w:rsidP="00FF296A">
      <w:pPr>
        <w:pStyle w:val="style56"/>
        <w:rPr>
          <w:rFonts w:ascii="Arial" w:hAnsi="Arial" w:cs="Arial"/>
          <w:sz w:val="22"/>
          <w:szCs w:val="22"/>
        </w:rPr>
      </w:pPr>
      <w:r w:rsidRPr="00507465">
        <w:rPr>
          <w:rFonts w:ascii="Arial" w:hAnsi="Arial" w:cs="Arial"/>
          <w:sz w:val="22"/>
          <w:szCs w:val="22"/>
        </w:rPr>
        <w:t xml:space="preserve">In the similar manner, we need another two signal lines to distinguish between four </w:t>
      </w:r>
      <w:proofErr w:type="spellStart"/>
      <w:r w:rsidRPr="00507465">
        <w:rPr>
          <w:rFonts w:ascii="Arial" w:hAnsi="Arial" w:cs="Arial"/>
          <w:sz w:val="22"/>
          <w:szCs w:val="22"/>
        </w:rPr>
        <w:t>arithmatic</w:t>
      </w:r>
      <w:proofErr w:type="spellEnd"/>
      <w:r w:rsidRPr="00507465">
        <w:rPr>
          <w:rFonts w:ascii="Arial" w:hAnsi="Arial" w:cs="Arial"/>
          <w:sz w:val="22"/>
          <w:szCs w:val="22"/>
        </w:rPr>
        <w:t xml:space="preserve"> operations.</w:t>
      </w:r>
    </w:p>
    <w:p w:rsidR="00425443" w:rsidRPr="00507465" w:rsidRDefault="00425443" w:rsidP="00FF296A">
      <w:pPr>
        <w:pStyle w:val="NormalWeb"/>
        <w:rPr>
          <w:rFonts w:ascii="Arial" w:hAnsi="Arial" w:cs="Arial"/>
          <w:sz w:val="22"/>
          <w:szCs w:val="22"/>
        </w:rPr>
      </w:pPr>
      <w:r w:rsidRPr="00507465">
        <w:rPr>
          <w:rStyle w:val="style111"/>
          <w:sz w:val="22"/>
          <w:szCs w:val="22"/>
        </w:rPr>
        <w:t>The different operations and their binary code is as follows:</w:t>
      </w:r>
    </w:p>
    <w:tbl>
      <w:tblPr>
        <w:tblW w:w="2650" w:type="pct"/>
        <w:jc w:val="center"/>
        <w:tblCellSpacing w:w="0" w:type="dxa"/>
        <w:tblBorders>
          <w:top w:val="single" w:sz="8" w:space="0" w:color="000000"/>
          <w:left w:val="single" w:sz="8" w:space="0" w:color="000000"/>
          <w:bottom w:val="single" w:sz="8" w:space="0" w:color="000000"/>
          <w:right w:val="single" w:sz="8" w:space="0" w:color="000000"/>
        </w:tblBorders>
        <w:tblCellMar>
          <w:left w:w="0" w:type="dxa"/>
          <w:right w:w="0" w:type="dxa"/>
        </w:tblCellMar>
        <w:tblLook w:val="0000"/>
      </w:tblPr>
      <w:tblGrid>
        <w:gridCol w:w="2755"/>
        <w:gridCol w:w="2985"/>
      </w:tblGrid>
      <w:tr w:rsidR="00425443" w:rsidRPr="00507465" w:rsidTr="006043FC">
        <w:trPr>
          <w:tblCellSpacing w:w="0" w:type="dxa"/>
          <w:jc w:val="center"/>
        </w:trPr>
        <w:tc>
          <w:tcPr>
            <w:tcW w:w="2400" w:type="pct"/>
            <w:tcBorders>
              <w:top w:val="outset" w:sz="6" w:space="0" w:color="auto"/>
              <w:left w:val="outset" w:sz="6" w:space="0" w:color="auto"/>
              <w:bottom w:val="outset" w:sz="6" w:space="0" w:color="auto"/>
              <w:right w:val="outset" w:sz="6" w:space="0" w:color="auto"/>
            </w:tcBorders>
            <w:shd w:val="clear" w:color="auto" w:fill="66CCFF"/>
            <w:vAlign w:val="center"/>
          </w:tcPr>
          <w:p w:rsidR="00425443" w:rsidRPr="00507465" w:rsidRDefault="00425443" w:rsidP="00FF296A">
            <w:pPr>
              <w:rPr>
                <w:rFonts w:ascii="Arial" w:eastAsia="Arial Unicode MS" w:hAnsi="Arial" w:cs="Arial"/>
              </w:rPr>
            </w:pPr>
            <w:proofErr w:type="spellStart"/>
            <w:r w:rsidRPr="00507465">
              <w:rPr>
                <w:rStyle w:val="Strong"/>
              </w:rPr>
              <w:t>Arithmatic</w:t>
            </w:r>
            <w:proofErr w:type="spellEnd"/>
            <w:r w:rsidRPr="00507465">
              <w:rPr>
                <w:rStyle w:val="Strong"/>
              </w:rPr>
              <w:t xml:space="preserve"> </w:t>
            </w:r>
          </w:p>
        </w:tc>
        <w:tc>
          <w:tcPr>
            <w:tcW w:w="2600" w:type="pct"/>
            <w:tcBorders>
              <w:top w:val="outset" w:sz="6" w:space="0" w:color="auto"/>
              <w:left w:val="outset" w:sz="6" w:space="0" w:color="auto"/>
              <w:bottom w:val="outset" w:sz="6" w:space="0" w:color="auto"/>
              <w:right w:val="outset" w:sz="6" w:space="0" w:color="auto"/>
            </w:tcBorders>
            <w:shd w:val="clear" w:color="auto" w:fill="66CCFF"/>
            <w:vAlign w:val="center"/>
          </w:tcPr>
          <w:p w:rsidR="00425443" w:rsidRPr="00507465" w:rsidRDefault="00425443" w:rsidP="00FF296A">
            <w:pPr>
              <w:rPr>
                <w:rFonts w:ascii="Arial" w:eastAsia="Arial Unicode MS" w:hAnsi="Arial" w:cs="Arial"/>
              </w:rPr>
            </w:pPr>
            <w:r w:rsidRPr="00507465">
              <w:rPr>
                <w:rStyle w:val="Strong"/>
              </w:rPr>
              <w:t xml:space="preserve">Logical </w:t>
            </w:r>
          </w:p>
        </w:tc>
      </w:tr>
      <w:tr w:rsidR="00425443" w:rsidRPr="00507465" w:rsidTr="006043FC">
        <w:trPr>
          <w:tblCellSpacing w:w="0" w:type="dxa"/>
          <w:jc w:val="center"/>
        </w:trPr>
        <w:tc>
          <w:tcPr>
            <w:tcW w:w="0" w:type="auto"/>
            <w:tcBorders>
              <w:top w:val="outset" w:sz="6" w:space="0" w:color="auto"/>
              <w:left w:val="outset" w:sz="6" w:space="0" w:color="auto"/>
              <w:bottom w:val="outset" w:sz="6" w:space="0" w:color="auto"/>
              <w:right w:val="outset" w:sz="6" w:space="0" w:color="auto"/>
            </w:tcBorders>
            <w:vAlign w:val="center"/>
          </w:tcPr>
          <w:tbl>
            <w:tblPr>
              <w:tblW w:w="5000" w:type="pct"/>
              <w:tblCellSpacing w:w="0" w:type="dxa"/>
              <w:tblCellMar>
                <w:left w:w="0" w:type="dxa"/>
                <w:right w:w="0" w:type="dxa"/>
              </w:tblCellMar>
              <w:tblLook w:val="0000"/>
            </w:tblPr>
            <w:tblGrid>
              <w:gridCol w:w="1362"/>
              <w:gridCol w:w="1363"/>
            </w:tblGrid>
            <w:tr w:rsidR="00425443" w:rsidRPr="00507465" w:rsidTr="006043FC">
              <w:trPr>
                <w:tblCellSpacing w:w="0" w:type="dxa"/>
              </w:trPr>
              <w:tc>
                <w:tcPr>
                  <w:tcW w:w="2500" w:type="pct"/>
                  <w:shd w:val="clear" w:color="auto" w:fill="C0C0C0"/>
                  <w:vAlign w:val="center"/>
                </w:tcPr>
                <w:p w:rsidR="00425443" w:rsidRPr="00507465" w:rsidRDefault="00425443" w:rsidP="00FF296A">
                  <w:pPr>
                    <w:rPr>
                      <w:rFonts w:ascii="Arial" w:eastAsia="Arial Unicode MS" w:hAnsi="Arial" w:cs="Arial"/>
                    </w:rPr>
                  </w:pPr>
                  <w:r w:rsidRPr="00507465">
                    <w:rPr>
                      <w:rFonts w:ascii="Arial" w:hAnsi="Arial" w:cs="Arial"/>
                    </w:rPr>
                    <w:t xml:space="preserve">000 </w:t>
                  </w:r>
                </w:p>
              </w:tc>
              <w:tc>
                <w:tcPr>
                  <w:tcW w:w="2500" w:type="pct"/>
                  <w:shd w:val="clear" w:color="auto" w:fill="C0C0C0"/>
                  <w:vAlign w:val="center"/>
                </w:tcPr>
                <w:p w:rsidR="00425443" w:rsidRPr="00507465" w:rsidRDefault="00425443" w:rsidP="00FF296A">
                  <w:pPr>
                    <w:rPr>
                      <w:rFonts w:ascii="Arial" w:eastAsia="Arial Unicode MS" w:hAnsi="Arial" w:cs="Arial"/>
                    </w:rPr>
                  </w:pPr>
                  <w:r w:rsidRPr="00507465">
                    <w:rPr>
                      <w:rFonts w:ascii="Arial" w:hAnsi="Arial" w:cs="Arial"/>
                    </w:rPr>
                    <w:t xml:space="preserve"> ADD </w:t>
                  </w:r>
                </w:p>
              </w:tc>
            </w:tr>
          </w:tbl>
          <w:p w:rsidR="00425443" w:rsidRPr="00507465" w:rsidRDefault="00425443" w:rsidP="00FF296A">
            <w:pPr>
              <w:rPr>
                <w:rFonts w:ascii="Arial" w:eastAsia="Arial Unicode MS" w:hAnsi="Arial" w:cs="Arial"/>
              </w:rPr>
            </w:pPr>
          </w:p>
        </w:tc>
        <w:tc>
          <w:tcPr>
            <w:tcW w:w="0" w:type="auto"/>
            <w:tcBorders>
              <w:top w:val="outset" w:sz="6" w:space="0" w:color="auto"/>
              <w:left w:val="outset" w:sz="6" w:space="0" w:color="auto"/>
              <w:bottom w:val="outset" w:sz="6" w:space="0" w:color="auto"/>
              <w:right w:val="outset" w:sz="6" w:space="0" w:color="auto"/>
            </w:tcBorders>
            <w:vAlign w:val="center"/>
          </w:tcPr>
          <w:tbl>
            <w:tblPr>
              <w:tblW w:w="5000" w:type="pct"/>
              <w:tblCellSpacing w:w="0" w:type="dxa"/>
              <w:tblCellMar>
                <w:left w:w="0" w:type="dxa"/>
                <w:right w:w="0" w:type="dxa"/>
              </w:tblCellMar>
              <w:tblLook w:val="0000"/>
            </w:tblPr>
            <w:tblGrid>
              <w:gridCol w:w="1477"/>
              <w:gridCol w:w="1478"/>
            </w:tblGrid>
            <w:tr w:rsidR="00425443" w:rsidRPr="00507465" w:rsidTr="006043FC">
              <w:trPr>
                <w:tblCellSpacing w:w="0" w:type="dxa"/>
              </w:trPr>
              <w:tc>
                <w:tcPr>
                  <w:tcW w:w="2500" w:type="pct"/>
                  <w:shd w:val="clear" w:color="auto" w:fill="C0C0C0"/>
                  <w:vAlign w:val="center"/>
                </w:tcPr>
                <w:p w:rsidR="00425443" w:rsidRPr="00507465" w:rsidRDefault="00425443" w:rsidP="00FF296A">
                  <w:pPr>
                    <w:rPr>
                      <w:rFonts w:ascii="Arial" w:eastAsia="Arial Unicode MS" w:hAnsi="Arial" w:cs="Arial"/>
                    </w:rPr>
                  </w:pPr>
                  <w:r w:rsidRPr="00507465">
                    <w:rPr>
                      <w:rFonts w:ascii="Arial" w:hAnsi="Arial" w:cs="Arial"/>
                    </w:rPr>
                    <w:t xml:space="preserve">100 </w:t>
                  </w:r>
                </w:p>
              </w:tc>
              <w:tc>
                <w:tcPr>
                  <w:tcW w:w="2500" w:type="pct"/>
                  <w:shd w:val="clear" w:color="auto" w:fill="C0C0C0"/>
                  <w:vAlign w:val="center"/>
                </w:tcPr>
                <w:p w:rsidR="00425443" w:rsidRPr="00507465" w:rsidRDefault="00425443" w:rsidP="00FF296A">
                  <w:pPr>
                    <w:rPr>
                      <w:rFonts w:ascii="Arial" w:eastAsia="Arial Unicode MS" w:hAnsi="Arial" w:cs="Arial"/>
                    </w:rPr>
                  </w:pPr>
                  <w:r w:rsidRPr="00507465">
                    <w:rPr>
                      <w:rFonts w:ascii="Arial" w:hAnsi="Arial" w:cs="Arial"/>
                    </w:rPr>
                    <w:t xml:space="preserve"> OR </w:t>
                  </w:r>
                </w:p>
              </w:tc>
            </w:tr>
          </w:tbl>
          <w:p w:rsidR="00425443" w:rsidRPr="00507465" w:rsidRDefault="00425443" w:rsidP="00FF296A">
            <w:pPr>
              <w:rPr>
                <w:rFonts w:ascii="Arial" w:eastAsia="Arial Unicode MS" w:hAnsi="Arial" w:cs="Arial"/>
              </w:rPr>
            </w:pPr>
          </w:p>
        </w:tc>
      </w:tr>
      <w:tr w:rsidR="00425443" w:rsidRPr="00507465" w:rsidTr="006043FC">
        <w:trPr>
          <w:tblCellSpacing w:w="0" w:type="dxa"/>
          <w:jc w:val="center"/>
        </w:trPr>
        <w:tc>
          <w:tcPr>
            <w:tcW w:w="0" w:type="auto"/>
            <w:tcBorders>
              <w:top w:val="outset" w:sz="6" w:space="0" w:color="auto"/>
              <w:left w:val="outset" w:sz="6" w:space="0" w:color="auto"/>
              <w:bottom w:val="outset" w:sz="6" w:space="0" w:color="auto"/>
              <w:right w:val="outset" w:sz="6" w:space="0" w:color="auto"/>
            </w:tcBorders>
            <w:vAlign w:val="center"/>
          </w:tcPr>
          <w:tbl>
            <w:tblPr>
              <w:tblW w:w="5000" w:type="pct"/>
              <w:tblCellSpacing w:w="0" w:type="dxa"/>
              <w:tblCellMar>
                <w:left w:w="0" w:type="dxa"/>
                <w:right w:w="0" w:type="dxa"/>
              </w:tblCellMar>
              <w:tblLook w:val="0000"/>
            </w:tblPr>
            <w:tblGrid>
              <w:gridCol w:w="1362"/>
              <w:gridCol w:w="1363"/>
            </w:tblGrid>
            <w:tr w:rsidR="00425443" w:rsidRPr="00507465" w:rsidTr="006043FC">
              <w:trPr>
                <w:tblCellSpacing w:w="0" w:type="dxa"/>
              </w:trPr>
              <w:tc>
                <w:tcPr>
                  <w:tcW w:w="2500" w:type="pct"/>
                  <w:shd w:val="clear" w:color="auto" w:fill="E9FEFC"/>
                  <w:vAlign w:val="center"/>
                </w:tcPr>
                <w:p w:rsidR="00425443" w:rsidRPr="00507465" w:rsidRDefault="00425443" w:rsidP="00FF296A">
                  <w:pPr>
                    <w:rPr>
                      <w:rFonts w:ascii="Arial" w:eastAsia="Arial Unicode MS" w:hAnsi="Arial" w:cs="Arial"/>
                    </w:rPr>
                  </w:pPr>
                  <w:r w:rsidRPr="00507465">
                    <w:rPr>
                      <w:rFonts w:ascii="Arial" w:hAnsi="Arial" w:cs="Arial"/>
                    </w:rPr>
                    <w:t xml:space="preserve">001 </w:t>
                  </w:r>
                </w:p>
              </w:tc>
              <w:tc>
                <w:tcPr>
                  <w:tcW w:w="2500" w:type="pct"/>
                  <w:shd w:val="clear" w:color="auto" w:fill="E9FEFC"/>
                  <w:vAlign w:val="center"/>
                </w:tcPr>
                <w:p w:rsidR="00425443" w:rsidRPr="00507465" w:rsidRDefault="00425443" w:rsidP="00FF296A">
                  <w:pPr>
                    <w:rPr>
                      <w:rFonts w:ascii="Arial" w:eastAsia="Arial Unicode MS" w:hAnsi="Arial" w:cs="Arial"/>
                    </w:rPr>
                  </w:pPr>
                  <w:r w:rsidRPr="00507465">
                    <w:rPr>
                      <w:rFonts w:ascii="Arial" w:hAnsi="Arial" w:cs="Arial"/>
                    </w:rPr>
                    <w:t xml:space="preserve"> SUB </w:t>
                  </w:r>
                </w:p>
              </w:tc>
            </w:tr>
          </w:tbl>
          <w:p w:rsidR="00425443" w:rsidRPr="00507465" w:rsidRDefault="00425443" w:rsidP="00FF296A">
            <w:pPr>
              <w:rPr>
                <w:rFonts w:ascii="Arial" w:eastAsia="Arial Unicode MS" w:hAnsi="Arial" w:cs="Arial"/>
              </w:rPr>
            </w:pPr>
          </w:p>
        </w:tc>
        <w:tc>
          <w:tcPr>
            <w:tcW w:w="0" w:type="auto"/>
            <w:tcBorders>
              <w:top w:val="outset" w:sz="6" w:space="0" w:color="auto"/>
              <w:left w:val="outset" w:sz="6" w:space="0" w:color="auto"/>
              <w:bottom w:val="outset" w:sz="6" w:space="0" w:color="auto"/>
              <w:right w:val="outset" w:sz="6" w:space="0" w:color="auto"/>
            </w:tcBorders>
            <w:vAlign w:val="center"/>
          </w:tcPr>
          <w:tbl>
            <w:tblPr>
              <w:tblW w:w="5000" w:type="pct"/>
              <w:tblCellSpacing w:w="0" w:type="dxa"/>
              <w:tblCellMar>
                <w:left w:w="0" w:type="dxa"/>
                <w:right w:w="0" w:type="dxa"/>
              </w:tblCellMar>
              <w:tblLook w:val="0000"/>
            </w:tblPr>
            <w:tblGrid>
              <w:gridCol w:w="1477"/>
              <w:gridCol w:w="1478"/>
            </w:tblGrid>
            <w:tr w:rsidR="00425443" w:rsidRPr="00507465" w:rsidTr="006043FC">
              <w:trPr>
                <w:tblCellSpacing w:w="0" w:type="dxa"/>
              </w:trPr>
              <w:tc>
                <w:tcPr>
                  <w:tcW w:w="2500" w:type="pct"/>
                  <w:shd w:val="clear" w:color="auto" w:fill="E9FEFC"/>
                  <w:vAlign w:val="center"/>
                </w:tcPr>
                <w:p w:rsidR="00425443" w:rsidRPr="00507465" w:rsidRDefault="00425443" w:rsidP="00FF296A">
                  <w:pPr>
                    <w:rPr>
                      <w:rFonts w:ascii="Arial" w:eastAsia="Arial Unicode MS" w:hAnsi="Arial" w:cs="Arial"/>
                    </w:rPr>
                  </w:pPr>
                  <w:r w:rsidRPr="00507465">
                    <w:rPr>
                      <w:rFonts w:ascii="Arial" w:hAnsi="Arial" w:cs="Arial"/>
                    </w:rPr>
                    <w:t xml:space="preserve">101 </w:t>
                  </w:r>
                </w:p>
              </w:tc>
              <w:tc>
                <w:tcPr>
                  <w:tcW w:w="2500" w:type="pct"/>
                  <w:shd w:val="clear" w:color="auto" w:fill="E9FEFC"/>
                  <w:vAlign w:val="center"/>
                </w:tcPr>
                <w:p w:rsidR="00425443" w:rsidRPr="00507465" w:rsidRDefault="00425443" w:rsidP="00FF296A">
                  <w:pPr>
                    <w:rPr>
                      <w:rFonts w:ascii="Arial" w:eastAsia="Arial Unicode MS" w:hAnsi="Arial" w:cs="Arial"/>
                    </w:rPr>
                  </w:pPr>
                  <w:r w:rsidRPr="00507465">
                    <w:rPr>
                      <w:rFonts w:ascii="Arial" w:hAnsi="Arial" w:cs="Arial"/>
                    </w:rPr>
                    <w:t xml:space="preserve"> AND </w:t>
                  </w:r>
                </w:p>
              </w:tc>
            </w:tr>
          </w:tbl>
          <w:p w:rsidR="00425443" w:rsidRPr="00507465" w:rsidRDefault="00425443" w:rsidP="00FF296A">
            <w:pPr>
              <w:rPr>
                <w:rFonts w:ascii="Arial" w:eastAsia="Arial Unicode MS" w:hAnsi="Arial" w:cs="Arial"/>
              </w:rPr>
            </w:pPr>
          </w:p>
        </w:tc>
      </w:tr>
      <w:tr w:rsidR="00425443" w:rsidRPr="00507465" w:rsidTr="006043FC">
        <w:trPr>
          <w:tblCellSpacing w:w="0" w:type="dxa"/>
          <w:jc w:val="center"/>
        </w:trPr>
        <w:tc>
          <w:tcPr>
            <w:tcW w:w="0" w:type="auto"/>
            <w:tcBorders>
              <w:top w:val="outset" w:sz="6" w:space="0" w:color="auto"/>
              <w:left w:val="outset" w:sz="6" w:space="0" w:color="auto"/>
              <w:bottom w:val="outset" w:sz="6" w:space="0" w:color="auto"/>
              <w:right w:val="outset" w:sz="6" w:space="0" w:color="auto"/>
            </w:tcBorders>
            <w:vAlign w:val="center"/>
          </w:tcPr>
          <w:tbl>
            <w:tblPr>
              <w:tblW w:w="5000" w:type="pct"/>
              <w:tblCellSpacing w:w="0" w:type="dxa"/>
              <w:tblCellMar>
                <w:left w:w="0" w:type="dxa"/>
                <w:right w:w="0" w:type="dxa"/>
              </w:tblCellMar>
              <w:tblLook w:val="0000"/>
            </w:tblPr>
            <w:tblGrid>
              <w:gridCol w:w="1362"/>
              <w:gridCol w:w="1363"/>
            </w:tblGrid>
            <w:tr w:rsidR="00425443" w:rsidRPr="00507465" w:rsidTr="006043FC">
              <w:trPr>
                <w:tblCellSpacing w:w="0" w:type="dxa"/>
              </w:trPr>
              <w:tc>
                <w:tcPr>
                  <w:tcW w:w="2500" w:type="pct"/>
                  <w:shd w:val="clear" w:color="auto" w:fill="C0C0C0"/>
                  <w:vAlign w:val="center"/>
                </w:tcPr>
                <w:p w:rsidR="00425443" w:rsidRPr="00507465" w:rsidRDefault="00425443" w:rsidP="00FF296A">
                  <w:pPr>
                    <w:rPr>
                      <w:rFonts w:ascii="Arial" w:eastAsia="Arial Unicode MS" w:hAnsi="Arial" w:cs="Arial"/>
                    </w:rPr>
                  </w:pPr>
                  <w:r w:rsidRPr="00507465">
                    <w:rPr>
                      <w:rFonts w:ascii="Arial" w:hAnsi="Arial" w:cs="Arial"/>
                    </w:rPr>
                    <w:t xml:space="preserve">010 </w:t>
                  </w:r>
                </w:p>
              </w:tc>
              <w:tc>
                <w:tcPr>
                  <w:tcW w:w="2500" w:type="pct"/>
                  <w:shd w:val="clear" w:color="auto" w:fill="C0C0C0"/>
                  <w:vAlign w:val="center"/>
                </w:tcPr>
                <w:p w:rsidR="00425443" w:rsidRPr="00507465" w:rsidRDefault="00425443" w:rsidP="00FF296A">
                  <w:pPr>
                    <w:rPr>
                      <w:rFonts w:ascii="Arial" w:eastAsia="Arial Unicode MS" w:hAnsi="Arial" w:cs="Arial"/>
                    </w:rPr>
                  </w:pPr>
                  <w:r w:rsidRPr="00507465">
                    <w:rPr>
                      <w:rFonts w:ascii="Arial" w:hAnsi="Arial" w:cs="Arial"/>
                    </w:rPr>
                    <w:t xml:space="preserve"> MULT </w:t>
                  </w:r>
                </w:p>
              </w:tc>
            </w:tr>
          </w:tbl>
          <w:p w:rsidR="00425443" w:rsidRPr="00507465" w:rsidRDefault="00425443" w:rsidP="00FF296A">
            <w:pPr>
              <w:rPr>
                <w:rFonts w:ascii="Arial" w:eastAsia="Arial Unicode MS" w:hAnsi="Arial" w:cs="Arial"/>
              </w:rPr>
            </w:pPr>
          </w:p>
        </w:tc>
        <w:tc>
          <w:tcPr>
            <w:tcW w:w="0" w:type="auto"/>
            <w:tcBorders>
              <w:top w:val="outset" w:sz="6" w:space="0" w:color="auto"/>
              <w:left w:val="outset" w:sz="6" w:space="0" w:color="auto"/>
              <w:bottom w:val="outset" w:sz="6" w:space="0" w:color="auto"/>
              <w:right w:val="outset" w:sz="6" w:space="0" w:color="auto"/>
            </w:tcBorders>
            <w:vAlign w:val="center"/>
          </w:tcPr>
          <w:tbl>
            <w:tblPr>
              <w:tblW w:w="5000" w:type="pct"/>
              <w:tblCellSpacing w:w="0" w:type="dxa"/>
              <w:tblCellMar>
                <w:left w:w="0" w:type="dxa"/>
                <w:right w:w="0" w:type="dxa"/>
              </w:tblCellMar>
              <w:tblLook w:val="0000"/>
            </w:tblPr>
            <w:tblGrid>
              <w:gridCol w:w="1477"/>
              <w:gridCol w:w="1478"/>
            </w:tblGrid>
            <w:tr w:rsidR="00425443" w:rsidRPr="00507465" w:rsidTr="006043FC">
              <w:trPr>
                <w:tblCellSpacing w:w="0" w:type="dxa"/>
              </w:trPr>
              <w:tc>
                <w:tcPr>
                  <w:tcW w:w="2500" w:type="pct"/>
                  <w:shd w:val="clear" w:color="auto" w:fill="C0C0C0"/>
                  <w:vAlign w:val="center"/>
                </w:tcPr>
                <w:p w:rsidR="00425443" w:rsidRPr="00507465" w:rsidRDefault="00425443" w:rsidP="00FF296A">
                  <w:pPr>
                    <w:rPr>
                      <w:rFonts w:ascii="Arial" w:eastAsia="Arial Unicode MS" w:hAnsi="Arial" w:cs="Arial"/>
                    </w:rPr>
                  </w:pPr>
                  <w:r w:rsidRPr="00507465">
                    <w:rPr>
                      <w:rFonts w:ascii="Arial" w:hAnsi="Arial" w:cs="Arial"/>
                    </w:rPr>
                    <w:t xml:space="preserve">110 </w:t>
                  </w:r>
                </w:p>
              </w:tc>
              <w:tc>
                <w:tcPr>
                  <w:tcW w:w="2500" w:type="pct"/>
                  <w:shd w:val="clear" w:color="auto" w:fill="C0C0C0"/>
                  <w:vAlign w:val="center"/>
                </w:tcPr>
                <w:p w:rsidR="00425443" w:rsidRPr="00507465" w:rsidRDefault="00425443" w:rsidP="00FF296A">
                  <w:pPr>
                    <w:rPr>
                      <w:rFonts w:ascii="Arial" w:eastAsia="Arial Unicode MS" w:hAnsi="Arial" w:cs="Arial"/>
                    </w:rPr>
                  </w:pPr>
                  <w:r w:rsidRPr="00507465">
                    <w:rPr>
                      <w:rFonts w:ascii="Arial" w:hAnsi="Arial" w:cs="Arial"/>
                    </w:rPr>
                    <w:t xml:space="preserve"> NAND </w:t>
                  </w:r>
                </w:p>
              </w:tc>
            </w:tr>
          </w:tbl>
          <w:p w:rsidR="00425443" w:rsidRPr="00507465" w:rsidRDefault="00425443" w:rsidP="00FF296A">
            <w:pPr>
              <w:rPr>
                <w:rFonts w:ascii="Arial" w:eastAsia="Arial Unicode MS" w:hAnsi="Arial" w:cs="Arial"/>
              </w:rPr>
            </w:pPr>
          </w:p>
        </w:tc>
      </w:tr>
      <w:tr w:rsidR="00425443" w:rsidRPr="00507465" w:rsidTr="006043FC">
        <w:trPr>
          <w:tblCellSpacing w:w="0" w:type="dxa"/>
          <w:jc w:val="center"/>
        </w:trPr>
        <w:tc>
          <w:tcPr>
            <w:tcW w:w="0" w:type="auto"/>
            <w:tcBorders>
              <w:top w:val="outset" w:sz="6" w:space="0" w:color="auto"/>
              <w:left w:val="outset" w:sz="6" w:space="0" w:color="auto"/>
              <w:bottom w:val="outset" w:sz="6" w:space="0" w:color="auto"/>
              <w:right w:val="outset" w:sz="6" w:space="0" w:color="auto"/>
            </w:tcBorders>
            <w:vAlign w:val="center"/>
          </w:tcPr>
          <w:tbl>
            <w:tblPr>
              <w:tblW w:w="5000" w:type="pct"/>
              <w:tblCellSpacing w:w="0" w:type="dxa"/>
              <w:tblCellMar>
                <w:left w:w="0" w:type="dxa"/>
                <w:right w:w="0" w:type="dxa"/>
              </w:tblCellMar>
              <w:tblLook w:val="0000"/>
            </w:tblPr>
            <w:tblGrid>
              <w:gridCol w:w="1362"/>
              <w:gridCol w:w="1363"/>
            </w:tblGrid>
            <w:tr w:rsidR="00425443" w:rsidRPr="00507465" w:rsidTr="006043FC">
              <w:trPr>
                <w:tblCellSpacing w:w="0" w:type="dxa"/>
              </w:trPr>
              <w:tc>
                <w:tcPr>
                  <w:tcW w:w="2500" w:type="pct"/>
                  <w:shd w:val="clear" w:color="auto" w:fill="E9FEFC"/>
                  <w:vAlign w:val="center"/>
                </w:tcPr>
                <w:p w:rsidR="00425443" w:rsidRPr="00507465" w:rsidRDefault="00425443" w:rsidP="00FF296A">
                  <w:pPr>
                    <w:rPr>
                      <w:rFonts w:ascii="Arial" w:eastAsia="Arial Unicode MS" w:hAnsi="Arial" w:cs="Arial"/>
                    </w:rPr>
                  </w:pPr>
                  <w:r w:rsidRPr="00507465">
                    <w:rPr>
                      <w:rFonts w:ascii="Arial" w:hAnsi="Arial" w:cs="Arial"/>
                    </w:rPr>
                    <w:t xml:space="preserve">011 </w:t>
                  </w:r>
                </w:p>
              </w:tc>
              <w:tc>
                <w:tcPr>
                  <w:tcW w:w="2500" w:type="pct"/>
                  <w:shd w:val="clear" w:color="auto" w:fill="E9FEFC"/>
                  <w:vAlign w:val="center"/>
                </w:tcPr>
                <w:p w:rsidR="00425443" w:rsidRPr="00507465" w:rsidRDefault="00425443" w:rsidP="00FF296A">
                  <w:pPr>
                    <w:rPr>
                      <w:rFonts w:ascii="Arial" w:eastAsia="Arial Unicode MS" w:hAnsi="Arial" w:cs="Arial"/>
                    </w:rPr>
                  </w:pPr>
                  <w:r w:rsidRPr="00507465">
                    <w:rPr>
                      <w:rFonts w:ascii="Arial" w:hAnsi="Arial" w:cs="Arial"/>
                    </w:rPr>
                    <w:t xml:space="preserve"> DIV </w:t>
                  </w:r>
                </w:p>
              </w:tc>
            </w:tr>
          </w:tbl>
          <w:p w:rsidR="00425443" w:rsidRPr="00507465" w:rsidRDefault="00425443" w:rsidP="00FF296A">
            <w:pPr>
              <w:rPr>
                <w:rFonts w:ascii="Arial" w:eastAsia="Arial Unicode MS" w:hAnsi="Arial" w:cs="Arial"/>
              </w:rPr>
            </w:pPr>
          </w:p>
        </w:tc>
        <w:tc>
          <w:tcPr>
            <w:tcW w:w="0" w:type="auto"/>
            <w:tcBorders>
              <w:top w:val="outset" w:sz="6" w:space="0" w:color="auto"/>
              <w:left w:val="outset" w:sz="6" w:space="0" w:color="auto"/>
              <w:bottom w:val="outset" w:sz="6" w:space="0" w:color="auto"/>
              <w:right w:val="outset" w:sz="6" w:space="0" w:color="auto"/>
            </w:tcBorders>
            <w:vAlign w:val="center"/>
          </w:tcPr>
          <w:tbl>
            <w:tblPr>
              <w:tblW w:w="5000" w:type="pct"/>
              <w:tblCellSpacing w:w="0" w:type="dxa"/>
              <w:tblCellMar>
                <w:left w:w="0" w:type="dxa"/>
                <w:right w:w="0" w:type="dxa"/>
              </w:tblCellMar>
              <w:tblLook w:val="0000"/>
            </w:tblPr>
            <w:tblGrid>
              <w:gridCol w:w="1477"/>
              <w:gridCol w:w="1478"/>
            </w:tblGrid>
            <w:tr w:rsidR="00425443" w:rsidRPr="00507465" w:rsidTr="006043FC">
              <w:trPr>
                <w:tblCellSpacing w:w="0" w:type="dxa"/>
              </w:trPr>
              <w:tc>
                <w:tcPr>
                  <w:tcW w:w="2500" w:type="pct"/>
                  <w:shd w:val="clear" w:color="auto" w:fill="E9FEFC"/>
                  <w:vAlign w:val="center"/>
                </w:tcPr>
                <w:p w:rsidR="00425443" w:rsidRPr="00507465" w:rsidRDefault="00425443" w:rsidP="00FF296A">
                  <w:pPr>
                    <w:rPr>
                      <w:rFonts w:ascii="Arial" w:eastAsia="Arial Unicode MS" w:hAnsi="Arial" w:cs="Arial"/>
                    </w:rPr>
                  </w:pPr>
                  <w:r w:rsidRPr="00507465">
                    <w:rPr>
                      <w:rFonts w:ascii="Arial" w:hAnsi="Arial" w:cs="Arial"/>
                    </w:rPr>
                    <w:t xml:space="preserve">111 </w:t>
                  </w:r>
                </w:p>
              </w:tc>
              <w:tc>
                <w:tcPr>
                  <w:tcW w:w="2500" w:type="pct"/>
                  <w:shd w:val="clear" w:color="auto" w:fill="E9FEFC"/>
                  <w:vAlign w:val="center"/>
                </w:tcPr>
                <w:p w:rsidR="00425443" w:rsidRPr="00507465" w:rsidRDefault="00425443" w:rsidP="00FF296A">
                  <w:pPr>
                    <w:rPr>
                      <w:rFonts w:ascii="Arial" w:eastAsia="Arial Unicode MS" w:hAnsi="Arial" w:cs="Arial"/>
                    </w:rPr>
                  </w:pPr>
                  <w:r w:rsidRPr="00507465">
                    <w:rPr>
                      <w:rFonts w:ascii="Arial" w:hAnsi="Arial" w:cs="Arial"/>
                    </w:rPr>
                    <w:t> NOR</w:t>
                  </w:r>
                </w:p>
              </w:tc>
            </w:tr>
          </w:tbl>
          <w:p w:rsidR="00425443" w:rsidRPr="00507465" w:rsidRDefault="00425443" w:rsidP="00FF296A">
            <w:pPr>
              <w:rPr>
                <w:rFonts w:ascii="Arial" w:eastAsia="Arial Unicode MS" w:hAnsi="Arial" w:cs="Arial"/>
              </w:rPr>
            </w:pPr>
          </w:p>
        </w:tc>
      </w:tr>
    </w:tbl>
    <w:p w:rsidR="00425443" w:rsidRPr="00507465" w:rsidRDefault="00425443" w:rsidP="00FF296A">
      <w:pPr>
        <w:pStyle w:val="NormalWeb"/>
        <w:rPr>
          <w:rFonts w:ascii="Arial" w:hAnsi="Arial" w:cs="Arial"/>
          <w:sz w:val="22"/>
          <w:szCs w:val="22"/>
        </w:rPr>
      </w:pPr>
      <w:r w:rsidRPr="00507465">
        <w:rPr>
          <w:rFonts w:ascii="Arial" w:hAnsi="Arial" w:cs="Arial"/>
          <w:sz w:val="22"/>
          <w:szCs w:val="22"/>
        </w:rPr>
        <w:t>Consider the part of control unit, its task is to generate the appropriate signal at right moment.</w:t>
      </w:r>
    </w:p>
    <w:p w:rsidR="00425443" w:rsidRPr="00507465" w:rsidRDefault="00425443" w:rsidP="00FF296A">
      <w:pPr>
        <w:pStyle w:val="NormalWeb"/>
        <w:rPr>
          <w:rFonts w:ascii="Arial" w:hAnsi="Arial" w:cs="Arial"/>
          <w:sz w:val="22"/>
          <w:szCs w:val="22"/>
        </w:rPr>
      </w:pPr>
      <w:r w:rsidRPr="00507465">
        <w:rPr>
          <w:rFonts w:ascii="Arial" w:hAnsi="Arial" w:cs="Arial"/>
          <w:sz w:val="22"/>
          <w:szCs w:val="22"/>
        </w:rPr>
        <w:lastRenderedPageBreak/>
        <w:t xml:space="preserve">          There is an instruction decoder in CPU which decodes this information in such a way that computer can perform the desired task </w:t>
      </w:r>
    </w:p>
    <w:p w:rsidR="00425443" w:rsidRPr="00507465" w:rsidRDefault="00425443" w:rsidP="00FF296A">
      <w:pPr>
        <w:pStyle w:val="NormalWeb"/>
        <w:rPr>
          <w:rFonts w:ascii="Arial" w:hAnsi="Arial" w:cs="Arial"/>
          <w:sz w:val="22"/>
          <w:szCs w:val="22"/>
        </w:rPr>
      </w:pPr>
      <w:r w:rsidRPr="00507465">
        <w:rPr>
          <w:rFonts w:ascii="Arial" w:hAnsi="Arial" w:cs="Arial"/>
          <w:sz w:val="22"/>
          <w:szCs w:val="22"/>
        </w:rPr>
        <w:t>          The simple model for the decoder may be considered that there is three input lines to the decoder and correspondingly it generates eight output lines. Depending on input combination only one of the output signals will be generated and it is used to indicate the corresponding operation of ALU.</w:t>
      </w:r>
    </w:p>
    <w:p w:rsidR="00425443" w:rsidRPr="00507465" w:rsidRDefault="00425443" w:rsidP="00FF296A">
      <w:pPr>
        <w:pStyle w:val="NormalWeb"/>
        <w:rPr>
          <w:rFonts w:ascii="Arial" w:hAnsi="Arial" w:cs="Arial"/>
          <w:sz w:val="22"/>
          <w:szCs w:val="22"/>
        </w:rPr>
      </w:pPr>
      <w:r w:rsidRPr="00507465">
        <w:rPr>
          <w:rFonts w:ascii="Arial" w:hAnsi="Arial" w:cs="Arial"/>
          <w:sz w:val="22"/>
          <w:szCs w:val="22"/>
        </w:rPr>
        <w:t xml:space="preserve">In our simple model, we use three storage units in CPU, </w:t>
      </w:r>
      <w:r w:rsidRPr="00507465">
        <w:rPr>
          <w:rFonts w:ascii="Arial" w:hAnsi="Arial" w:cs="Arial"/>
          <w:sz w:val="22"/>
          <w:szCs w:val="22"/>
        </w:rPr>
        <w:br/>
        <w:t xml:space="preserve">                Two  --  for storing the operand and </w:t>
      </w:r>
      <w:r w:rsidRPr="00507465">
        <w:rPr>
          <w:rFonts w:ascii="Arial" w:hAnsi="Arial" w:cs="Arial"/>
          <w:sz w:val="22"/>
          <w:szCs w:val="22"/>
        </w:rPr>
        <w:br/>
        <w:t xml:space="preserve">                 one  --  for storing the results. </w:t>
      </w:r>
      <w:r w:rsidRPr="00507465">
        <w:rPr>
          <w:rFonts w:ascii="Arial" w:hAnsi="Arial" w:cs="Arial"/>
          <w:sz w:val="22"/>
          <w:szCs w:val="22"/>
        </w:rPr>
        <w:br/>
        <w:t>These storage units are known as register.</w:t>
      </w:r>
    </w:p>
    <w:p w:rsidR="00425443" w:rsidRPr="00507465" w:rsidRDefault="00425443" w:rsidP="00FF296A">
      <w:pPr>
        <w:pStyle w:val="NormalWeb"/>
        <w:rPr>
          <w:rFonts w:ascii="Arial" w:hAnsi="Arial" w:cs="Arial"/>
          <w:sz w:val="22"/>
          <w:szCs w:val="22"/>
        </w:rPr>
      </w:pPr>
      <w:r w:rsidRPr="00507465">
        <w:rPr>
          <w:rFonts w:ascii="Arial" w:hAnsi="Arial" w:cs="Arial"/>
          <w:sz w:val="22"/>
          <w:szCs w:val="22"/>
        </w:rPr>
        <w:t xml:space="preserve">But in computer, we need more storage space for proper functioning of the Computer. </w:t>
      </w:r>
    </w:p>
    <w:p w:rsidR="00425443" w:rsidRPr="00507465" w:rsidRDefault="00425443" w:rsidP="00FF296A">
      <w:pPr>
        <w:pStyle w:val="NormalWeb"/>
        <w:rPr>
          <w:rFonts w:ascii="Arial" w:hAnsi="Arial" w:cs="Arial"/>
          <w:sz w:val="22"/>
          <w:szCs w:val="22"/>
        </w:rPr>
      </w:pPr>
      <w:r w:rsidRPr="00507465">
        <w:rPr>
          <w:rFonts w:ascii="Arial" w:hAnsi="Arial" w:cs="Arial"/>
          <w:sz w:val="22"/>
          <w:szCs w:val="22"/>
        </w:rPr>
        <w:t xml:space="preserve">Some of them are inside CPU, which are known as register. Other bigger chunk of storage space is known as primary memory or main memory. </w:t>
      </w:r>
      <w:r w:rsidRPr="00507465">
        <w:rPr>
          <w:rStyle w:val="style551"/>
          <w:rFonts w:ascii="Arial" w:hAnsi="Arial" w:cs="Arial"/>
          <w:sz w:val="22"/>
          <w:szCs w:val="22"/>
        </w:rPr>
        <w:t>The CPU can work with the information available in main memory only</w:t>
      </w:r>
      <w:r w:rsidRPr="00507465">
        <w:rPr>
          <w:rFonts w:ascii="Arial" w:hAnsi="Arial" w:cs="Arial"/>
          <w:sz w:val="22"/>
          <w:szCs w:val="22"/>
        </w:rPr>
        <w:t>.</w:t>
      </w:r>
    </w:p>
    <w:p w:rsidR="00425443" w:rsidRPr="00507465" w:rsidRDefault="00425443" w:rsidP="00FF296A">
      <w:pPr>
        <w:pStyle w:val="NormalWeb"/>
        <w:rPr>
          <w:rFonts w:ascii="Arial" w:hAnsi="Arial" w:cs="Arial"/>
          <w:sz w:val="22"/>
          <w:szCs w:val="22"/>
        </w:rPr>
      </w:pPr>
      <w:r w:rsidRPr="00507465">
        <w:rPr>
          <w:rFonts w:ascii="Arial" w:hAnsi="Arial" w:cs="Arial"/>
          <w:sz w:val="22"/>
          <w:szCs w:val="22"/>
        </w:rPr>
        <w:t xml:space="preserve">To access the data from memory, we need two special registers one is known as </w:t>
      </w:r>
      <w:r w:rsidRPr="00507465">
        <w:rPr>
          <w:rStyle w:val="style551"/>
          <w:rFonts w:ascii="Arial" w:hAnsi="Arial" w:cs="Arial"/>
          <w:sz w:val="22"/>
          <w:szCs w:val="22"/>
        </w:rPr>
        <w:t>Memory Data Register (MDR)</w:t>
      </w:r>
      <w:r w:rsidRPr="00507465">
        <w:rPr>
          <w:rFonts w:ascii="Arial" w:hAnsi="Arial" w:cs="Arial"/>
          <w:sz w:val="22"/>
          <w:szCs w:val="22"/>
        </w:rPr>
        <w:t xml:space="preserve"> and the second one is </w:t>
      </w:r>
      <w:r w:rsidRPr="00507465">
        <w:rPr>
          <w:rStyle w:val="style551"/>
          <w:rFonts w:ascii="Arial" w:hAnsi="Arial" w:cs="Arial"/>
          <w:sz w:val="22"/>
          <w:szCs w:val="22"/>
        </w:rPr>
        <w:t>Memory Address Register (MAR)</w:t>
      </w:r>
      <w:r w:rsidRPr="00507465">
        <w:rPr>
          <w:rFonts w:ascii="Arial" w:hAnsi="Arial" w:cs="Arial"/>
          <w:sz w:val="22"/>
          <w:szCs w:val="22"/>
        </w:rPr>
        <w:t>.</w:t>
      </w:r>
    </w:p>
    <w:p w:rsidR="00425443" w:rsidRPr="00507465" w:rsidRDefault="00425443" w:rsidP="00FF296A">
      <w:pPr>
        <w:pStyle w:val="NormalWeb"/>
        <w:rPr>
          <w:rFonts w:ascii="Arial" w:hAnsi="Arial" w:cs="Arial"/>
          <w:sz w:val="22"/>
          <w:szCs w:val="22"/>
        </w:rPr>
      </w:pPr>
      <w:r w:rsidRPr="00507465">
        <w:rPr>
          <w:rFonts w:ascii="Arial" w:hAnsi="Arial" w:cs="Arial"/>
          <w:sz w:val="22"/>
          <w:szCs w:val="22"/>
        </w:rPr>
        <w:t xml:space="preserve">Data and program is stored in main memory. While executing a program, CPU brings instruction and data from main memory, performs the tasks as per the </w:t>
      </w:r>
      <w:r w:rsidR="00FF296A" w:rsidRPr="00507465">
        <w:rPr>
          <w:rFonts w:ascii="Arial" w:hAnsi="Arial" w:cs="Arial"/>
          <w:sz w:val="22"/>
          <w:szCs w:val="22"/>
        </w:rPr>
        <w:t>instruction</w:t>
      </w:r>
      <w:r w:rsidRPr="00507465">
        <w:rPr>
          <w:rFonts w:ascii="Arial" w:hAnsi="Arial" w:cs="Arial"/>
          <w:sz w:val="22"/>
          <w:szCs w:val="22"/>
        </w:rPr>
        <w:t xml:space="preserve"> fetch from the memory. After completion of operation, CPU stores the result back into the memory.</w:t>
      </w:r>
    </w:p>
    <w:p w:rsidR="00425443" w:rsidRPr="00507465" w:rsidRDefault="00425443" w:rsidP="00FF296A">
      <w:pPr>
        <w:pStyle w:val="NormalWeb"/>
        <w:rPr>
          <w:rFonts w:ascii="Arial" w:hAnsi="Arial" w:cs="Arial"/>
          <w:sz w:val="22"/>
          <w:szCs w:val="22"/>
        </w:rPr>
      </w:pPr>
      <w:r w:rsidRPr="00507465">
        <w:rPr>
          <w:rStyle w:val="style581"/>
          <w:rFonts w:ascii="Arial" w:hAnsi="Arial" w:cs="Arial"/>
          <w:sz w:val="22"/>
          <w:szCs w:val="22"/>
        </w:rPr>
        <w:t>Main Memory Organization</w:t>
      </w:r>
      <w:r w:rsidRPr="00507465">
        <w:rPr>
          <w:rFonts w:ascii="Arial" w:hAnsi="Arial" w:cs="Arial"/>
          <w:sz w:val="22"/>
          <w:szCs w:val="22"/>
        </w:rPr>
        <w:t xml:space="preserve">                         </w:t>
      </w:r>
    </w:p>
    <w:p w:rsidR="00425443" w:rsidRPr="00507465" w:rsidRDefault="00425443" w:rsidP="00FF296A">
      <w:pPr>
        <w:pStyle w:val="NormalWeb"/>
        <w:rPr>
          <w:rFonts w:ascii="Arial" w:hAnsi="Arial" w:cs="Arial"/>
          <w:sz w:val="22"/>
          <w:szCs w:val="22"/>
        </w:rPr>
      </w:pPr>
      <w:r w:rsidRPr="00507465">
        <w:rPr>
          <w:rFonts w:ascii="Arial" w:hAnsi="Arial" w:cs="Arial"/>
          <w:sz w:val="22"/>
          <w:szCs w:val="22"/>
        </w:rPr>
        <w:t>Main memory unit is the storage unit, There are several location for storing information in the main memory module.</w:t>
      </w:r>
    </w:p>
    <w:p w:rsidR="00425443" w:rsidRPr="00507465" w:rsidRDefault="00425443" w:rsidP="00FF296A">
      <w:pPr>
        <w:pStyle w:val="NormalWeb"/>
        <w:rPr>
          <w:rFonts w:ascii="Arial" w:hAnsi="Arial" w:cs="Arial"/>
          <w:sz w:val="22"/>
          <w:szCs w:val="22"/>
        </w:rPr>
      </w:pPr>
      <w:r w:rsidRPr="00507465">
        <w:rPr>
          <w:rFonts w:ascii="Arial" w:hAnsi="Arial" w:cs="Arial"/>
          <w:sz w:val="22"/>
          <w:szCs w:val="22"/>
        </w:rPr>
        <w:t>The capacity of a memory module is specified by the number of memory location and the information stored in each location.</w:t>
      </w:r>
    </w:p>
    <w:p w:rsidR="00425443" w:rsidRPr="00507465" w:rsidRDefault="00425443" w:rsidP="00FF296A">
      <w:pPr>
        <w:pStyle w:val="NormalWeb"/>
        <w:rPr>
          <w:rFonts w:ascii="Arial" w:hAnsi="Arial" w:cs="Arial"/>
          <w:sz w:val="22"/>
          <w:szCs w:val="22"/>
        </w:rPr>
      </w:pPr>
      <w:r w:rsidRPr="00507465">
        <w:rPr>
          <w:rFonts w:ascii="Arial" w:hAnsi="Arial" w:cs="Arial"/>
          <w:sz w:val="22"/>
          <w:szCs w:val="22"/>
        </w:rPr>
        <w:t>A memory module of capacity 16 X 4 indicates that, there are 16 location in the memory module and in each location, we can store 4 bit of information.</w:t>
      </w:r>
    </w:p>
    <w:p w:rsidR="00425443" w:rsidRPr="00507465" w:rsidRDefault="00425443" w:rsidP="00FF296A">
      <w:pPr>
        <w:pStyle w:val="NormalWeb"/>
        <w:rPr>
          <w:rFonts w:ascii="Arial" w:hAnsi="Arial" w:cs="Arial"/>
          <w:sz w:val="22"/>
          <w:szCs w:val="22"/>
        </w:rPr>
      </w:pPr>
      <w:r w:rsidRPr="00507465">
        <w:rPr>
          <w:rFonts w:ascii="Arial" w:hAnsi="Arial" w:cs="Arial"/>
          <w:sz w:val="22"/>
          <w:szCs w:val="22"/>
        </w:rPr>
        <w:t>We have to know how to indicate or point to a specific memory location. This is done by address of the memory location.</w:t>
      </w:r>
    </w:p>
    <w:p w:rsidR="00425443" w:rsidRPr="00507465" w:rsidRDefault="00425443" w:rsidP="00FF296A">
      <w:pPr>
        <w:pStyle w:val="NormalWeb"/>
        <w:rPr>
          <w:rFonts w:ascii="Arial" w:hAnsi="Arial" w:cs="Arial"/>
          <w:sz w:val="22"/>
          <w:szCs w:val="22"/>
        </w:rPr>
      </w:pPr>
      <w:r w:rsidRPr="00507465">
        <w:rPr>
          <w:rFonts w:ascii="Arial" w:hAnsi="Arial" w:cs="Arial"/>
          <w:sz w:val="22"/>
          <w:szCs w:val="22"/>
        </w:rPr>
        <w:t>We need two operation to work with memory.</w:t>
      </w:r>
    </w:p>
    <w:tbl>
      <w:tblPr>
        <w:tblW w:w="4250" w:type="pct"/>
        <w:jc w:val="center"/>
        <w:tblCellSpacing w:w="0" w:type="dxa"/>
        <w:tblCellMar>
          <w:left w:w="0" w:type="dxa"/>
          <w:right w:w="0" w:type="dxa"/>
        </w:tblCellMar>
        <w:tblLook w:val="0000"/>
      </w:tblPr>
      <w:tblGrid>
        <w:gridCol w:w="1709"/>
        <w:gridCol w:w="62"/>
        <w:gridCol w:w="7409"/>
      </w:tblGrid>
      <w:tr w:rsidR="00425443" w:rsidRPr="00507465" w:rsidTr="006043FC">
        <w:trPr>
          <w:tblCellSpacing w:w="0" w:type="dxa"/>
          <w:jc w:val="center"/>
        </w:trPr>
        <w:tc>
          <w:tcPr>
            <w:tcW w:w="0" w:type="auto"/>
          </w:tcPr>
          <w:p w:rsidR="00425443" w:rsidRPr="00507465" w:rsidRDefault="00425443" w:rsidP="00FF296A">
            <w:pPr>
              <w:rPr>
                <w:rFonts w:ascii="Arial" w:eastAsia="Arial Unicode MS" w:hAnsi="Arial" w:cs="Arial"/>
              </w:rPr>
            </w:pPr>
            <w:r w:rsidRPr="00507465">
              <w:rPr>
                <w:rStyle w:val="style601"/>
                <w:sz w:val="22"/>
                <w:szCs w:val="22"/>
              </w:rPr>
              <w:t>READ</w:t>
            </w:r>
            <w:r w:rsidRPr="00507465">
              <w:rPr>
                <w:rFonts w:ascii="Arial" w:hAnsi="Arial" w:cs="Arial"/>
              </w:rPr>
              <w:t xml:space="preserve">   Operation: </w:t>
            </w:r>
          </w:p>
        </w:tc>
        <w:tc>
          <w:tcPr>
            <w:tcW w:w="0" w:type="auto"/>
            <w:vAlign w:val="center"/>
          </w:tcPr>
          <w:p w:rsidR="00425443" w:rsidRPr="00507465" w:rsidRDefault="00425443" w:rsidP="00FF296A">
            <w:pPr>
              <w:rPr>
                <w:rFonts w:ascii="Arial" w:eastAsia="Arial Unicode MS" w:hAnsi="Arial" w:cs="Arial"/>
              </w:rPr>
            </w:pPr>
            <w:r w:rsidRPr="00507465">
              <w:rPr>
                <w:rFonts w:ascii="Arial" w:hAnsi="Arial" w:cs="Arial"/>
              </w:rPr>
              <w:t> </w:t>
            </w:r>
          </w:p>
        </w:tc>
        <w:tc>
          <w:tcPr>
            <w:tcW w:w="0" w:type="auto"/>
            <w:vAlign w:val="center"/>
          </w:tcPr>
          <w:p w:rsidR="00425443" w:rsidRPr="00507465" w:rsidRDefault="00425443" w:rsidP="00FF296A">
            <w:pPr>
              <w:rPr>
                <w:rFonts w:ascii="Arial" w:eastAsia="Arial Unicode MS" w:hAnsi="Arial" w:cs="Arial"/>
              </w:rPr>
            </w:pPr>
            <w:r w:rsidRPr="00507465">
              <w:rPr>
                <w:rFonts w:ascii="Arial" w:hAnsi="Arial" w:cs="Arial"/>
              </w:rPr>
              <w:t xml:space="preserve">This operation is to </w:t>
            </w:r>
            <w:proofErr w:type="spellStart"/>
            <w:r w:rsidRPr="00507465">
              <w:rPr>
                <w:rFonts w:ascii="Arial" w:hAnsi="Arial" w:cs="Arial"/>
              </w:rPr>
              <w:t>retrive</w:t>
            </w:r>
            <w:proofErr w:type="spellEnd"/>
            <w:r w:rsidRPr="00507465">
              <w:rPr>
                <w:rFonts w:ascii="Arial" w:hAnsi="Arial" w:cs="Arial"/>
              </w:rPr>
              <w:t xml:space="preserve"> the data from memory and bring it to CPU register </w:t>
            </w:r>
          </w:p>
        </w:tc>
      </w:tr>
      <w:tr w:rsidR="00425443" w:rsidRPr="00507465" w:rsidTr="006043FC">
        <w:trPr>
          <w:tblCellSpacing w:w="0" w:type="dxa"/>
          <w:jc w:val="center"/>
        </w:trPr>
        <w:tc>
          <w:tcPr>
            <w:tcW w:w="0" w:type="auto"/>
          </w:tcPr>
          <w:p w:rsidR="00425443" w:rsidRPr="00507465" w:rsidRDefault="00425443" w:rsidP="00FF296A">
            <w:pPr>
              <w:rPr>
                <w:rFonts w:ascii="Arial" w:eastAsia="Arial Unicode MS" w:hAnsi="Arial" w:cs="Arial"/>
              </w:rPr>
            </w:pPr>
            <w:r w:rsidRPr="00507465">
              <w:rPr>
                <w:rStyle w:val="style601"/>
                <w:sz w:val="22"/>
                <w:szCs w:val="22"/>
              </w:rPr>
              <w:t>WRITE</w:t>
            </w:r>
            <w:r w:rsidRPr="00507465">
              <w:rPr>
                <w:rFonts w:ascii="Arial" w:hAnsi="Arial" w:cs="Arial"/>
              </w:rPr>
              <w:t xml:space="preserve"> Operation: </w:t>
            </w:r>
          </w:p>
        </w:tc>
        <w:tc>
          <w:tcPr>
            <w:tcW w:w="0" w:type="auto"/>
            <w:vAlign w:val="center"/>
          </w:tcPr>
          <w:p w:rsidR="00425443" w:rsidRPr="00507465" w:rsidRDefault="00425443" w:rsidP="00FF296A">
            <w:pPr>
              <w:rPr>
                <w:rFonts w:ascii="Arial" w:eastAsia="Arial Unicode MS" w:hAnsi="Arial" w:cs="Arial"/>
              </w:rPr>
            </w:pPr>
            <w:r w:rsidRPr="00507465">
              <w:rPr>
                <w:rFonts w:ascii="Arial" w:hAnsi="Arial" w:cs="Arial"/>
              </w:rPr>
              <w:t> </w:t>
            </w:r>
          </w:p>
        </w:tc>
        <w:tc>
          <w:tcPr>
            <w:tcW w:w="0" w:type="auto"/>
            <w:vAlign w:val="center"/>
          </w:tcPr>
          <w:p w:rsidR="00425443" w:rsidRPr="00507465" w:rsidRDefault="00425443" w:rsidP="00FF296A">
            <w:pPr>
              <w:rPr>
                <w:rFonts w:ascii="Arial" w:eastAsia="Arial Unicode MS" w:hAnsi="Arial" w:cs="Arial"/>
              </w:rPr>
            </w:pPr>
            <w:r w:rsidRPr="00507465">
              <w:rPr>
                <w:rFonts w:ascii="Arial" w:hAnsi="Arial" w:cs="Arial"/>
              </w:rPr>
              <w:t xml:space="preserve">This operation is to store the data to a memory location from CPU register </w:t>
            </w:r>
          </w:p>
        </w:tc>
      </w:tr>
    </w:tbl>
    <w:p w:rsidR="00425443" w:rsidRPr="00507465" w:rsidRDefault="00425443" w:rsidP="00FF296A">
      <w:pPr>
        <w:pStyle w:val="NormalWeb"/>
        <w:rPr>
          <w:rFonts w:ascii="Arial" w:hAnsi="Arial" w:cs="Arial"/>
          <w:sz w:val="22"/>
          <w:szCs w:val="22"/>
        </w:rPr>
      </w:pPr>
      <w:r w:rsidRPr="00507465">
        <w:rPr>
          <w:rFonts w:ascii="Arial" w:hAnsi="Arial" w:cs="Arial"/>
          <w:sz w:val="22"/>
          <w:szCs w:val="22"/>
        </w:rPr>
        <w:t xml:space="preserve">We need some mechanism to distinguish these two operations </w:t>
      </w:r>
      <w:r w:rsidRPr="00507465">
        <w:rPr>
          <w:rStyle w:val="style531"/>
          <w:rFonts w:ascii="Arial" w:hAnsi="Arial" w:cs="Arial"/>
          <w:sz w:val="22"/>
          <w:szCs w:val="22"/>
        </w:rPr>
        <w:t>READ</w:t>
      </w:r>
      <w:r w:rsidRPr="00507465">
        <w:rPr>
          <w:rFonts w:ascii="Arial" w:hAnsi="Arial" w:cs="Arial"/>
          <w:sz w:val="22"/>
          <w:szCs w:val="22"/>
        </w:rPr>
        <w:t xml:space="preserve"> and </w:t>
      </w:r>
      <w:r w:rsidRPr="00507465">
        <w:rPr>
          <w:rStyle w:val="style531"/>
          <w:rFonts w:ascii="Arial" w:hAnsi="Arial" w:cs="Arial"/>
          <w:sz w:val="22"/>
          <w:szCs w:val="22"/>
        </w:rPr>
        <w:t>WRITE</w:t>
      </w:r>
      <w:r w:rsidRPr="00507465">
        <w:rPr>
          <w:rFonts w:ascii="Arial" w:hAnsi="Arial" w:cs="Arial"/>
          <w:sz w:val="22"/>
          <w:szCs w:val="22"/>
        </w:rPr>
        <w:t>.</w:t>
      </w:r>
    </w:p>
    <w:p w:rsidR="00425443" w:rsidRPr="00507465" w:rsidRDefault="00425443" w:rsidP="00FF296A">
      <w:pPr>
        <w:pStyle w:val="NormalWeb"/>
        <w:rPr>
          <w:rFonts w:ascii="Arial" w:hAnsi="Arial" w:cs="Arial"/>
          <w:sz w:val="22"/>
          <w:szCs w:val="22"/>
        </w:rPr>
      </w:pPr>
      <w:r w:rsidRPr="00507465">
        <w:rPr>
          <w:rFonts w:ascii="Arial" w:hAnsi="Arial" w:cs="Arial"/>
          <w:sz w:val="22"/>
          <w:szCs w:val="22"/>
        </w:rPr>
        <w:t>With the help of one signal line, we can differentiate these two operations. If the content of this signal line is</w:t>
      </w:r>
      <w:r w:rsidRPr="00507465">
        <w:rPr>
          <w:rFonts w:ascii="Arial" w:hAnsi="Arial" w:cs="Arial"/>
          <w:sz w:val="22"/>
          <w:szCs w:val="22"/>
        </w:rPr>
        <w:br/>
        <w:t xml:space="preserve">                   0,    we say that we will do a </w:t>
      </w:r>
      <w:r w:rsidRPr="00507465">
        <w:rPr>
          <w:rStyle w:val="style531"/>
          <w:rFonts w:ascii="Arial" w:hAnsi="Arial" w:cs="Arial"/>
          <w:sz w:val="22"/>
          <w:szCs w:val="22"/>
        </w:rPr>
        <w:t>READ</w:t>
      </w:r>
      <w:r w:rsidRPr="00507465">
        <w:rPr>
          <w:rFonts w:ascii="Arial" w:hAnsi="Arial" w:cs="Arial"/>
          <w:sz w:val="22"/>
          <w:szCs w:val="22"/>
        </w:rPr>
        <w:t xml:space="preserve"> operation; and if it is </w:t>
      </w:r>
      <w:r w:rsidRPr="00507465">
        <w:rPr>
          <w:rFonts w:ascii="Arial" w:hAnsi="Arial" w:cs="Arial"/>
          <w:sz w:val="22"/>
          <w:szCs w:val="22"/>
        </w:rPr>
        <w:br/>
        <w:t xml:space="preserve">                   1,    then it is a </w:t>
      </w:r>
      <w:r w:rsidRPr="00507465">
        <w:rPr>
          <w:rStyle w:val="style531"/>
          <w:rFonts w:ascii="Arial" w:hAnsi="Arial" w:cs="Arial"/>
          <w:sz w:val="22"/>
          <w:szCs w:val="22"/>
        </w:rPr>
        <w:t>WRITE</w:t>
      </w:r>
      <w:r w:rsidRPr="00507465">
        <w:rPr>
          <w:rFonts w:ascii="Arial" w:hAnsi="Arial" w:cs="Arial"/>
          <w:sz w:val="22"/>
          <w:szCs w:val="22"/>
        </w:rPr>
        <w:t xml:space="preserve"> operation. </w:t>
      </w:r>
      <w:r w:rsidRPr="00507465">
        <w:rPr>
          <w:rFonts w:ascii="Arial" w:hAnsi="Arial" w:cs="Arial"/>
          <w:sz w:val="22"/>
          <w:szCs w:val="22"/>
        </w:rPr>
        <w:br/>
        <w:t xml:space="preserve">To transfer the data from CPU to memory module and vice-versa, we need some connection. This is termed as </w:t>
      </w:r>
      <w:r w:rsidRPr="00507465">
        <w:rPr>
          <w:rStyle w:val="style551"/>
          <w:sz w:val="22"/>
          <w:szCs w:val="22"/>
        </w:rPr>
        <w:t>DATA BUS</w:t>
      </w:r>
      <w:r w:rsidRPr="00507465">
        <w:rPr>
          <w:rFonts w:ascii="Arial" w:hAnsi="Arial" w:cs="Arial"/>
          <w:sz w:val="22"/>
          <w:szCs w:val="22"/>
        </w:rPr>
        <w:t xml:space="preserve">. </w:t>
      </w:r>
    </w:p>
    <w:p w:rsidR="00425443" w:rsidRPr="00507465" w:rsidRDefault="00425443" w:rsidP="00FF296A">
      <w:pPr>
        <w:pStyle w:val="NormalWeb"/>
        <w:rPr>
          <w:rFonts w:ascii="Arial" w:hAnsi="Arial" w:cs="Arial"/>
          <w:sz w:val="22"/>
          <w:szCs w:val="22"/>
        </w:rPr>
      </w:pPr>
      <w:r w:rsidRPr="00507465">
        <w:rPr>
          <w:rFonts w:ascii="Arial" w:hAnsi="Arial" w:cs="Arial"/>
          <w:sz w:val="22"/>
          <w:szCs w:val="22"/>
        </w:rPr>
        <w:lastRenderedPageBreak/>
        <w:t>The size of the data bus indicate how many bit we can transfer at a time. Size of data bus is mainly specified by the data storage capacity of each location of memory module.</w:t>
      </w:r>
    </w:p>
    <w:p w:rsidR="00425443" w:rsidRPr="00507465" w:rsidRDefault="00425443" w:rsidP="00FF296A">
      <w:pPr>
        <w:pStyle w:val="NormalWeb"/>
        <w:rPr>
          <w:rFonts w:ascii="Arial" w:hAnsi="Arial" w:cs="Arial"/>
          <w:sz w:val="22"/>
          <w:szCs w:val="22"/>
        </w:rPr>
      </w:pPr>
      <w:r w:rsidRPr="00507465">
        <w:rPr>
          <w:rFonts w:ascii="Arial" w:hAnsi="Arial" w:cs="Arial"/>
          <w:sz w:val="22"/>
          <w:szCs w:val="22"/>
        </w:rPr>
        <w:t xml:space="preserve">We have to resolve the issues how to specify a particular memory location where we want to store our data or from where we want to </w:t>
      </w:r>
      <w:r w:rsidR="00BA6B0E" w:rsidRPr="00507465">
        <w:rPr>
          <w:rFonts w:ascii="Arial" w:hAnsi="Arial" w:cs="Arial"/>
          <w:sz w:val="22"/>
          <w:szCs w:val="22"/>
        </w:rPr>
        <w:t>retrieve</w:t>
      </w:r>
      <w:r w:rsidRPr="00507465">
        <w:rPr>
          <w:rFonts w:ascii="Arial" w:hAnsi="Arial" w:cs="Arial"/>
          <w:sz w:val="22"/>
          <w:szCs w:val="22"/>
        </w:rPr>
        <w:t xml:space="preserve"> the data.</w:t>
      </w:r>
    </w:p>
    <w:p w:rsidR="00425443" w:rsidRPr="00507465" w:rsidRDefault="00425443" w:rsidP="00FF296A">
      <w:pPr>
        <w:pStyle w:val="NormalWeb"/>
        <w:rPr>
          <w:rFonts w:ascii="Arial" w:hAnsi="Arial" w:cs="Arial"/>
          <w:sz w:val="22"/>
          <w:szCs w:val="22"/>
        </w:rPr>
      </w:pPr>
      <w:r w:rsidRPr="00507465">
        <w:rPr>
          <w:rFonts w:ascii="Arial" w:hAnsi="Arial" w:cs="Arial"/>
          <w:sz w:val="22"/>
          <w:szCs w:val="22"/>
        </w:rPr>
        <w:t>This can be done by the memory address. Each location can be specified with the help of a binary address.</w:t>
      </w:r>
    </w:p>
    <w:p w:rsidR="00425443" w:rsidRPr="00507465" w:rsidRDefault="00425443" w:rsidP="00FF296A">
      <w:pPr>
        <w:pStyle w:val="NormalWeb"/>
        <w:rPr>
          <w:rFonts w:ascii="Arial" w:hAnsi="Arial" w:cs="Arial"/>
          <w:sz w:val="22"/>
          <w:szCs w:val="22"/>
        </w:rPr>
      </w:pPr>
      <w:r w:rsidRPr="00507465">
        <w:rPr>
          <w:rFonts w:ascii="Arial" w:hAnsi="Arial" w:cs="Arial"/>
          <w:sz w:val="22"/>
          <w:szCs w:val="22"/>
        </w:rPr>
        <w:t>If we use 4 signal lines, we have 16 different combinations in these four lines, provided we use two signal values only (say 0 and 1).</w:t>
      </w:r>
    </w:p>
    <w:p w:rsidR="00425443" w:rsidRPr="00507465" w:rsidRDefault="00425443" w:rsidP="00FF296A">
      <w:pPr>
        <w:pStyle w:val="NormalWeb"/>
        <w:rPr>
          <w:rFonts w:ascii="Arial" w:hAnsi="Arial" w:cs="Arial"/>
          <w:sz w:val="22"/>
          <w:szCs w:val="22"/>
        </w:rPr>
      </w:pPr>
      <w:r w:rsidRPr="00507465">
        <w:rPr>
          <w:rFonts w:ascii="Arial" w:hAnsi="Arial" w:cs="Arial"/>
          <w:sz w:val="22"/>
          <w:szCs w:val="22"/>
        </w:rPr>
        <w:t xml:space="preserve">To </w:t>
      </w:r>
      <w:r w:rsidR="00BA6B0E" w:rsidRPr="00507465">
        <w:rPr>
          <w:rFonts w:ascii="Arial" w:hAnsi="Arial" w:cs="Arial"/>
          <w:sz w:val="22"/>
          <w:szCs w:val="22"/>
        </w:rPr>
        <w:t>distinguish</w:t>
      </w:r>
      <w:r w:rsidRPr="00507465">
        <w:rPr>
          <w:rFonts w:ascii="Arial" w:hAnsi="Arial" w:cs="Arial"/>
          <w:sz w:val="22"/>
          <w:szCs w:val="22"/>
        </w:rPr>
        <w:t xml:space="preserve"> 16 location, we need four signal lines. These signal lines use to identify a memory location is termed as </w:t>
      </w:r>
      <w:r w:rsidRPr="00507465">
        <w:rPr>
          <w:rStyle w:val="style551"/>
          <w:sz w:val="22"/>
          <w:szCs w:val="22"/>
        </w:rPr>
        <w:t>ADDRESS BUS</w:t>
      </w:r>
      <w:r w:rsidRPr="00507465">
        <w:rPr>
          <w:rFonts w:ascii="Arial" w:hAnsi="Arial" w:cs="Arial"/>
          <w:sz w:val="22"/>
          <w:szCs w:val="22"/>
        </w:rPr>
        <w:t>. Size of address bus depends on the memory size. For a memory module of capacity of 2</w:t>
      </w:r>
      <w:r w:rsidRPr="00507465">
        <w:rPr>
          <w:rStyle w:val="style561"/>
          <w:sz w:val="22"/>
          <w:szCs w:val="22"/>
          <w:vertAlign w:val="superscript"/>
        </w:rPr>
        <w:t>n</w:t>
      </w:r>
      <w:r w:rsidRPr="00507465">
        <w:rPr>
          <w:rFonts w:ascii="Arial" w:hAnsi="Arial" w:cs="Arial"/>
          <w:sz w:val="22"/>
          <w:szCs w:val="22"/>
        </w:rPr>
        <w:t xml:space="preserve"> location, we need </w:t>
      </w:r>
      <w:r w:rsidRPr="00507465">
        <w:rPr>
          <w:rStyle w:val="Emphasis"/>
          <w:rFonts w:ascii="Arial" w:hAnsi="Arial" w:cs="Arial"/>
          <w:sz w:val="22"/>
          <w:szCs w:val="22"/>
        </w:rPr>
        <w:t>n</w:t>
      </w:r>
      <w:r w:rsidRPr="00507465">
        <w:rPr>
          <w:rFonts w:ascii="Arial" w:hAnsi="Arial" w:cs="Arial"/>
          <w:sz w:val="22"/>
          <w:szCs w:val="22"/>
        </w:rPr>
        <w:t xml:space="preserve"> address lines, that is, an address bus of size </w:t>
      </w:r>
      <w:r w:rsidRPr="00507465">
        <w:rPr>
          <w:rStyle w:val="Emphasis"/>
          <w:rFonts w:ascii="Arial" w:hAnsi="Arial" w:cs="Arial"/>
          <w:sz w:val="22"/>
          <w:szCs w:val="22"/>
        </w:rPr>
        <w:t>n</w:t>
      </w:r>
      <w:r w:rsidRPr="00507465">
        <w:rPr>
          <w:rFonts w:ascii="Arial" w:hAnsi="Arial" w:cs="Arial"/>
          <w:sz w:val="22"/>
          <w:szCs w:val="22"/>
        </w:rPr>
        <w:t>.  </w:t>
      </w:r>
    </w:p>
    <w:p w:rsidR="00425443" w:rsidRPr="00507465" w:rsidRDefault="00425443" w:rsidP="00FF296A">
      <w:pPr>
        <w:pStyle w:val="NormalWeb"/>
        <w:rPr>
          <w:rFonts w:ascii="Arial" w:hAnsi="Arial" w:cs="Arial"/>
          <w:sz w:val="22"/>
          <w:szCs w:val="22"/>
        </w:rPr>
      </w:pPr>
      <w:r w:rsidRPr="00507465">
        <w:rPr>
          <w:rFonts w:ascii="Arial" w:hAnsi="Arial" w:cs="Arial"/>
          <w:sz w:val="22"/>
          <w:szCs w:val="22"/>
        </w:rPr>
        <w:t xml:space="preserve">We use a address decoder to decode the address that are present in address bus </w:t>
      </w:r>
    </w:p>
    <w:p w:rsidR="00425443" w:rsidRPr="00507465" w:rsidRDefault="00425443" w:rsidP="00FF296A">
      <w:pPr>
        <w:pStyle w:val="NormalWeb"/>
        <w:rPr>
          <w:rFonts w:ascii="Arial" w:hAnsi="Arial" w:cs="Arial"/>
          <w:sz w:val="22"/>
          <w:szCs w:val="22"/>
        </w:rPr>
      </w:pPr>
      <w:r w:rsidRPr="00507465">
        <w:rPr>
          <w:rFonts w:ascii="Arial" w:hAnsi="Arial" w:cs="Arial"/>
          <w:sz w:val="22"/>
          <w:szCs w:val="22"/>
        </w:rPr>
        <w:t>As for example, consider a memory module of 16 location and each location can store 4 bit of information</w:t>
      </w:r>
      <w:r w:rsidRPr="00507465">
        <w:rPr>
          <w:rFonts w:ascii="Arial" w:hAnsi="Arial" w:cs="Arial"/>
          <w:sz w:val="22"/>
          <w:szCs w:val="22"/>
        </w:rPr>
        <w:br/>
        <w:t>                     The size of address bus is   4 bit and the size of the data bus is  4 bit</w:t>
      </w:r>
      <w:r w:rsidRPr="00507465">
        <w:rPr>
          <w:rFonts w:ascii="Arial" w:hAnsi="Arial" w:cs="Arial"/>
          <w:sz w:val="22"/>
          <w:szCs w:val="22"/>
        </w:rPr>
        <w:br/>
        <w:t xml:space="preserve">                     The size of address decoder is   4 X 16. </w:t>
      </w:r>
    </w:p>
    <w:p w:rsidR="00425443" w:rsidRPr="00507465" w:rsidRDefault="00425443" w:rsidP="00FF296A">
      <w:pPr>
        <w:pStyle w:val="NormalWeb"/>
        <w:rPr>
          <w:rFonts w:ascii="Arial" w:hAnsi="Arial" w:cs="Arial"/>
          <w:sz w:val="22"/>
          <w:szCs w:val="22"/>
        </w:rPr>
      </w:pPr>
      <w:r w:rsidRPr="00507465">
        <w:rPr>
          <w:rFonts w:ascii="Arial" w:hAnsi="Arial" w:cs="Arial"/>
          <w:sz w:val="22"/>
          <w:szCs w:val="22"/>
        </w:rPr>
        <w:t xml:space="preserve">There is a control signal named R/W. </w:t>
      </w:r>
      <w:r w:rsidRPr="00507465">
        <w:rPr>
          <w:rFonts w:ascii="Arial" w:hAnsi="Arial" w:cs="Arial"/>
          <w:sz w:val="22"/>
          <w:szCs w:val="22"/>
        </w:rPr>
        <w:br/>
        <w:t xml:space="preserve">                       If   R/W  =  0,    we perform a  READ    operation and </w:t>
      </w:r>
      <w:r w:rsidRPr="00507465">
        <w:rPr>
          <w:rFonts w:ascii="Arial" w:hAnsi="Arial" w:cs="Arial"/>
          <w:sz w:val="22"/>
          <w:szCs w:val="22"/>
        </w:rPr>
        <w:br/>
        <w:t xml:space="preserve">                       if   R/W  =  1,    we perform a  WRITE   operation         </w:t>
      </w:r>
    </w:p>
    <w:p w:rsidR="00425443" w:rsidRPr="00507465" w:rsidRDefault="00425443" w:rsidP="00FF296A">
      <w:pPr>
        <w:pStyle w:val="NormalWeb"/>
        <w:rPr>
          <w:rFonts w:ascii="Arial" w:hAnsi="Arial" w:cs="Arial"/>
          <w:sz w:val="22"/>
          <w:szCs w:val="22"/>
        </w:rPr>
      </w:pPr>
      <w:r w:rsidRPr="00507465">
        <w:rPr>
          <w:rFonts w:ascii="Arial" w:hAnsi="Arial" w:cs="Arial"/>
          <w:sz w:val="22"/>
          <w:szCs w:val="22"/>
        </w:rPr>
        <w:t>If the contents of address bus is  0101  and contents of data bus is 1100 and R/W = 1, then 1100 will be</w:t>
      </w:r>
      <w:r w:rsidRPr="00507465">
        <w:rPr>
          <w:rFonts w:ascii="Arial" w:hAnsi="Arial" w:cs="Arial"/>
          <w:sz w:val="22"/>
          <w:szCs w:val="22"/>
        </w:rPr>
        <w:br/>
        <w:t>written in location 5.</w:t>
      </w:r>
    </w:p>
    <w:p w:rsidR="00425443" w:rsidRPr="00507465" w:rsidRDefault="00425443" w:rsidP="00FF296A">
      <w:pPr>
        <w:pStyle w:val="NormalWeb"/>
        <w:rPr>
          <w:rFonts w:ascii="Arial" w:hAnsi="Arial" w:cs="Arial"/>
          <w:sz w:val="22"/>
          <w:szCs w:val="22"/>
        </w:rPr>
      </w:pPr>
      <w:r w:rsidRPr="00507465">
        <w:rPr>
          <w:rFonts w:ascii="Arial" w:hAnsi="Arial" w:cs="Arial"/>
          <w:sz w:val="22"/>
          <w:szCs w:val="22"/>
        </w:rPr>
        <w:t>If the contents of address bus is 1011 and R/W=0, then the contents of location 1011 will be placed in data bus.</w:t>
      </w:r>
    </w:p>
    <w:p w:rsidR="00425443" w:rsidRPr="00507465" w:rsidRDefault="00425443" w:rsidP="00FF296A">
      <w:pPr>
        <w:pStyle w:val="NormalWeb"/>
        <w:rPr>
          <w:rFonts w:ascii="Arial" w:hAnsi="Arial" w:cs="Arial"/>
          <w:sz w:val="22"/>
          <w:szCs w:val="22"/>
        </w:rPr>
      </w:pPr>
      <w:r w:rsidRPr="00507465">
        <w:rPr>
          <w:rStyle w:val="style571"/>
          <w:rFonts w:ascii="Arial" w:hAnsi="Arial" w:cs="Arial"/>
          <w:sz w:val="22"/>
          <w:szCs w:val="22"/>
        </w:rPr>
        <w:t>In next section, we will explain how to perform memory access operation in our small hypothetical computer.</w:t>
      </w:r>
    </w:p>
    <w:p w:rsidR="00425443" w:rsidRPr="00507465" w:rsidRDefault="00425443" w:rsidP="00FF296A">
      <w:pPr>
        <w:rPr>
          <w:rFonts w:ascii="Arial" w:hAnsi="Arial" w:cs="Arial"/>
        </w:rPr>
      </w:pPr>
      <w:r w:rsidRPr="00507465">
        <w:rPr>
          <w:rStyle w:val="style581"/>
          <w:rFonts w:ascii="Arial" w:hAnsi="Arial" w:cs="Arial"/>
          <w:sz w:val="22"/>
          <w:szCs w:val="22"/>
        </w:rPr>
        <w:t>Memory Instruction</w:t>
      </w:r>
      <w:r w:rsidRPr="00507465">
        <w:rPr>
          <w:rFonts w:ascii="Arial" w:hAnsi="Arial" w:cs="Arial"/>
        </w:rPr>
        <w:t xml:space="preserve"> </w:t>
      </w:r>
    </w:p>
    <w:p w:rsidR="00425443" w:rsidRPr="00507465" w:rsidRDefault="00425443" w:rsidP="00FF296A">
      <w:pPr>
        <w:pStyle w:val="NormalWeb"/>
        <w:rPr>
          <w:rFonts w:ascii="Arial" w:hAnsi="Arial" w:cs="Arial"/>
          <w:sz w:val="22"/>
          <w:szCs w:val="22"/>
        </w:rPr>
      </w:pPr>
      <w:r w:rsidRPr="00507465">
        <w:rPr>
          <w:rStyle w:val="style111"/>
          <w:sz w:val="22"/>
          <w:szCs w:val="22"/>
        </w:rPr>
        <w:t xml:space="preserve">We need some more instruction to work with the computer. Apart from the instruction needed to perform task inside CPU, we need some more instructions for data transfer from main memory to CPU and vice versa. </w:t>
      </w:r>
      <w:r w:rsidRPr="00507465">
        <w:rPr>
          <w:rFonts w:ascii="Arial" w:hAnsi="Arial" w:cs="Arial"/>
          <w:sz w:val="22"/>
          <w:szCs w:val="22"/>
        </w:rPr>
        <w:br/>
      </w:r>
      <w:r w:rsidRPr="00507465">
        <w:rPr>
          <w:rStyle w:val="style111"/>
          <w:sz w:val="22"/>
          <w:szCs w:val="22"/>
        </w:rPr>
        <w:t xml:space="preserve">In our hypothetical machine, we use three signal lines to identify a particular instruction. If we want to include more instruction, we need additional signal lines. </w:t>
      </w:r>
    </w:p>
    <w:tbl>
      <w:tblPr>
        <w:tblW w:w="8340" w:type="dxa"/>
        <w:jc w:val="center"/>
        <w:tblCellSpacing w:w="0" w:type="dxa"/>
        <w:tblBorders>
          <w:top w:val="outset" w:sz="6" w:space="0" w:color="993300"/>
          <w:left w:val="outset" w:sz="6" w:space="0" w:color="993300"/>
          <w:bottom w:val="outset" w:sz="6" w:space="0" w:color="993300"/>
          <w:right w:val="outset" w:sz="6" w:space="0" w:color="993300"/>
        </w:tblBorders>
        <w:tblCellMar>
          <w:top w:w="15" w:type="dxa"/>
          <w:left w:w="15" w:type="dxa"/>
          <w:bottom w:w="15" w:type="dxa"/>
          <w:right w:w="15" w:type="dxa"/>
        </w:tblCellMar>
        <w:tblLook w:val="0000"/>
      </w:tblPr>
      <w:tblGrid>
        <w:gridCol w:w="1262"/>
        <w:gridCol w:w="1354"/>
        <w:gridCol w:w="5724"/>
      </w:tblGrid>
      <w:tr w:rsidR="00425443" w:rsidRPr="00507465" w:rsidTr="006043FC">
        <w:trPr>
          <w:trHeight w:val="300"/>
          <w:tblCellSpacing w:w="0" w:type="dxa"/>
          <w:jc w:val="center"/>
        </w:trPr>
        <w:tc>
          <w:tcPr>
            <w:tcW w:w="1230" w:type="dxa"/>
            <w:tcBorders>
              <w:top w:val="outset" w:sz="6" w:space="0" w:color="993300"/>
              <w:left w:val="outset" w:sz="6" w:space="0" w:color="993300"/>
              <w:bottom w:val="outset" w:sz="6" w:space="0" w:color="993300"/>
              <w:right w:val="outset" w:sz="6" w:space="0" w:color="993300"/>
            </w:tcBorders>
            <w:vAlign w:val="center"/>
          </w:tcPr>
          <w:p w:rsidR="00425443" w:rsidRPr="00507465" w:rsidRDefault="00425443" w:rsidP="00FF296A">
            <w:pPr>
              <w:rPr>
                <w:rFonts w:ascii="Arial" w:eastAsia="Arial Unicode MS" w:hAnsi="Arial" w:cs="Arial"/>
                <w:b/>
                <w:bCs/>
              </w:rPr>
            </w:pPr>
            <w:r w:rsidRPr="00507465">
              <w:rPr>
                <w:rFonts w:ascii="Arial" w:hAnsi="Arial" w:cs="Arial"/>
                <w:b/>
                <w:bCs/>
              </w:rPr>
              <w:t xml:space="preserve">Instruction </w:t>
            </w:r>
          </w:p>
        </w:tc>
        <w:tc>
          <w:tcPr>
            <w:tcW w:w="1320" w:type="dxa"/>
            <w:tcBorders>
              <w:top w:val="outset" w:sz="6" w:space="0" w:color="993300"/>
              <w:left w:val="outset" w:sz="6" w:space="0" w:color="993300"/>
              <w:bottom w:val="outset" w:sz="6" w:space="0" w:color="993300"/>
              <w:right w:val="outset" w:sz="6" w:space="0" w:color="993300"/>
            </w:tcBorders>
            <w:vAlign w:val="center"/>
          </w:tcPr>
          <w:p w:rsidR="00425443" w:rsidRPr="00507465" w:rsidRDefault="00425443" w:rsidP="00FF296A">
            <w:pPr>
              <w:rPr>
                <w:rFonts w:ascii="Arial" w:eastAsia="Arial Unicode MS" w:hAnsi="Arial" w:cs="Arial"/>
                <w:b/>
                <w:bCs/>
              </w:rPr>
            </w:pPr>
            <w:r w:rsidRPr="00507465">
              <w:rPr>
                <w:rFonts w:ascii="Arial" w:hAnsi="Arial" w:cs="Arial"/>
                <w:b/>
                <w:bCs/>
              </w:rPr>
              <w:t xml:space="preserve">Code </w:t>
            </w:r>
          </w:p>
        </w:tc>
        <w:tc>
          <w:tcPr>
            <w:tcW w:w="5580" w:type="dxa"/>
            <w:tcBorders>
              <w:top w:val="outset" w:sz="6" w:space="0" w:color="993300"/>
              <w:left w:val="outset" w:sz="6" w:space="0" w:color="993300"/>
              <w:bottom w:val="outset" w:sz="6" w:space="0" w:color="993300"/>
              <w:right w:val="outset" w:sz="6" w:space="0" w:color="993300"/>
            </w:tcBorders>
            <w:vAlign w:val="center"/>
          </w:tcPr>
          <w:p w:rsidR="00425443" w:rsidRPr="00507465" w:rsidRDefault="00425443" w:rsidP="00FF296A">
            <w:pPr>
              <w:rPr>
                <w:rFonts w:ascii="Arial" w:eastAsia="Arial Unicode MS" w:hAnsi="Arial" w:cs="Arial"/>
                <w:b/>
                <w:bCs/>
              </w:rPr>
            </w:pPr>
            <w:r w:rsidRPr="00507465">
              <w:rPr>
                <w:rFonts w:ascii="Arial" w:hAnsi="Arial" w:cs="Arial"/>
                <w:b/>
                <w:bCs/>
              </w:rPr>
              <w:t xml:space="preserve">Meaning </w:t>
            </w:r>
          </w:p>
        </w:tc>
      </w:tr>
      <w:tr w:rsidR="00425443" w:rsidRPr="00507465" w:rsidTr="006043FC">
        <w:trPr>
          <w:trHeight w:val="300"/>
          <w:tblCellSpacing w:w="0" w:type="dxa"/>
          <w:jc w:val="center"/>
        </w:trPr>
        <w:tc>
          <w:tcPr>
            <w:tcW w:w="0" w:type="auto"/>
            <w:tcBorders>
              <w:top w:val="outset" w:sz="6" w:space="0" w:color="993300"/>
              <w:left w:val="outset" w:sz="6" w:space="0" w:color="993300"/>
              <w:bottom w:val="outset" w:sz="6" w:space="0" w:color="993300"/>
              <w:right w:val="outset" w:sz="6" w:space="0" w:color="993300"/>
            </w:tcBorders>
            <w:vAlign w:val="center"/>
          </w:tcPr>
          <w:p w:rsidR="00425443" w:rsidRPr="00507465" w:rsidRDefault="00425443" w:rsidP="00FF296A">
            <w:pPr>
              <w:rPr>
                <w:rFonts w:ascii="Arial" w:eastAsia="Arial Unicode MS" w:hAnsi="Arial" w:cs="Arial"/>
              </w:rPr>
            </w:pPr>
            <w:r w:rsidRPr="00507465">
              <w:rPr>
                <w:rFonts w:ascii="Arial" w:hAnsi="Arial" w:cs="Arial"/>
              </w:rPr>
              <w:t xml:space="preserve">1000 </w:t>
            </w:r>
          </w:p>
        </w:tc>
        <w:tc>
          <w:tcPr>
            <w:tcW w:w="0" w:type="auto"/>
            <w:tcBorders>
              <w:top w:val="outset" w:sz="6" w:space="0" w:color="993300"/>
              <w:left w:val="outset" w:sz="6" w:space="0" w:color="993300"/>
              <w:bottom w:val="outset" w:sz="6" w:space="0" w:color="993300"/>
              <w:right w:val="outset" w:sz="6" w:space="0" w:color="993300"/>
            </w:tcBorders>
            <w:vAlign w:val="center"/>
          </w:tcPr>
          <w:p w:rsidR="00425443" w:rsidRPr="00507465" w:rsidRDefault="00425443" w:rsidP="00FF296A">
            <w:pPr>
              <w:rPr>
                <w:rFonts w:ascii="Arial" w:eastAsia="Arial Unicode MS" w:hAnsi="Arial" w:cs="Arial"/>
              </w:rPr>
            </w:pPr>
            <w:r w:rsidRPr="00507465">
              <w:rPr>
                <w:rFonts w:ascii="Arial" w:hAnsi="Arial" w:cs="Arial"/>
              </w:rPr>
              <w:t xml:space="preserve">  LDAI </w:t>
            </w:r>
            <w:proofErr w:type="spellStart"/>
            <w:r w:rsidR="00FF296A" w:rsidRPr="00507465">
              <w:rPr>
                <w:rFonts w:ascii="Arial" w:hAnsi="Arial" w:cs="Arial"/>
              </w:rPr>
              <w:t>i</w:t>
            </w:r>
            <w:r w:rsidRPr="00507465">
              <w:rPr>
                <w:rFonts w:ascii="Arial" w:hAnsi="Arial" w:cs="Arial"/>
              </w:rPr>
              <w:t>mm</w:t>
            </w:r>
            <w:proofErr w:type="spellEnd"/>
            <w:r w:rsidRPr="00507465">
              <w:rPr>
                <w:rFonts w:ascii="Arial" w:hAnsi="Arial" w:cs="Arial"/>
              </w:rPr>
              <w:t xml:space="preserve"> </w:t>
            </w:r>
          </w:p>
        </w:tc>
        <w:tc>
          <w:tcPr>
            <w:tcW w:w="0" w:type="auto"/>
            <w:tcBorders>
              <w:top w:val="outset" w:sz="6" w:space="0" w:color="993300"/>
              <w:left w:val="outset" w:sz="6" w:space="0" w:color="993300"/>
              <w:bottom w:val="outset" w:sz="6" w:space="0" w:color="993300"/>
              <w:right w:val="outset" w:sz="6" w:space="0" w:color="993300"/>
            </w:tcBorders>
            <w:vAlign w:val="center"/>
          </w:tcPr>
          <w:p w:rsidR="00425443" w:rsidRPr="00507465" w:rsidRDefault="00425443" w:rsidP="00FF296A">
            <w:pPr>
              <w:rPr>
                <w:rFonts w:ascii="Arial" w:eastAsia="Arial Unicode MS" w:hAnsi="Arial" w:cs="Arial"/>
              </w:rPr>
            </w:pPr>
            <w:r w:rsidRPr="00507465">
              <w:rPr>
                <w:rFonts w:ascii="Arial" w:hAnsi="Arial" w:cs="Arial"/>
              </w:rPr>
              <w:t xml:space="preserve">  Load register A with data that is given in the program </w:t>
            </w:r>
          </w:p>
        </w:tc>
      </w:tr>
      <w:tr w:rsidR="00425443" w:rsidRPr="00507465" w:rsidTr="006043FC">
        <w:trPr>
          <w:trHeight w:val="300"/>
          <w:tblCellSpacing w:w="0" w:type="dxa"/>
          <w:jc w:val="center"/>
        </w:trPr>
        <w:tc>
          <w:tcPr>
            <w:tcW w:w="0" w:type="auto"/>
            <w:tcBorders>
              <w:top w:val="outset" w:sz="6" w:space="0" w:color="993300"/>
              <w:left w:val="outset" w:sz="6" w:space="0" w:color="993300"/>
              <w:bottom w:val="outset" w:sz="6" w:space="0" w:color="993300"/>
              <w:right w:val="outset" w:sz="6" w:space="0" w:color="993300"/>
            </w:tcBorders>
            <w:vAlign w:val="center"/>
          </w:tcPr>
          <w:p w:rsidR="00425443" w:rsidRPr="00507465" w:rsidRDefault="00425443" w:rsidP="00FF296A">
            <w:pPr>
              <w:rPr>
                <w:rFonts w:ascii="Arial" w:eastAsia="Arial Unicode MS" w:hAnsi="Arial" w:cs="Arial"/>
              </w:rPr>
            </w:pPr>
            <w:r w:rsidRPr="00507465">
              <w:rPr>
                <w:rFonts w:ascii="Arial" w:hAnsi="Arial" w:cs="Arial"/>
              </w:rPr>
              <w:t xml:space="preserve">1001 </w:t>
            </w:r>
          </w:p>
        </w:tc>
        <w:tc>
          <w:tcPr>
            <w:tcW w:w="0" w:type="auto"/>
            <w:tcBorders>
              <w:top w:val="outset" w:sz="6" w:space="0" w:color="993300"/>
              <w:left w:val="outset" w:sz="6" w:space="0" w:color="993300"/>
              <w:bottom w:val="outset" w:sz="6" w:space="0" w:color="993300"/>
              <w:right w:val="outset" w:sz="6" w:space="0" w:color="993300"/>
            </w:tcBorders>
            <w:vAlign w:val="center"/>
          </w:tcPr>
          <w:p w:rsidR="00425443" w:rsidRPr="00507465" w:rsidRDefault="00425443" w:rsidP="00FF296A">
            <w:pPr>
              <w:rPr>
                <w:rFonts w:ascii="Arial" w:eastAsia="Arial Unicode MS" w:hAnsi="Arial" w:cs="Arial"/>
              </w:rPr>
            </w:pPr>
            <w:r w:rsidRPr="00507465">
              <w:rPr>
                <w:rFonts w:ascii="Arial" w:hAnsi="Arial" w:cs="Arial"/>
              </w:rPr>
              <w:t xml:space="preserve">  LDAA </w:t>
            </w:r>
            <w:proofErr w:type="spellStart"/>
            <w:r w:rsidRPr="00507465">
              <w:rPr>
                <w:rFonts w:ascii="Arial" w:hAnsi="Arial" w:cs="Arial"/>
              </w:rPr>
              <w:t>addr</w:t>
            </w:r>
            <w:proofErr w:type="spellEnd"/>
            <w:r w:rsidRPr="00507465">
              <w:rPr>
                <w:rFonts w:ascii="Arial" w:hAnsi="Arial" w:cs="Arial"/>
              </w:rPr>
              <w:t xml:space="preserve"> </w:t>
            </w:r>
          </w:p>
        </w:tc>
        <w:tc>
          <w:tcPr>
            <w:tcW w:w="0" w:type="auto"/>
            <w:tcBorders>
              <w:top w:val="outset" w:sz="6" w:space="0" w:color="993300"/>
              <w:left w:val="outset" w:sz="6" w:space="0" w:color="993300"/>
              <w:bottom w:val="outset" w:sz="6" w:space="0" w:color="993300"/>
              <w:right w:val="outset" w:sz="6" w:space="0" w:color="993300"/>
            </w:tcBorders>
            <w:vAlign w:val="center"/>
          </w:tcPr>
          <w:p w:rsidR="00425443" w:rsidRPr="00507465" w:rsidRDefault="00425443" w:rsidP="00FF296A">
            <w:pPr>
              <w:rPr>
                <w:rFonts w:ascii="Arial" w:eastAsia="Arial Unicode MS" w:hAnsi="Arial" w:cs="Arial"/>
              </w:rPr>
            </w:pPr>
            <w:r w:rsidRPr="00507465">
              <w:rPr>
                <w:rFonts w:ascii="Arial" w:hAnsi="Arial" w:cs="Arial"/>
              </w:rPr>
              <w:t xml:space="preserve">  Load register A with data from memory location </w:t>
            </w:r>
            <w:proofErr w:type="spellStart"/>
            <w:r w:rsidRPr="00507465">
              <w:rPr>
                <w:rFonts w:ascii="Arial" w:hAnsi="Arial" w:cs="Arial"/>
              </w:rPr>
              <w:t>addr</w:t>
            </w:r>
            <w:proofErr w:type="spellEnd"/>
            <w:r w:rsidRPr="00507465">
              <w:rPr>
                <w:rFonts w:ascii="Arial" w:hAnsi="Arial" w:cs="Arial"/>
              </w:rPr>
              <w:t xml:space="preserve"> </w:t>
            </w:r>
          </w:p>
        </w:tc>
      </w:tr>
      <w:tr w:rsidR="00425443" w:rsidRPr="00507465" w:rsidTr="006043FC">
        <w:trPr>
          <w:trHeight w:val="300"/>
          <w:tblCellSpacing w:w="0" w:type="dxa"/>
          <w:jc w:val="center"/>
        </w:trPr>
        <w:tc>
          <w:tcPr>
            <w:tcW w:w="0" w:type="auto"/>
            <w:tcBorders>
              <w:top w:val="outset" w:sz="6" w:space="0" w:color="993300"/>
              <w:left w:val="outset" w:sz="6" w:space="0" w:color="993300"/>
              <w:bottom w:val="outset" w:sz="6" w:space="0" w:color="993300"/>
              <w:right w:val="outset" w:sz="6" w:space="0" w:color="993300"/>
            </w:tcBorders>
            <w:vAlign w:val="center"/>
          </w:tcPr>
          <w:p w:rsidR="00425443" w:rsidRPr="00507465" w:rsidRDefault="00425443" w:rsidP="00FF296A">
            <w:pPr>
              <w:rPr>
                <w:rFonts w:ascii="Arial" w:eastAsia="Arial Unicode MS" w:hAnsi="Arial" w:cs="Arial"/>
              </w:rPr>
            </w:pPr>
            <w:r w:rsidRPr="00507465">
              <w:rPr>
                <w:rFonts w:ascii="Arial" w:hAnsi="Arial" w:cs="Arial"/>
              </w:rPr>
              <w:t xml:space="preserve">1010 </w:t>
            </w:r>
          </w:p>
        </w:tc>
        <w:tc>
          <w:tcPr>
            <w:tcW w:w="0" w:type="auto"/>
            <w:tcBorders>
              <w:top w:val="outset" w:sz="6" w:space="0" w:color="993300"/>
              <w:left w:val="outset" w:sz="6" w:space="0" w:color="993300"/>
              <w:bottom w:val="outset" w:sz="6" w:space="0" w:color="993300"/>
              <w:right w:val="outset" w:sz="6" w:space="0" w:color="993300"/>
            </w:tcBorders>
            <w:vAlign w:val="center"/>
          </w:tcPr>
          <w:p w:rsidR="00425443" w:rsidRPr="00507465" w:rsidRDefault="00425443" w:rsidP="00FF296A">
            <w:pPr>
              <w:rPr>
                <w:rFonts w:ascii="Arial" w:eastAsia="Arial Unicode MS" w:hAnsi="Arial" w:cs="Arial"/>
              </w:rPr>
            </w:pPr>
            <w:r w:rsidRPr="00507465">
              <w:rPr>
                <w:rFonts w:ascii="Arial" w:hAnsi="Arial" w:cs="Arial"/>
              </w:rPr>
              <w:t xml:space="preserve">  LDBI </w:t>
            </w:r>
            <w:proofErr w:type="spellStart"/>
            <w:r w:rsidRPr="00507465">
              <w:rPr>
                <w:rFonts w:ascii="Arial" w:hAnsi="Arial" w:cs="Arial"/>
              </w:rPr>
              <w:t>imm</w:t>
            </w:r>
            <w:proofErr w:type="spellEnd"/>
            <w:r w:rsidRPr="00507465">
              <w:rPr>
                <w:rFonts w:ascii="Arial" w:hAnsi="Arial" w:cs="Arial"/>
              </w:rPr>
              <w:t xml:space="preserve"> </w:t>
            </w:r>
          </w:p>
        </w:tc>
        <w:tc>
          <w:tcPr>
            <w:tcW w:w="0" w:type="auto"/>
            <w:tcBorders>
              <w:top w:val="outset" w:sz="6" w:space="0" w:color="993300"/>
              <w:left w:val="outset" w:sz="6" w:space="0" w:color="993300"/>
              <w:bottom w:val="outset" w:sz="6" w:space="0" w:color="993300"/>
              <w:right w:val="outset" w:sz="6" w:space="0" w:color="993300"/>
            </w:tcBorders>
            <w:vAlign w:val="center"/>
          </w:tcPr>
          <w:p w:rsidR="00425443" w:rsidRPr="00507465" w:rsidRDefault="00425443" w:rsidP="00FF296A">
            <w:pPr>
              <w:rPr>
                <w:rFonts w:ascii="Arial" w:eastAsia="Arial Unicode MS" w:hAnsi="Arial" w:cs="Arial"/>
              </w:rPr>
            </w:pPr>
            <w:r w:rsidRPr="00507465">
              <w:rPr>
                <w:rFonts w:ascii="Arial" w:hAnsi="Arial" w:cs="Arial"/>
              </w:rPr>
              <w:t xml:space="preserve">  Load register B with data </w:t>
            </w:r>
          </w:p>
        </w:tc>
      </w:tr>
      <w:tr w:rsidR="00425443" w:rsidRPr="00507465" w:rsidTr="006043FC">
        <w:trPr>
          <w:trHeight w:val="300"/>
          <w:tblCellSpacing w:w="0" w:type="dxa"/>
          <w:jc w:val="center"/>
        </w:trPr>
        <w:tc>
          <w:tcPr>
            <w:tcW w:w="0" w:type="auto"/>
            <w:tcBorders>
              <w:top w:val="outset" w:sz="6" w:space="0" w:color="993300"/>
              <w:left w:val="outset" w:sz="6" w:space="0" w:color="993300"/>
              <w:bottom w:val="outset" w:sz="6" w:space="0" w:color="993300"/>
              <w:right w:val="outset" w:sz="6" w:space="0" w:color="993300"/>
            </w:tcBorders>
            <w:vAlign w:val="center"/>
          </w:tcPr>
          <w:p w:rsidR="00425443" w:rsidRPr="00507465" w:rsidRDefault="00425443" w:rsidP="00FF296A">
            <w:pPr>
              <w:rPr>
                <w:rFonts w:ascii="Arial" w:eastAsia="Arial Unicode MS" w:hAnsi="Arial" w:cs="Arial"/>
              </w:rPr>
            </w:pPr>
            <w:r w:rsidRPr="00507465">
              <w:rPr>
                <w:rFonts w:ascii="Arial" w:hAnsi="Arial" w:cs="Arial"/>
              </w:rPr>
              <w:t xml:space="preserve">1011 </w:t>
            </w:r>
          </w:p>
        </w:tc>
        <w:tc>
          <w:tcPr>
            <w:tcW w:w="0" w:type="auto"/>
            <w:tcBorders>
              <w:top w:val="outset" w:sz="6" w:space="0" w:color="993300"/>
              <w:left w:val="outset" w:sz="6" w:space="0" w:color="993300"/>
              <w:bottom w:val="outset" w:sz="6" w:space="0" w:color="993300"/>
              <w:right w:val="outset" w:sz="6" w:space="0" w:color="993300"/>
            </w:tcBorders>
            <w:vAlign w:val="center"/>
          </w:tcPr>
          <w:p w:rsidR="00425443" w:rsidRPr="00507465" w:rsidRDefault="00425443" w:rsidP="00FF296A">
            <w:pPr>
              <w:rPr>
                <w:rFonts w:ascii="Arial" w:eastAsia="Arial Unicode MS" w:hAnsi="Arial" w:cs="Arial"/>
              </w:rPr>
            </w:pPr>
            <w:r w:rsidRPr="00507465">
              <w:rPr>
                <w:rFonts w:ascii="Arial" w:hAnsi="Arial" w:cs="Arial"/>
              </w:rPr>
              <w:t xml:space="preserve">  LDBA </w:t>
            </w:r>
            <w:proofErr w:type="spellStart"/>
            <w:r w:rsidRPr="00507465">
              <w:rPr>
                <w:rFonts w:ascii="Arial" w:hAnsi="Arial" w:cs="Arial"/>
              </w:rPr>
              <w:t>addr</w:t>
            </w:r>
            <w:proofErr w:type="spellEnd"/>
            <w:r w:rsidRPr="00507465">
              <w:rPr>
                <w:rFonts w:ascii="Arial" w:hAnsi="Arial" w:cs="Arial"/>
              </w:rPr>
              <w:t xml:space="preserve"> </w:t>
            </w:r>
          </w:p>
        </w:tc>
        <w:tc>
          <w:tcPr>
            <w:tcW w:w="0" w:type="auto"/>
            <w:tcBorders>
              <w:top w:val="outset" w:sz="6" w:space="0" w:color="993300"/>
              <w:left w:val="outset" w:sz="6" w:space="0" w:color="993300"/>
              <w:bottom w:val="outset" w:sz="6" w:space="0" w:color="993300"/>
              <w:right w:val="outset" w:sz="6" w:space="0" w:color="993300"/>
            </w:tcBorders>
            <w:vAlign w:val="center"/>
          </w:tcPr>
          <w:p w:rsidR="00425443" w:rsidRPr="00507465" w:rsidRDefault="00425443" w:rsidP="00FF296A">
            <w:pPr>
              <w:rPr>
                <w:rFonts w:ascii="Arial" w:eastAsia="Arial Unicode MS" w:hAnsi="Arial" w:cs="Arial"/>
              </w:rPr>
            </w:pPr>
            <w:r w:rsidRPr="00507465">
              <w:rPr>
                <w:rFonts w:ascii="Arial" w:hAnsi="Arial" w:cs="Arial"/>
              </w:rPr>
              <w:t xml:space="preserve">  Load register B with data from memory location </w:t>
            </w:r>
            <w:proofErr w:type="spellStart"/>
            <w:r w:rsidRPr="00507465">
              <w:rPr>
                <w:rFonts w:ascii="Arial" w:hAnsi="Arial" w:cs="Arial"/>
              </w:rPr>
              <w:t>addr</w:t>
            </w:r>
            <w:proofErr w:type="spellEnd"/>
            <w:r w:rsidRPr="00507465">
              <w:rPr>
                <w:rFonts w:ascii="Arial" w:hAnsi="Arial" w:cs="Arial"/>
              </w:rPr>
              <w:t xml:space="preserve"> </w:t>
            </w:r>
          </w:p>
        </w:tc>
      </w:tr>
      <w:tr w:rsidR="00425443" w:rsidRPr="00507465" w:rsidTr="006043FC">
        <w:trPr>
          <w:trHeight w:val="300"/>
          <w:tblCellSpacing w:w="0" w:type="dxa"/>
          <w:jc w:val="center"/>
        </w:trPr>
        <w:tc>
          <w:tcPr>
            <w:tcW w:w="0" w:type="auto"/>
            <w:tcBorders>
              <w:top w:val="outset" w:sz="6" w:space="0" w:color="993300"/>
              <w:left w:val="outset" w:sz="6" w:space="0" w:color="993300"/>
              <w:bottom w:val="outset" w:sz="6" w:space="0" w:color="993300"/>
              <w:right w:val="outset" w:sz="6" w:space="0" w:color="993300"/>
            </w:tcBorders>
            <w:vAlign w:val="center"/>
          </w:tcPr>
          <w:p w:rsidR="00425443" w:rsidRPr="00507465" w:rsidRDefault="00425443" w:rsidP="00FF296A">
            <w:pPr>
              <w:rPr>
                <w:rFonts w:ascii="Arial" w:eastAsia="Arial Unicode MS" w:hAnsi="Arial" w:cs="Arial"/>
              </w:rPr>
            </w:pPr>
            <w:r w:rsidRPr="00507465">
              <w:rPr>
                <w:rFonts w:ascii="Arial" w:hAnsi="Arial" w:cs="Arial"/>
              </w:rPr>
              <w:t xml:space="preserve">1100 </w:t>
            </w:r>
          </w:p>
        </w:tc>
        <w:tc>
          <w:tcPr>
            <w:tcW w:w="0" w:type="auto"/>
            <w:tcBorders>
              <w:top w:val="outset" w:sz="6" w:space="0" w:color="993300"/>
              <w:left w:val="outset" w:sz="6" w:space="0" w:color="993300"/>
              <w:bottom w:val="outset" w:sz="6" w:space="0" w:color="993300"/>
              <w:right w:val="outset" w:sz="6" w:space="0" w:color="993300"/>
            </w:tcBorders>
            <w:vAlign w:val="center"/>
          </w:tcPr>
          <w:p w:rsidR="00425443" w:rsidRPr="00507465" w:rsidRDefault="00425443" w:rsidP="00FF296A">
            <w:pPr>
              <w:rPr>
                <w:rFonts w:ascii="Arial" w:eastAsia="Arial Unicode MS" w:hAnsi="Arial" w:cs="Arial"/>
              </w:rPr>
            </w:pPr>
            <w:r w:rsidRPr="00507465">
              <w:rPr>
                <w:rFonts w:ascii="Arial" w:hAnsi="Arial" w:cs="Arial"/>
              </w:rPr>
              <w:t xml:space="preserve">  STC </w:t>
            </w:r>
            <w:proofErr w:type="spellStart"/>
            <w:r w:rsidRPr="00507465">
              <w:rPr>
                <w:rFonts w:ascii="Arial" w:hAnsi="Arial" w:cs="Arial"/>
              </w:rPr>
              <w:t>addr</w:t>
            </w:r>
            <w:proofErr w:type="spellEnd"/>
            <w:r w:rsidRPr="00507465">
              <w:rPr>
                <w:rFonts w:ascii="Arial" w:hAnsi="Arial" w:cs="Arial"/>
              </w:rPr>
              <w:t xml:space="preserve"> </w:t>
            </w:r>
          </w:p>
        </w:tc>
        <w:tc>
          <w:tcPr>
            <w:tcW w:w="0" w:type="auto"/>
            <w:tcBorders>
              <w:top w:val="outset" w:sz="6" w:space="0" w:color="993300"/>
              <w:left w:val="outset" w:sz="6" w:space="0" w:color="993300"/>
              <w:bottom w:val="outset" w:sz="6" w:space="0" w:color="993300"/>
              <w:right w:val="outset" w:sz="6" w:space="0" w:color="993300"/>
            </w:tcBorders>
            <w:vAlign w:val="center"/>
          </w:tcPr>
          <w:p w:rsidR="00425443" w:rsidRPr="00507465" w:rsidRDefault="00425443" w:rsidP="00FF296A">
            <w:pPr>
              <w:rPr>
                <w:rFonts w:ascii="Arial" w:eastAsia="Arial Unicode MS" w:hAnsi="Arial" w:cs="Arial"/>
              </w:rPr>
            </w:pPr>
            <w:r w:rsidRPr="00507465">
              <w:rPr>
                <w:rFonts w:ascii="Arial" w:hAnsi="Arial" w:cs="Arial"/>
              </w:rPr>
              <w:t xml:space="preserve">  Store the value of register C in memory location </w:t>
            </w:r>
            <w:proofErr w:type="spellStart"/>
            <w:r w:rsidRPr="00507465">
              <w:rPr>
                <w:rFonts w:ascii="Arial" w:hAnsi="Arial" w:cs="Arial"/>
              </w:rPr>
              <w:t>addr</w:t>
            </w:r>
            <w:proofErr w:type="spellEnd"/>
            <w:r w:rsidRPr="00507465">
              <w:rPr>
                <w:rFonts w:ascii="Arial" w:hAnsi="Arial" w:cs="Arial"/>
              </w:rPr>
              <w:t xml:space="preserve"> </w:t>
            </w:r>
          </w:p>
        </w:tc>
      </w:tr>
      <w:tr w:rsidR="00425443" w:rsidRPr="00507465" w:rsidTr="006043FC">
        <w:trPr>
          <w:trHeight w:val="330"/>
          <w:tblCellSpacing w:w="0" w:type="dxa"/>
          <w:jc w:val="center"/>
        </w:trPr>
        <w:tc>
          <w:tcPr>
            <w:tcW w:w="0" w:type="auto"/>
            <w:tcBorders>
              <w:top w:val="outset" w:sz="6" w:space="0" w:color="993300"/>
              <w:left w:val="outset" w:sz="6" w:space="0" w:color="993300"/>
              <w:bottom w:val="outset" w:sz="6" w:space="0" w:color="993300"/>
              <w:right w:val="outset" w:sz="6" w:space="0" w:color="993300"/>
            </w:tcBorders>
            <w:vAlign w:val="center"/>
          </w:tcPr>
          <w:p w:rsidR="00425443" w:rsidRPr="00507465" w:rsidRDefault="00425443" w:rsidP="00FF296A">
            <w:pPr>
              <w:rPr>
                <w:rFonts w:ascii="Arial" w:eastAsia="Arial Unicode MS" w:hAnsi="Arial" w:cs="Arial"/>
              </w:rPr>
            </w:pPr>
            <w:r w:rsidRPr="00507465">
              <w:rPr>
                <w:rFonts w:ascii="Arial" w:hAnsi="Arial" w:cs="Arial"/>
              </w:rPr>
              <w:lastRenderedPageBreak/>
              <w:t xml:space="preserve">1101 </w:t>
            </w:r>
          </w:p>
        </w:tc>
        <w:tc>
          <w:tcPr>
            <w:tcW w:w="0" w:type="auto"/>
            <w:tcBorders>
              <w:top w:val="outset" w:sz="6" w:space="0" w:color="993300"/>
              <w:left w:val="outset" w:sz="6" w:space="0" w:color="993300"/>
              <w:bottom w:val="outset" w:sz="6" w:space="0" w:color="993300"/>
              <w:right w:val="outset" w:sz="6" w:space="0" w:color="993300"/>
            </w:tcBorders>
            <w:vAlign w:val="center"/>
          </w:tcPr>
          <w:p w:rsidR="00425443" w:rsidRPr="00507465" w:rsidRDefault="00425443" w:rsidP="00FF296A">
            <w:pPr>
              <w:rPr>
                <w:rFonts w:ascii="Arial" w:eastAsia="Arial Unicode MS" w:hAnsi="Arial" w:cs="Arial"/>
              </w:rPr>
            </w:pPr>
            <w:r w:rsidRPr="00507465">
              <w:rPr>
                <w:rFonts w:ascii="Arial" w:hAnsi="Arial" w:cs="Arial"/>
              </w:rPr>
              <w:t xml:space="preserve">  HALT </w:t>
            </w:r>
          </w:p>
        </w:tc>
        <w:tc>
          <w:tcPr>
            <w:tcW w:w="0" w:type="auto"/>
            <w:tcBorders>
              <w:top w:val="outset" w:sz="6" w:space="0" w:color="993300"/>
              <w:left w:val="outset" w:sz="6" w:space="0" w:color="993300"/>
              <w:bottom w:val="outset" w:sz="6" w:space="0" w:color="993300"/>
              <w:right w:val="outset" w:sz="6" w:space="0" w:color="993300"/>
            </w:tcBorders>
            <w:vAlign w:val="center"/>
          </w:tcPr>
          <w:p w:rsidR="00425443" w:rsidRPr="00507465" w:rsidRDefault="00425443" w:rsidP="00FF296A">
            <w:pPr>
              <w:rPr>
                <w:rFonts w:ascii="Arial" w:eastAsia="Arial Unicode MS" w:hAnsi="Arial" w:cs="Arial"/>
              </w:rPr>
            </w:pPr>
            <w:r w:rsidRPr="00507465">
              <w:rPr>
                <w:rFonts w:ascii="Arial" w:hAnsi="Arial" w:cs="Arial"/>
              </w:rPr>
              <w:t xml:space="preserve">  Stop the execution </w:t>
            </w:r>
          </w:p>
        </w:tc>
      </w:tr>
      <w:tr w:rsidR="00425443" w:rsidRPr="00507465" w:rsidTr="006043FC">
        <w:trPr>
          <w:trHeight w:val="300"/>
          <w:tblCellSpacing w:w="0" w:type="dxa"/>
          <w:jc w:val="center"/>
        </w:trPr>
        <w:tc>
          <w:tcPr>
            <w:tcW w:w="0" w:type="auto"/>
            <w:tcBorders>
              <w:top w:val="outset" w:sz="6" w:space="0" w:color="993300"/>
              <w:left w:val="outset" w:sz="6" w:space="0" w:color="993300"/>
              <w:bottom w:val="outset" w:sz="6" w:space="0" w:color="993300"/>
              <w:right w:val="outset" w:sz="6" w:space="0" w:color="993300"/>
            </w:tcBorders>
            <w:vAlign w:val="center"/>
          </w:tcPr>
          <w:p w:rsidR="00425443" w:rsidRPr="00507465" w:rsidRDefault="00425443" w:rsidP="00FF296A">
            <w:pPr>
              <w:rPr>
                <w:rFonts w:ascii="Arial" w:eastAsia="Arial Unicode MS" w:hAnsi="Arial" w:cs="Arial"/>
              </w:rPr>
            </w:pPr>
            <w:r w:rsidRPr="00507465">
              <w:rPr>
                <w:rFonts w:ascii="Arial" w:hAnsi="Arial" w:cs="Arial"/>
              </w:rPr>
              <w:t xml:space="preserve">1110 </w:t>
            </w:r>
          </w:p>
        </w:tc>
        <w:tc>
          <w:tcPr>
            <w:tcW w:w="0" w:type="auto"/>
            <w:tcBorders>
              <w:top w:val="outset" w:sz="6" w:space="0" w:color="993300"/>
              <w:left w:val="outset" w:sz="6" w:space="0" w:color="993300"/>
              <w:bottom w:val="outset" w:sz="6" w:space="0" w:color="993300"/>
              <w:right w:val="outset" w:sz="6" w:space="0" w:color="993300"/>
            </w:tcBorders>
            <w:vAlign w:val="center"/>
          </w:tcPr>
          <w:p w:rsidR="00425443" w:rsidRPr="00507465" w:rsidRDefault="00425443" w:rsidP="00FF296A">
            <w:pPr>
              <w:rPr>
                <w:rFonts w:ascii="Arial" w:eastAsia="Arial Unicode MS" w:hAnsi="Arial" w:cs="Arial"/>
              </w:rPr>
            </w:pPr>
            <w:r w:rsidRPr="00507465">
              <w:rPr>
                <w:rFonts w:ascii="Arial" w:hAnsi="Arial" w:cs="Arial"/>
              </w:rPr>
              <w:t xml:space="preserve">  NOP </w:t>
            </w:r>
          </w:p>
        </w:tc>
        <w:tc>
          <w:tcPr>
            <w:tcW w:w="0" w:type="auto"/>
            <w:tcBorders>
              <w:top w:val="outset" w:sz="6" w:space="0" w:color="993300"/>
              <w:left w:val="outset" w:sz="6" w:space="0" w:color="993300"/>
              <w:bottom w:val="outset" w:sz="6" w:space="0" w:color="993300"/>
              <w:right w:val="outset" w:sz="6" w:space="0" w:color="993300"/>
            </w:tcBorders>
            <w:vAlign w:val="center"/>
          </w:tcPr>
          <w:p w:rsidR="00425443" w:rsidRPr="00507465" w:rsidRDefault="00425443" w:rsidP="00FF296A">
            <w:pPr>
              <w:rPr>
                <w:rFonts w:ascii="Arial" w:eastAsia="Arial Unicode MS" w:hAnsi="Arial" w:cs="Arial"/>
              </w:rPr>
            </w:pPr>
            <w:r w:rsidRPr="00507465">
              <w:rPr>
                <w:rFonts w:ascii="Arial" w:hAnsi="Arial" w:cs="Arial"/>
              </w:rPr>
              <w:t xml:space="preserve">  No operation </w:t>
            </w:r>
          </w:p>
        </w:tc>
      </w:tr>
      <w:tr w:rsidR="00425443" w:rsidRPr="00507465" w:rsidTr="006043FC">
        <w:trPr>
          <w:trHeight w:val="300"/>
          <w:tblCellSpacing w:w="0" w:type="dxa"/>
          <w:jc w:val="center"/>
        </w:trPr>
        <w:tc>
          <w:tcPr>
            <w:tcW w:w="0" w:type="auto"/>
            <w:tcBorders>
              <w:top w:val="outset" w:sz="6" w:space="0" w:color="993300"/>
              <w:left w:val="outset" w:sz="6" w:space="0" w:color="993300"/>
              <w:bottom w:val="outset" w:sz="6" w:space="0" w:color="993300"/>
              <w:right w:val="outset" w:sz="6" w:space="0" w:color="993300"/>
            </w:tcBorders>
            <w:vAlign w:val="center"/>
          </w:tcPr>
          <w:p w:rsidR="00425443" w:rsidRPr="00507465" w:rsidRDefault="00425443" w:rsidP="00FF296A">
            <w:pPr>
              <w:rPr>
                <w:rFonts w:ascii="Arial" w:eastAsia="Arial Unicode MS" w:hAnsi="Arial" w:cs="Arial"/>
              </w:rPr>
            </w:pPr>
            <w:r w:rsidRPr="00507465">
              <w:rPr>
                <w:rFonts w:ascii="Arial" w:hAnsi="Arial" w:cs="Arial"/>
              </w:rPr>
              <w:t xml:space="preserve">1111 </w:t>
            </w:r>
          </w:p>
        </w:tc>
        <w:tc>
          <w:tcPr>
            <w:tcW w:w="0" w:type="auto"/>
            <w:tcBorders>
              <w:top w:val="outset" w:sz="6" w:space="0" w:color="993300"/>
              <w:left w:val="outset" w:sz="6" w:space="0" w:color="993300"/>
              <w:bottom w:val="outset" w:sz="6" w:space="0" w:color="993300"/>
              <w:right w:val="outset" w:sz="6" w:space="0" w:color="993300"/>
            </w:tcBorders>
            <w:vAlign w:val="center"/>
          </w:tcPr>
          <w:p w:rsidR="00425443" w:rsidRPr="00507465" w:rsidRDefault="00425443" w:rsidP="00FF296A">
            <w:pPr>
              <w:rPr>
                <w:rFonts w:ascii="Arial" w:eastAsia="Arial Unicode MS" w:hAnsi="Arial" w:cs="Arial"/>
              </w:rPr>
            </w:pPr>
            <w:r w:rsidRPr="00507465">
              <w:rPr>
                <w:rFonts w:ascii="Arial" w:hAnsi="Arial" w:cs="Arial"/>
              </w:rPr>
              <w:t xml:space="preserve">  NOP </w:t>
            </w:r>
          </w:p>
        </w:tc>
        <w:tc>
          <w:tcPr>
            <w:tcW w:w="0" w:type="auto"/>
            <w:tcBorders>
              <w:top w:val="outset" w:sz="6" w:space="0" w:color="993300"/>
              <w:left w:val="outset" w:sz="6" w:space="0" w:color="993300"/>
              <w:bottom w:val="outset" w:sz="6" w:space="0" w:color="993300"/>
              <w:right w:val="outset" w:sz="6" w:space="0" w:color="993300"/>
            </w:tcBorders>
            <w:vAlign w:val="center"/>
          </w:tcPr>
          <w:p w:rsidR="00425443" w:rsidRPr="00507465" w:rsidRDefault="00425443" w:rsidP="00FF296A">
            <w:pPr>
              <w:rPr>
                <w:rFonts w:ascii="Arial" w:eastAsia="Arial Unicode MS" w:hAnsi="Arial" w:cs="Arial"/>
              </w:rPr>
            </w:pPr>
            <w:r w:rsidRPr="00507465">
              <w:rPr>
                <w:rFonts w:ascii="Arial" w:hAnsi="Arial" w:cs="Arial"/>
              </w:rPr>
              <w:t>  No operation</w:t>
            </w:r>
          </w:p>
        </w:tc>
      </w:tr>
    </w:tbl>
    <w:p w:rsidR="00425443" w:rsidRPr="00507465" w:rsidRDefault="00425443" w:rsidP="00FF296A">
      <w:pPr>
        <w:pStyle w:val="NormalWeb"/>
        <w:rPr>
          <w:rFonts w:ascii="Arial" w:hAnsi="Arial" w:cs="Arial"/>
          <w:sz w:val="22"/>
          <w:szCs w:val="22"/>
        </w:rPr>
      </w:pPr>
      <w:r w:rsidRPr="00507465">
        <w:rPr>
          <w:rStyle w:val="style111"/>
          <w:sz w:val="22"/>
          <w:szCs w:val="22"/>
        </w:rPr>
        <w:t xml:space="preserve">With this additional signal line, we can go </w:t>
      </w:r>
      <w:proofErr w:type="spellStart"/>
      <w:r w:rsidRPr="00507465">
        <w:rPr>
          <w:rStyle w:val="style111"/>
          <w:sz w:val="22"/>
          <w:szCs w:val="22"/>
        </w:rPr>
        <w:t>upto</w:t>
      </w:r>
      <w:proofErr w:type="spellEnd"/>
      <w:r w:rsidRPr="00507465">
        <w:rPr>
          <w:rStyle w:val="style111"/>
          <w:sz w:val="22"/>
          <w:szCs w:val="22"/>
        </w:rPr>
        <w:t xml:space="preserve"> 16 instructions. When the signal of this new line is 0, it will indicate the ALU operation. For signal value equal to 1, it will indicate 8 new instructions. So, we can design 8 new memory access instructions. </w:t>
      </w:r>
    </w:p>
    <w:p w:rsidR="00425443" w:rsidRPr="00507465" w:rsidRDefault="00425443" w:rsidP="00FF296A">
      <w:pPr>
        <w:pStyle w:val="NormalWeb"/>
        <w:rPr>
          <w:rFonts w:ascii="Arial" w:hAnsi="Arial" w:cs="Arial"/>
          <w:sz w:val="22"/>
          <w:szCs w:val="22"/>
        </w:rPr>
      </w:pPr>
      <w:r w:rsidRPr="00507465">
        <w:rPr>
          <w:rStyle w:val="style111"/>
          <w:sz w:val="22"/>
          <w:szCs w:val="22"/>
        </w:rPr>
        <w:t xml:space="preserve">We have added 6 new </w:t>
      </w:r>
      <w:r w:rsidR="00FF296A" w:rsidRPr="00507465">
        <w:rPr>
          <w:rStyle w:val="style111"/>
          <w:sz w:val="22"/>
          <w:szCs w:val="22"/>
        </w:rPr>
        <w:t>instructions</w:t>
      </w:r>
      <w:r w:rsidRPr="00507465">
        <w:rPr>
          <w:rStyle w:val="style111"/>
          <w:sz w:val="22"/>
          <w:szCs w:val="22"/>
        </w:rPr>
        <w:t xml:space="preserve">. Still two codes are unused, which can be used for other purposes. We show it as </w:t>
      </w:r>
      <w:r w:rsidRPr="00507465">
        <w:rPr>
          <w:rStyle w:val="style551"/>
          <w:sz w:val="22"/>
          <w:szCs w:val="22"/>
        </w:rPr>
        <w:t>NOP</w:t>
      </w:r>
      <w:r w:rsidRPr="00507465">
        <w:rPr>
          <w:rStyle w:val="style111"/>
          <w:sz w:val="22"/>
          <w:szCs w:val="22"/>
        </w:rPr>
        <w:t xml:space="preserve"> means No Operation.</w:t>
      </w:r>
      <w:r w:rsidRPr="00507465">
        <w:rPr>
          <w:rFonts w:ascii="Arial" w:hAnsi="Arial" w:cs="Arial"/>
          <w:sz w:val="22"/>
          <w:szCs w:val="22"/>
        </w:rPr>
        <w:t xml:space="preserve"> </w:t>
      </w:r>
    </w:p>
    <w:p w:rsidR="00425443" w:rsidRPr="00507465" w:rsidRDefault="00425443" w:rsidP="00FF296A">
      <w:pPr>
        <w:pStyle w:val="NormalWeb"/>
        <w:rPr>
          <w:rFonts w:ascii="Arial" w:hAnsi="Arial" w:cs="Arial"/>
          <w:sz w:val="22"/>
          <w:szCs w:val="22"/>
        </w:rPr>
      </w:pPr>
      <w:r w:rsidRPr="00507465">
        <w:rPr>
          <w:rFonts w:ascii="Arial" w:hAnsi="Arial" w:cs="Arial"/>
          <w:sz w:val="22"/>
          <w:szCs w:val="22"/>
        </w:rPr>
        <w:t>We have seen that for ALU operation, instruction decoder generated the signal for appropriate ALU operation.</w:t>
      </w:r>
    </w:p>
    <w:p w:rsidR="00425443" w:rsidRPr="00507465" w:rsidRDefault="00425443" w:rsidP="00FF296A">
      <w:pPr>
        <w:pStyle w:val="NormalWeb"/>
        <w:rPr>
          <w:rFonts w:ascii="Arial" w:hAnsi="Arial" w:cs="Arial"/>
          <w:sz w:val="22"/>
          <w:szCs w:val="22"/>
        </w:rPr>
      </w:pPr>
      <w:r w:rsidRPr="00507465">
        <w:rPr>
          <w:rStyle w:val="style111"/>
          <w:sz w:val="22"/>
          <w:szCs w:val="22"/>
        </w:rPr>
        <w:t>Apart from that we need many more signals for proper functioning of the computer. Therefore, we need a module, which is known as control unit, and it is a part of CPU. The control unit is responsible to generate the appropriate signal.</w:t>
      </w:r>
    </w:p>
    <w:p w:rsidR="00425443" w:rsidRPr="00507465" w:rsidRDefault="00425443" w:rsidP="00FF296A">
      <w:pPr>
        <w:pStyle w:val="NormalWeb"/>
        <w:rPr>
          <w:rFonts w:ascii="Arial" w:hAnsi="Arial" w:cs="Arial"/>
          <w:sz w:val="22"/>
          <w:szCs w:val="22"/>
        </w:rPr>
      </w:pPr>
      <w:r w:rsidRPr="00507465">
        <w:rPr>
          <w:rStyle w:val="style111"/>
          <w:sz w:val="22"/>
          <w:szCs w:val="22"/>
        </w:rPr>
        <w:t>As for example, for LDAI instruction, control unit must generate a signal which enables the register A to store in data into register A.</w:t>
      </w:r>
    </w:p>
    <w:p w:rsidR="00425443" w:rsidRPr="00507465" w:rsidRDefault="00425443" w:rsidP="00FF296A">
      <w:pPr>
        <w:pStyle w:val="NormalWeb"/>
        <w:rPr>
          <w:rFonts w:ascii="Arial" w:hAnsi="Arial" w:cs="Arial"/>
          <w:sz w:val="22"/>
          <w:szCs w:val="22"/>
        </w:rPr>
      </w:pPr>
      <w:r w:rsidRPr="00507465">
        <w:rPr>
          <w:rFonts w:ascii="Arial" w:hAnsi="Arial" w:cs="Arial"/>
          <w:sz w:val="22"/>
          <w:szCs w:val="22"/>
        </w:rPr>
        <w:t xml:space="preserve">One major task is to design the control unit to generate the appropriate signal at appropriate time for the proper functioning of the computer. </w:t>
      </w:r>
    </w:p>
    <w:p w:rsidR="00425443" w:rsidRPr="00507465" w:rsidRDefault="00425443" w:rsidP="00FF296A">
      <w:pPr>
        <w:pStyle w:val="NormalWeb"/>
        <w:rPr>
          <w:rFonts w:ascii="Arial" w:hAnsi="Arial" w:cs="Arial"/>
          <w:sz w:val="22"/>
          <w:szCs w:val="22"/>
        </w:rPr>
      </w:pPr>
      <w:r w:rsidRPr="00507465">
        <w:rPr>
          <w:rFonts w:ascii="Arial" w:hAnsi="Arial" w:cs="Arial"/>
          <w:sz w:val="22"/>
          <w:szCs w:val="22"/>
        </w:rPr>
        <w:t>Consider a simple problem to add two numbers and store the result in memory, say we want to add 7 to 5.</w:t>
      </w:r>
    </w:p>
    <w:p w:rsidR="00425443" w:rsidRPr="00507465" w:rsidRDefault="00425443" w:rsidP="00FF296A">
      <w:pPr>
        <w:pStyle w:val="NormalWeb"/>
        <w:rPr>
          <w:rFonts w:ascii="Arial" w:hAnsi="Arial" w:cs="Arial"/>
          <w:sz w:val="22"/>
          <w:szCs w:val="22"/>
        </w:rPr>
      </w:pPr>
      <w:r w:rsidRPr="00507465">
        <w:rPr>
          <w:rFonts w:ascii="Arial" w:hAnsi="Arial" w:cs="Arial"/>
          <w:sz w:val="22"/>
          <w:szCs w:val="22"/>
        </w:rPr>
        <w:t>To solve this problem in computer, we have to write a computer program. The program is machine specific, and it is related to the instruction set of the machine.</w:t>
      </w:r>
    </w:p>
    <w:p w:rsidR="00425443" w:rsidRPr="00507465" w:rsidRDefault="00425443" w:rsidP="00FF296A">
      <w:pPr>
        <w:rPr>
          <w:rFonts w:ascii="Arial" w:hAnsi="Arial" w:cs="Arial"/>
        </w:rPr>
      </w:pPr>
      <w:r w:rsidRPr="00507465">
        <w:rPr>
          <w:rStyle w:val="Strong"/>
          <w:rFonts w:ascii="Arial" w:hAnsi="Arial" w:cs="Arial"/>
          <w:color w:val="000099"/>
        </w:rPr>
        <w:t xml:space="preserve">Main Memory Organization: Stored Program </w:t>
      </w:r>
    </w:p>
    <w:p w:rsidR="00425443" w:rsidRPr="00507465" w:rsidRDefault="00425443" w:rsidP="00FF296A">
      <w:pPr>
        <w:pStyle w:val="NormalWeb"/>
        <w:rPr>
          <w:rFonts w:ascii="Arial" w:hAnsi="Arial" w:cs="Arial"/>
          <w:sz w:val="22"/>
          <w:szCs w:val="22"/>
        </w:rPr>
      </w:pPr>
      <w:r w:rsidRPr="00507465">
        <w:rPr>
          <w:rFonts w:ascii="Arial" w:hAnsi="Arial" w:cs="Arial"/>
          <w:sz w:val="22"/>
          <w:szCs w:val="22"/>
        </w:rPr>
        <w:t>The present day digital computers are based on stored-program concept introduced by Von Neumann. In this stored-program concept, programs and data are stored in separate storage unit called memories.</w:t>
      </w:r>
    </w:p>
    <w:p w:rsidR="00425443" w:rsidRPr="00507465" w:rsidRDefault="00425443" w:rsidP="00FF296A">
      <w:pPr>
        <w:pStyle w:val="NormalWeb"/>
        <w:rPr>
          <w:rFonts w:ascii="Arial" w:hAnsi="Arial" w:cs="Arial"/>
          <w:sz w:val="22"/>
          <w:szCs w:val="22"/>
        </w:rPr>
      </w:pPr>
      <w:r w:rsidRPr="00507465">
        <w:rPr>
          <w:rFonts w:ascii="Arial" w:hAnsi="Arial" w:cs="Arial"/>
          <w:sz w:val="22"/>
          <w:szCs w:val="22"/>
        </w:rPr>
        <w:t>Central Processing Unit, the main component of computer can work with the information stored in storage unit only.</w:t>
      </w:r>
    </w:p>
    <w:p w:rsidR="00425443" w:rsidRPr="00507465" w:rsidRDefault="00425443" w:rsidP="00FF296A">
      <w:pPr>
        <w:pStyle w:val="NormalWeb"/>
        <w:rPr>
          <w:rFonts w:ascii="Arial" w:hAnsi="Arial" w:cs="Arial"/>
          <w:sz w:val="22"/>
          <w:szCs w:val="22"/>
        </w:rPr>
      </w:pPr>
      <w:r w:rsidRPr="00507465">
        <w:rPr>
          <w:rFonts w:ascii="Arial" w:hAnsi="Arial" w:cs="Arial"/>
          <w:sz w:val="22"/>
          <w:szCs w:val="22"/>
        </w:rPr>
        <w:t>In 1946, Von Neumann and his colleagues began the design of a stored-program computer at the Institute for Advanced Studies in Princeton.</w:t>
      </w:r>
      <w:r w:rsidR="00FF296A" w:rsidRPr="00507465">
        <w:rPr>
          <w:rFonts w:ascii="Arial" w:hAnsi="Arial" w:cs="Arial"/>
          <w:sz w:val="22"/>
          <w:szCs w:val="22"/>
        </w:rPr>
        <w:t xml:space="preserve"> </w:t>
      </w:r>
      <w:r w:rsidRPr="00507465">
        <w:rPr>
          <w:rFonts w:ascii="Arial" w:hAnsi="Arial" w:cs="Arial"/>
          <w:sz w:val="22"/>
          <w:szCs w:val="22"/>
        </w:rPr>
        <w:t>This computer is referred as the IAS computer.</w:t>
      </w:r>
    </w:p>
    <w:p w:rsidR="00425443" w:rsidRPr="00507465" w:rsidRDefault="00425443" w:rsidP="00FF296A">
      <w:pPr>
        <w:pStyle w:val="NormalWeb"/>
        <w:rPr>
          <w:rFonts w:ascii="Arial" w:hAnsi="Arial" w:cs="Arial"/>
          <w:sz w:val="22"/>
          <w:szCs w:val="22"/>
        </w:rPr>
      </w:pPr>
      <w:r w:rsidRPr="00507465">
        <w:rPr>
          <w:rFonts w:ascii="Arial" w:hAnsi="Arial" w:cs="Arial"/>
          <w:sz w:val="22"/>
          <w:szCs w:val="22"/>
        </w:rPr>
        <w:t xml:space="preserve">The structure of IAS computer is shown in Figure 1.2. </w:t>
      </w:r>
    </w:p>
    <w:p w:rsidR="00FF296A" w:rsidRPr="00507465" w:rsidRDefault="00425443" w:rsidP="00FF296A">
      <w:pPr>
        <w:pStyle w:val="NormalWeb"/>
        <w:rPr>
          <w:rFonts w:ascii="Arial" w:hAnsi="Arial" w:cs="Arial"/>
          <w:sz w:val="22"/>
          <w:szCs w:val="22"/>
        </w:rPr>
      </w:pPr>
      <w:r w:rsidRPr="00507465">
        <w:rPr>
          <w:rFonts w:ascii="Arial" w:hAnsi="Arial" w:cs="Arial"/>
          <w:b/>
          <w:bCs/>
          <w:noProof/>
          <w:color w:val="000099"/>
          <w:sz w:val="22"/>
          <w:szCs w:val="22"/>
        </w:rPr>
        <w:lastRenderedPageBreak/>
        <w:drawing>
          <wp:inline distT="0" distB="0" distL="0" distR="0">
            <wp:extent cx="4660900" cy="3340100"/>
            <wp:effectExtent l="19050" t="0" r="6350" b="0"/>
            <wp:docPr id="37" name="Picture 37" descr="http://nptel.iitm.ac.in/courses/Webcourse-contents/IIT-%20Guwahati/comp_org_arc/web/module01_introduction/lecture_01/pic/ias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nptel.iitm.ac.in/courses/Webcourse-contents/IIT-%20Guwahati/comp_org_arc/web/module01_introduction/lecture_01/pic/ias1.gif"/>
                    <pic:cNvPicPr>
                      <a:picLocks noChangeAspect="1" noChangeArrowheads="1"/>
                    </pic:cNvPicPr>
                  </pic:nvPicPr>
                  <pic:blipFill>
                    <a:blip r:embed="rId6"/>
                    <a:srcRect/>
                    <a:stretch>
                      <a:fillRect/>
                    </a:stretch>
                  </pic:blipFill>
                  <pic:spPr bwMode="auto">
                    <a:xfrm>
                      <a:off x="0" y="0"/>
                      <a:ext cx="4660900" cy="3340100"/>
                    </a:xfrm>
                    <a:prstGeom prst="rect">
                      <a:avLst/>
                    </a:prstGeom>
                    <a:noFill/>
                    <a:ln w="9525">
                      <a:noFill/>
                      <a:miter lim="800000"/>
                      <a:headEnd/>
                      <a:tailEnd/>
                    </a:ln>
                  </pic:spPr>
                </pic:pic>
              </a:graphicData>
            </a:graphic>
          </wp:inline>
        </w:drawing>
      </w:r>
    </w:p>
    <w:p w:rsidR="00425443" w:rsidRPr="00507465" w:rsidRDefault="00425443" w:rsidP="00FF296A">
      <w:pPr>
        <w:pStyle w:val="NormalWeb"/>
        <w:rPr>
          <w:rFonts w:ascii="Arial" w:hAnsi="Arial" w:cs="Arial"/>
          <w:sz w:val="22"/>
          <w:szCs w:val="22"/>
        </w:rPr>
      </w:pPr>
      <w:r w:rsidRPr="00507465">
        <w:rPr>
          <w:rFonts w:ascii="Arial" w:hAnsi="Arial" w:cs="Arial"/>
          <w:sz w:val="22"/>
          <w:szCs w:val="22"/>
        </w:rPr>
        <w:t xml:space="preserve">The IAS computer is having three basic units: </w:t>
      </w:r>
    </w:p>
    <w:p w:rsidR="00425443" w:rsidRPr="00507465" w:rsidRDefault="00425443" w:rsidP="00FF296A">
      <w:pPr>
        <w:numPr>
          <w:ilvl w:val="2"/>
          <w:numId w:val="4"/>
        </w:numPr>
        <w:spacing w:before="100" w:beforeAutospacing="1" w:after="100" w:afterAutospacing="1" w:line="240" w:lineRule="auto"/>
        <w:ind w:left="0"/>
        <w:rPr>
          <w:rFonts w:ascii="Arial" w:hAnsi="Arial" w:cs="Arial"/>
        </w:rPr>
      </w:pPr>
      <w:r w:rsidRPr="00507465">
        <w:rPr>
          <w:rFonts w:ascii="Arial" w:hAnsi="Arial" w:cs="Arial"/>
        </w:rPr>
        <w:t xml:space="preserve">The Central Processing Unit (CPU). </w:t>
      </w:r>
    </w:p>
    <w:p w:rsidR="00425443" w:rsidRPr="00507465" w:rsidRDefault="00425443" w:rsidP="00FF296A">
      <w:pPr>
        <w:numPr>
          <w:ilvl w:val="2"/>
          <w:numId w:val="4"/>
        </w:numPr>
        <w:spacing w:before="100" w:beforeAutospacing="1" w:after="100" w:afterAutospacing="1" w:line="240" w:lineRule="auto"/>
        <w:ind w:left="0"/>
        <w:rPr>
          <w:rFonts w:ascii="Arial" w:hAnsi="Arial" w:cs="Arial"/>
        </w:rPr>
      </w:pPr>
      <w:r w:rsidRPr="00507465">
        <w:rPr>
          <w:rFonts w:ascii="Arial" w:hAnsi="Arial" w:cs="Arial"/>
        </w:rPr>
        <w:t xml:space="preserve">The Main Memory Unit. </w:t>
      </w:r>
    </w:p>
    <w:p w:rsidR="00425443" w:rsidRPr="00507465" w:rsidRDefault="00425443" w:rsidP="00FF296A">
      <w:pPr>
        <w:numPr>
          <w:ilvl w:val="2"/>
          <w:numId w:val="4"/>
        </w:numPr>
        <w:spacing w:before="100" w:beforeAutospacing="1" w:after="100" w:afterAutospacing="1" w:line="240" w:lineRule="auto"/>
        <w:ind w:left="0"/>
        <w:rPr>
          <w:rFonts w:ascii="Arial" w:hAnsi="Arial" w:cs="Arial"/>
        </w:rPr>
      </w:pPr>
      <w:r w:rsidRPr="00507465">
        <w:rPr>
          <w:rFonts w:ascii="Arial" w:hAnsi="Arial" w:cs="Arial"/>
        </w:rPr>
        <w:t xml:space="preserve">The </w:t>
      </w:r>
      <w:proofErr w:type="spellStart"/>
      <w:r w:rsidRPr="00507465">
        <w:rPr>
          <w:rFonts w:ascii="Arial" w:hAnsi="Arial" w:cs="Arial"/>
        </w:rPr>
        <w:t>Input/Output</w:t>
      </w:r>
      <w:proofErr w:type="spellEnd"/>
      <w:r w:rsidRPr="00507465">
        <w:rPr>
          <w:rFonts w:ascii="Arial" w:hAnsi="Arial" w:cs="Arial"/>
        </w:rPr>
        <w:t xml:space="preserve"> Device. </w:t>
      </w:r>
    </w:p>
    <w:p w:rsidR="00425443" w:rsidRPr="00507465" w:rsidRDefault="00425443" w:rsidP="00FF296A">
      <w:pPr>
        <w:pStyle w:val="style58"/>
        <w:spacing w:before="0" w:beforeAutospacing="0" w:after="0" w:afterAutospacing="0"/>
        <w:rPr>
          <w:rFonts w:ascii="Arial" w:hAnsi="Arial" w:cs="Arial"/>
          <w:sz w:val="22"/>
          <w:szCs w:val="22"/>
        </w:rPr>
      </w:pPr>
      <w:r w:rsidRPr="00507465">
        <w:rPr>
          <w:rFonts w:ascii="Arial" w:hAnsi="Arial" w:cs="Arial"/>
          <w:sz w:val="22"/>
          <w:szCs w:val="22"/>
        </w:rPr>
        <w:t xml:space="preserve">Central Processing Unit: </w:t>
      </w:r>
    </w:p>
    <w:p w:rsidR="00425443" w:rsidRPr="00507465" w:rsidRDefault="00425443" w:rsidP="00FF296A">
      <w:pPr>
        <w:pStyle w:val="NormalWeb"/>
        <w:rPr>
          <w:rFonts w:ascii="Arial" w:hAnsi="Arial" w:cs="Arial"/>
          <w:sz w:val="22"/>
          <w:szCs w:val="22"/>
        </w:rPr>
      </w:pPr>
      <w:r w:rsidRPr="00507465">
        <w:rPr>
          <w:rFonts w:ascii="Arial" w:hAnsi="Arial" w:cs="Arial"/>
          <w:sz w:val="22"/>
          <w:szCs w:val="22"/>
        </w:rPr>
        <w:t>This is the main unit of computer, which is responsible to perform all the operations. The CPU of the IAS computer consists of a data processing unit and a program control unit.</w:t>
      </w:r>
    </w:p>
    <w:p w:rsidR="00425443" w:rsidRPr="00507465" w:rsidRDefault="00425443" w:rsidP="00FF296A">
      <w:pPr>
        <w:pStyle w:val="NormalWeb"/>
        <w:rPr>
          <w:rFonts w:ascii="Arial" w:hAnsi="Arial" w:cs="Arial"/>
          <w:sz w:val="22"/>
          <w:szCs w:val="22"/>
        </w:rPr>
      </w:pPr>
      <w:r w:rsidRPr="00507465">
        <w:rPr>
          <w:rFonts w:ascii="Arial" w:hAnsi="Arial" w:cs="Arial"/>
          <w:sz w:val="22"/>
          <w:szCs w:val="22"/>
        </w:rPr>
        <w:t xml:space="preserve">The data processing unit contains a high speed registers intended for temporary storage of instructions, memory addresses and data. The main action specified by instructions are performed by the </w:t>
      </w:r>
      <w:r w:rsidR="001E4CD4" w:rsidRPr="00507465">
        <w:rPr>
          <w:rFonts w:ascii="Arial" w:hAnsi="Arial" w:cs="Arial"/>
          <w:sz w:val="22"/>
          <w:szCs w:val="22"/>
        </w:rPr>
        <w:t>arithmetic</w:t>
      </w:r>
      <w:r w:rsidRPr="00507465">
        <w:rPr>
          <w:rFonts w:ascii="Arial" w:hAnsi="Arial" w:cs="Arial"/>
          <w:sz w:val="22"/>
          <w:szCs w:val="22"/>
        </w:rPr>
        <w:t>-logic circuits of the data processing unit.</w:t>
      </w:r>
    </w:p>
    <w:p w:rsidR="00425443" w:rsidRPr="00507465" w:rsidRDefault="00425443" w:rsidP="00FF296A">
      <w:pPr>
        <w:pStyle w:val="NormalWeb"/>
        <w:rPr>
          <w:rFonts w:ascii="Arial" w:hAnsi="Arial" w:cs="Arial"/>
          <w:sz w:val="22"/>
          <w:szCs w:val="22"/>
        </w:rPr>
      </w:pPr>
      <w:r w:rsidRPr="00507465">
        <w:rPr>
          <w:rStyle w:val="style111"/>
          <w:sz w:val="22"/>
          <w:szCs w:val="22"/>
        </w:rPr>
        <w:t xml:space="preserve">The control circuits in the program control unit are responsible for fetching instructions, decoding </w:t>
      </w:r>
      <w:proofErr w:type="spellStart"/>
      <w:r w:rsidRPr="00507465">
        <w:rPr>
          <w:rStyle w:val="style111"/>
          <w:sz w:val="22"/>
          <w:szCs w:val="22"/>
        </w:rPr>
        <w:t>opcodes</w:t>
      </w:r>
      <w:proofErr w:type="spellEnd"/>
      <w:r w:rsidRPr="00507465">
        <w:rPr>
          <w:rStyle w:val="style111"/>
          <w:sz w:val="22"/>
          <w:szCs w:val="22"/>
        </w:rPr>
        <w:t>, controlling the information movements correctly through the system, and providing proper control signals for all CPU actions.</w:t>
      </w:r>
    </w:p>
    <w:p w:rsidR="00425443" w:rsidRPr="00507465" w:rsidRDefault="00425443" w:rsidP="00FF296A">
      <w:pPr>
        <w:pStyle w:val="NormalWeb"/>
        <w:rPr>
          <w:rFonts w:ascii="Arial" w:hAnsi="Arial" w:cs="Arial"/>
          <w:sz w:val="22"/>
          <w:szCs w:val="22"/>
        </w:rPr>
      </w:pPr>
      <w:r w:rsidRPr="00507465">
        <w:rPr>
          <w:rStyle w:val="style551"/>
          <w:sz w:val="22"/>
          <w:szCs w:val="22"/>
        </w:rPr>
        <w:t>The Main Memory Unit:</w:t>
      </w:r>
    </w:p>
    <w:p w:rsidR="00425443" w:rsidRPr="00507465" w:rsidRDefault="00425443" w:rsidP="00FF296A">
      <w:pPr>
        <w:pStyle w:val="NormalWeb"/>
        <w:rPr>
          <w:rFonts w:ascii="Arial" w:hAnsi="Arial" w:cs="Arial"/>
          <w:sz w:val="22"/>
          <w:szCs w:val="22"/>
        </w:rPr>
      </w:pPr>
      <w:r w:rsidRPr="00507465">
        <w:rPr>
          <w:rStyle w:val="style111"/>
          <w:sz w:val="22"/>
          <w:szCs w:val="22"/>
        </w:rPr>
        <w:t xml:space="preserve">It is used for storing programs and data. The memory locations of memory unit is uniquely specified by the memory address of the location. M(X) is used to indicate the location of the memory unit M with address X. </w:t>
      </w:r>
    </w:p>
    <w:p w:rsidR="00425443" w:rsidRPr="00507465" w:rsidRDefault="00425443" w:rsidP="00FF296A">
      <w:pPr>
        <w:pStyle w:val="NormalWeb"/>
        <w:rPr>
          <w:rFonts w:ascii="Arial" w:hAnsi="Arial" w:cs="Arial"/>
          <w:sz w:val="22"/>
          <w:szCs w:val="22"/>
        </w:rPr>
      </w:pPr>
      <w:r w:rsidRPr="00507465">
        <w:rPr>
          <w:rStyle w:val="style111"/>
          <w:sz w:val="22"/>
          <w:szCs w:val="22"/>
        </w:rPr>
        <w:t>The data transfer between memory unit and CPU takes place with the help of data register DR. When CPU wants to read some information from memory unit, the information first brings to DR, and after that it goes to appropriate position.</w:t>
      </w:r>
      <w:r w:rsidR="00FF296A" w:rsidRPr="00507465">
        <w:rPr>
          <w:rStyle w:val="style111"/>
          <w:sz w:val="22"/>
          <w:szCs w:val="22"/>
        </w:rPr>
        <w:t xml:space="preserve"> </w:t>
      </w:r>
      <w:r w:rsidRPr="00507465">
        <w:rPr>
          <w:rStyle w:val="style111"/>
          <w:sz w:val="22"/>
          <w:szCs w:val="22"/>
        </w:rPr>
        <w:t>Similarly, data to be stored to memory must put into DR first, and then it is stored to appropriate location in the memory unit.</w:t>
      </w:r>
    </w:p>
    <w:p w:rsidR="00425443" w:rsidRPr="00507465" w:rsidRDefault="00425443" w:rsidP="00FF296A">
      <w:pPr>
        <w:pStyle w:val="NormalWeb"/>
        <w:rPr>
          <w:rFonts w:ascii="Arial" w:hAnsi="Arial" w:cs="Arial"/>
          <w:sz w:val="22"/>
          <w:szCs w:val="22"/>
        </w:rPr>
      </w:pPr>
      <w:r w:rsidRPr="00507465">
        <w:rPr>
          <w:rFonts w:ascii="Arial" w:hAnsi="Arial" w:cs="Arial"/>
          <w:sz w:val="22"/>
          <w:szCs w:val="22"/>
        </w:rPr>
        <w:t xml:space="preserve">The address of the memory location that is used during memory read and memory write operations are stored in the memory register AR. </w:t>
      </w:r>
    </w:p>
    <w:p w:rsidR="00425443" w:rsidRPr="00507465" w:rsidRDefault="00425443" w:rsidP="00FF296A">
      <w:pPr>
        <w:pStyle w:val="NormalWeb"/>
        <w:rPr>
          <w:rFonts w:ascii="Arial" w:hAnsi="Arial" w:cs="Arial"/>
          <w:sz w:val="22"/>
          <w:szCs w:val="22"/>
        </w:rPr>
      </w:pPr>
      <w:r w:rsidRPr="00507465">
        <w:rPr>
          <w:rFonts w:ascii="Arial" w:hAnsi="Arial" w:cs="Arial"/>
          <w:sz w:val="22"/>
          <w:szCs w:val="22"/>
        </w:rPr>
        <w:lastRenderedPageBreak/>
        <w:t>The information fetched from the memory is a operand of an instruction, then it is moved from DR to data processing unit (either to AC or MQ). If it is an operand, then it is moved to program control unit (either to IR or IBR).</w:t>
      </w:r>
    </w:p>
    <w:p w:rsidR="00425443" w:rsidRPr="00507465" w:rsidRDefault="00425443" w:rsidP="00FF296A">
      <w:pPr>
        <w:pStyle w:val="NormalWeb"/>
        <w:rPr>
          <w:rFonts w:ascii="Arial" w:hAnsi="Arial" w:cs="Arial"/>
          <w:sz w:val="22"/>
          <w:szCs w:val="22"/>
        </w:rPr>
      </w:pPr>
      <w:r w:rsidRPr="00507465">
        <w:rPr>
          <w:rFonts w:ascii="Arial" w:hAnsi="Arial" w:cs="Arial"/>
          <w:sz w:val="22"/>
          <w:szCs w:val="22"/>
        </w:rPr>
        <w:t>Two additional registers for the temporary storage of operands and results are included in data processing units: the accumulator AC and the multiplier-quotient register MQ.</w:t>
      </w:r>
    </w:p>
    <w:p w:rsidR="00425443" w:rsidRPr="00507465" w:rsidRDefault="00425443" w:rsidP="00FF296A">
      <w:pPr>
        <w:pStyle w:val="NormalWeb"/>
        <w:rPr>
          <w:rFonts w:ascii="Arial" w:hAnsi="Arial" w:cs="Arial"/>
          <w:sz w:val="22"/>
          <w:szCs w:val="22"/>
        </w:rPr>
      </w:pPr>
      <w:r w:rsidRPr="00507465">
        <w:rPr>
          <w:rFonts w:ascii="Arial" w:hAnsi="Arial" w:cs="Arial"/>
          <w:sz w:val="22"/>
          <w:szCs w:val="22"/>
        </w:rPr>
        <w:t> </w:t>
      </w:r>
    </w:p>
    <w:p w:rsidR="00425443" w:rsidRPr="00507465" w:rsidRDefault="00425443" w:rsidP="00FF296A">
      <w:pPr>
        <w:pStyle w:val="NormalWeb"/>
        <w:rPr>
          <w:rFonts w:ascii="Arial" w:hAnsi="Arial" w:cs="Arial"/>
          <w:sz w:val="22"/>
          <w:szCs w:val="22"/>
        </w:rPr>
      </w:pPr>
      <w:r w:rsidRPr="00507465">
        <w:rPr>
          <w:rFonts w:ascii="Arial" w:hAnsi="Arial" w:cs="Arial"/>
          <w:sz w:val="22"/>
          <w:szCs w:val="22"/>
        </w:rPr>
        <w:t xml:space="preserve">Two instructions are fetch simultaneously from M and transferred to the program control unit. The instruction that is not to be executed immediately is placed in the instruction buffer register IBR. The </w:t>
      </w:r>
      <w:proofErr w:type="spellStart"/>
      <w:r w:rsidRPr="00507465">
        <w:rPr>
          <w:rFonts w:ascii="Arial" w:hAnsi="Arial" w:cs="Arial"/>
          <w:sz w:val="22"/>
          <w:szCs w:val="22"/>
        </w:rPr>
        <w:t>opcode</w:t>
      </w:r>
      <w:proofErr w:type="spellEnd"/>
      <w:r w:rsidRPr="00507465">
        <w:rPr>
          <w:rFonts w:ascii="Arial" w:hAnsi="Arial" w:cs="Arial"/>
          <w:sz w:val="22"/>
          <w:szCs w:val="22"/>
        </w:rPr>
        <w:t xml:space="preserve"> of the other instruction is placed in the instruction register IR where it is decoded.</w:t>
      </w:r>
    </w:p>
    <w:p w:rsidR="00425443" w:rsidRPr="00507465" w:rsidRDefault="00425443" w:rsidP="00FF296A">
      <w:pPr>
        <w:pStyle w:val="NormalWeb"/>
        <w:rPr>
          <w:rFonts w:ascii="Arial" w:hAnsi="Arial" w:cs="Arial"/>
          <w:sz w:val="22"/>
          <w:szCs w:val="22"/>
        </w:rPr>
      </w:pPr>
      <w:r w:rsidRPr="00507465">
        <w:rPr>
          <w:rStyle w:val="style111"/>
          <w:sz w:val="22"/>
          <w:szCs w:val="22"/>
        </w:rPr>
        <w:t>In the decoding phase, the control circuits generate the required control signals to perform the specified operation in the instruction.</w:t>
      </w:r>
    </w:p>
    <w:p w:rsidR="00425443" w:rsidRDefault="00425443" w:rsidP="00FF296A">
      <w:pPr>
        <w:pStyle w:val="NormalWeb"/>
        <w:rPr>
          <w:rStyle w:val="style111"/>
          <w:sz w:val="22"/>
          <w:szCs w:val="22"/>
        </w:rPr>
      </w:pPr>
      <w:r w:rsidRPr="00507465">
        <w:rPr>
          <w:rStyle w:val="style111"/>
          <w:sz w:val="22"/>
          <w:szCs w:val="22"/>
        </w:rPr>
        <w:t>The program counter(PC) is used to store the address of the next instruction to be fetched from memory.</w:t>
      </w:r>
    </w:p>
    <w:p w:rsidR="006043FC" w:rsidRDefault="006043FC" w:rsidP="00FF296A">
      <w:pPr>
        <w:pStyle w:val="NormalWeb"/>
        <w:rPr>
          <w:rFonts w:ascii="Arial" w:hAnsi="Arial" w:cs="Arial"/>
          <w:b/>
          <w:bCs/>
          <w:sz w:val="22"/>
          <w:szCs w:val="22"/>
        </w:rPr>
      </w:pPr>
      <w:r>
        <w:rPr>
          <w:rFonts w:ascii="Arial" w:hAnsi="Arial" w:cs="Arial"/>
          <w:b/>
          <w:bCs/>
          <w:noProof/>
          <w:sz w:val="22"/>
          <w:szCs w:val="22"/>
        </w:rPr>
        <w:drawing>
          <wp:anchor distT="0" distB="0" distL="114300" distR="114300" simplePos="0" relativeHeight="251661312" behindDoc="1" locked="0" layoutInCell="1" allowOverlap="1">
            <wp:simplePos x="0" y="0"/>
            <wp:positionH relativeFrom="column">
              <wp:posOffset>3686175</wp:posOffset>
            </wp:positionH>
            <wp:positionV relativeFrom="paragraph">
              <wp:posOffset>114935</wp:posOffset>
            </wp:positionV>
            <wp:extent cx="2476500" cy="1371600"/>
            <wp:effectExtent l="19050" t="0" r="0" b="0"/>
            <wp:wrapTight wrapText="bothSides">
              <wp:wrapPolygon edited="0">
                <wp:start x="-166" y="0"/>
                <wp:lineTo x="-166" y="21300"/>
                <wp:lineTo x="21600" y="21300"/>
                <wp:lineTo x="21600" y="0"/>
                <wp:lineTo x="-166" y="0"/>
              </wp:wrapPolygon>
            </wp:wrapTight>
            <wp:docPr id="21" name="Picture 1"/>
            <wp:cNvGraphicFramePr/>
            <a:graphic xmlns:a="http://schemas.openxmlformats.org/drawingml/2006/main">
              <a:graphicData uri="http://schemas.openxmlformats.org/drawingml/2006/picture">
                <pic:pic xmlns:pic="http://schemas.openxmlformats.org/drawingml/2006/picture">
                  <pic:nvPicPr>
                    <pic:cNvPr id="36868" name="Picture 4"/>
                    <pic:cNvPicPr>
                      <a:picLocks noGrp="1" noChangeAspect="1" noChangeArrowheads="1"/>
                    </pic:cNvPicPr>
                  </pic:nvPicPr>
                  <pic:blipFill>
                    <a:blip r:embed="rId7"/>
                    <a:srcRect/>
                    <a:stretch>
                      <a:fillRect/>
                    </a:stretch>
                  </pic:blipFill>
                  <pic:spPr bwMode="auto">
                    <a:xfrm>
                      <a:off x="0" y="0"/>
                      <a:ext cx="2476500" cy="1371600"/>
                    </a:xfrm>
                    <a:prstGeom prst="rect">
                      <a:avLst/>
                    </a:prstGeom>
                    <a:noFill/>
                    <a:ln w="9525">
                      <a:noFill/>
                      <a:miter lim="800000"/>
                      <a:headEnd/>
                      <a:tailEnd/>
                    </a:ln>
                    <a:effectLst/>
                  </pic:spPr>
                </pic:pic>
              </a:graphicData>
            </a:graphic>
          </wp:anchor>
        </w:drawing>
      </w:r>
      <w:r w:rsidRPr="006043FC">
        <w:rPr>
          <w:rFonts w:ascii="Arial" w:hAnsi="Arial" w:cs="Arial"/>
          <w:b/>
          <w:bCs/>
          <w:sz w:val="22"/>
          <w:szCs w:val="22"/>
        </w:rPr>
        <w:t>Interfacing with the Primary Memory</w:t>
      </w:r>
    </w:p>
    <w:p w:rsidR="006043FC" w:rsidRPr="006043FC" w:rsidRDefault="006043FC" w:rsidP="006043FC">
      <w:pPr>
        <w:pStyle w:val="NormalWeb"/>
        <w:numPr>
          <w:ilvl w:val="0"/>
          <w:numId w:val="13"/>
        </w:numPr>
        <w:rPr>
          <w:rFonts w:ascii="Arial" w:hAnsi="Arial" w:cs="Arial"/>
        </w:rPr>
      </w:pPr>
      <w:r w:rsidRPr="006043FC">
        <w:rPr>
          <w:rFonts w:ascii="Arial" w:hAnsi="Arial" w:cs="Arial"/>
        </w:rPr>
        <w:t>Two special-purpose registers are used:</w:t>
      </w:r>
    </w:p>
    <w:p w:rsidR="006043FC" w:rsidRPr="006043FC" w:rsidRDefault="006043FC" w:rsidP="006043FC">
      <w:pPr>
        <w:pStyle w:val="NormalWeb"/>
        <w:numPr>
          <w:ilvl w:val="0"/>
          <w:numId w:val="13"/>
        </w:numPr>
        <w:rPr>
          <w:rFonts w:ascii="Arial" w:hAnsi="Arial" w:cs="Arial"/>
        </w:rPr>
      </w:pPr>
      <w:r w:rsidRPr="006043FC">
        <w:rPr>
          <w:rFonts w:ascii="Arial" w:hAnsi="Arial" w:cs="Arial"/>
        </w:rPr>
        <w:t xml:space="preserve">– </w:t>
      </w:r>
      <w:r w:rsidRPr="006043FC">
        <w:rPr>
          <w:rFonts w:ascii="Arial" w:hAnsi="Arial" w:cs="Arial"/>
          <w:i/>
          <w:iCs/>
        </w:rPr>
        <w:t>Memory Address Register (MAR): Holds the</w:t>
      </w:r>
    </w:p>
    <w:p w:rsidR="006043FC" w:rsidRPr="006043FC" w:rsidRDefault="006043FC" w:rsidP="006043FC">
      <w:pPr>
        <w:pStyle w:val="NormalWeb"/>
        <w:rPr>
          <w:rFonts w:ascii="Arial" w:hAnsi="Arial" w:cs="Arial"/>
        </w:rPr>
      </w:pPr>
      <w:r w:rsidRPr="006043FC">
        <w:rPr>
          <w:rFonts w:ascii="Arial" w:hAnsi="Arial" w:cs="Arial"/>
        </w:rPr>
        <w:t>address of the memory location to be accessed.</w:t>
      </w:r>
    </w:p>
    <w:p w:rsidR="006043FC" w:rsidRPr="006043FC" w:rsidRDefault="006043FC" w:rsidP="006043FC">
      <w:pPr>
        <w:pStyle w:val="NormalWeb"/>
        <w:numPr>
          <w:ilvl w:val="0"/>
          <w:numId w:val="14"/>
        </w:numPr>
        <w:rPr>
          <w:rFonts w:ascii="Arial" w:hAnsi="Arial" w:cs="Arial"/>
        </w:rPr>
      </w:pPr>
      <w:r w:rsidRPr="006043FC">
        <w:rPr>
          <w:rFonts w:ascii="Arial" w:hAnsi="Arial" w:cs="Arial"/>
        </w:rPr>
        <w:t xml:space="preserve">– </w:t>
      </w:r>
      <w:r w:rsidRPr="006043FC">
        <w:rPr>
          <w:rFonts w:ascii="Arial" w:hAnsi="Arial" w:cs="Arial"/>
          <w:i/>
          <w:iCs/>
        </w:rPr>
        <w:t xml:space="preserve">Memory Data Register (MDR): Holds the data </w:t>
      </w:r>
      <w:r w:rsidRPr="006043FC">
        <w:rPr>
          <w:rFonts w:ascii="Arial" w:hAnsi="Arial" w:cs="Arial"/>
        </w:rPr>
        <w:t>that is being written into memory, or will</w:t>
      </w:r>
      <w:r>
        <w:rPr>
          <w:rFonts w:ascii="Arial" w:hAnsi="Arial" w:cs="Arial"/>
        </w:rPr>
        <w:t xml:space="preserve">  </w:t>
      </w:r>
      <w:r w:rsidRPr="006043FC">
        <w:rPr>
          <w:rFonts w:ascii="Arial" w:hAnsi="Arial" w:cs="Arial"/>
        </w:rPr>
        <w:t>receive the data being read out from memory.</w:t>
      </w:r>
    </w:p>
    <w:p w:rsidR="006043FC" w:rsidRPr="006043FC" w:rsidRDefault="006043FC" w:rsidP="006043FC">
      <w:pPr>
        <w:pStyle w:val="NormalWeb"/>
        <w:numPr>
          <w:ilvl w:val="0"/>
          <w:numId w:val="15"/>
        </w:numPr>
        <w:rPr>
          <w:rFonts w:ascii="Arial" w:hAnsi="Arial" w:cs="Arial"/>
        </w:rPr>
      </w:pPr>
      <w:r w:rsidRPr="006043FC">
        <w:rPr>
          <w:rFonts w:ascii="Arial" w:hAnsi="Arial" w:cs="Arial"/>
        </w:rPr>
        <w:t xml:space="preserve"> Memory considered as a linear array of</w:t>
      </w:r>
      <w:r>
        <w:rPr>
          <w:rFonts w:ascii="Arial" w:hAnsi="Arial" w:cs="Arial"/>
        </w:rPr>
        <w:t xml:space="preserve"> </w:t>
      </w:r>
      <w:r w:rsidRPr="006043FC">
        <w:rPr>
          <w:rFonts w:ascii="Arial" w:hAnsi="Arial" w:cs="Arial"/>
        </w:rPr>
        <w:t>storage locations (bytes or words) each</w:t>
      </w:r>
    </w:p>
    <w:p w:rsidR="006043FC" w:rsidRPr="006043FC" w:rsidRDefault="006043FC" w:rsidP="006043FC">
      <w:pPr>
        <w:pStyle w:val="NormalWeb"/>
        <w:rPr>
          <w:rFonts w:ascii="Arial" w:hAnsi="Arial" w:cs="Arial"/>
        </w:rPr>
      </w:pPr>
      <w:r w:rsidRPr="006043FC">
        <w:rPr>
          <w:rFonts w:ascii="Arial" w:hAnsi="Arial" w:cs="Arial"/>
        </w:rPr>
        <w:t xml:space="preserve">with unique address. </w:t>
      </w:r>
    </w:p>
    <w:p w:rsidR="006043FC" w:rsidRPr="006043FC" w:rsidRDefault="006043FC" w:rsidP="006043FC">
      <w:pPr>
        <w:pStyle w:val="NormalWeb"/>
        <w:rPr>
          <w:rFonts w:ascii="Arial" w:hAnsi="Arial" w:cs="Arial"/>
        </w:rPr>
      </w:pPr>
      <w:r w:rsidRPr="006043FC">
        <w:rPr>
          <w:rFonts w:ascii="Arial" w:hAnsi="Arial" w:cs="Arial"/>
        </w:rPr>
        <w:t>The memory has 4096 words in it</w:t>
      </w:r>
    </w:p>
    <w:p w:rsidR="006043FC" w:rsidRPr="006043FC" w:rsidRDefault="006043FC" w:rsidP="006043FC">
      <w:pPr>
        <w:pStyle w:val="NormalWeb"/>
        <w:rPr>
          <w:rFonts w:ascii="Arial" w:hAnsi="Arial" w:cs="Arial"/>
        </w:rPr>
      </w:pPr>
      <w:r w:rsidRPr="006043FC">
        <w:rPr>
          <w:rFonts w:ascii="Arial" w:hAnsi="Arial" w:cs="Arial"/>
        </w:rPr>
        <w:t>4096 = 2</w:t>
      </w:r>
      <w:r w:rsidRPr="006043FC">
        <w:rPr>
          <w:rFonts w:ascii="Arial" w:hAnsi="Arial" w:cs="Arial"/>
          <w:vertAlign w:val="superscript"/>
        </w:rPr>
        <w:t>12</w:t>
      </w:r>
      <w:r w:rsidRPr="006043FC">
        <w:rPr>
          <w:rFonts w:ascii="Arial" w:hAnsi="Arial" w:cs="Arial"/>
        </w:rPr>
        <w:t>, so it takes 12 bits to select a word in memory</w:t>
      </w:r>
    </w:p>
    <w:p w:rsidR="006043FC" w:rsidRPr="006043FC" w:rsidRDefault="006043FC" w:rsidP="006043FC">
      <w:pPr>
        <w:pStyle w:val="NormalWeb"/>
        <w:rPr>
          <w:rFonts w:ascii="Arial" w:hAnsi="Arial" w:cs="Arial"/>
        </w:rPr>
      </w:pPr>
      <w:r w:rsidRPr="006043FC">
        <w:rPr>
          <w:rFonts w:ascii="Arial" w:hAnsi="Arial" w:cs="Arial"/>
        </w:rPr>
        <w:t>Each word is 16 bits long</w:t>
      </w:r>
    </w:p>
    <w:p w:rsidR="006043FC" w:rsidRPr="006043FC" w:rsidRDefault="006043FC" w:rsidP="006043FC">
      <w:pPr>
        <w:pStyle w:val="NormalWeb"/>
        <w:rPr>
          <w:rFonts w:ascii="Arial" w:hAnsi="Arial" w:cs="Arial"/>
        </w:rPr>
      </w:pPr>
      <w:r w:rsidRPr="006043FC">
        <w:rPr>
          <w:rFonts w:ascii="Arial" w:hAnsi="Arial" w:cs="Arial"/>
        </w:rPr>
        <w:t>Size of MAR=12 bits</w:t>
      </w:r>
    </w:p>
    <w:p w:rsidR="006043FC" w:rsidRPr="006043FC" w:rsidRDefault="006043FC" w:rsidP="006043FC">
      <w:pPr>
        <w:pStyle w:val="NormalWeb"/>
        <w:rPr>
          <w:rFonts w:ascii="Arial" w:hAnsi="Arial" w:cs="Arial"/>
        </w:rPr>
      </w:pPr>
      <w:r w:rsidRPr="006043FC">
        <w:rPr>
          <w:rFonts w:ascii="Arial" w:hAnsi="Arial" w:cs="Arial"/>
        </w:rPr>
        <w:t xml:space="preserve">Size of MDR=16bits </w:t>
      </w:r>
    </w:p>
    <w:p w:rsidR="006043FC" w:rsidRPr="006043FC" w:rsidRDefault="006043FC" w:rsidP="006043FC">
      <w:pPr>
        <w:pStyle w:val="NormalWeb"/>
        <w:numPr>
          <w:ilvl w:val="0"/>
          <w:numId w:val="16"/>
        </w:numPr>
        <w:rPr>
          <w:rFonts w:ascii="Arial" w:hAnsi="Arial" w:cs="Arial"/>
        </w:rPr>
      </w:pPr>
      <w:r w:rsidRPr="006043FC">
        <w:rPr>
          <w:rFonts w:ascii="Arial" w:hAnsi="Arial" w:cs="Arial"/>
        </w:rPr>
        <w:t>To read data from memory</w:t>
      </w:r>
    </w:p>
    <w:p w:rsidR="006043FC" w:rsidRPr="006043FC" w:rsidRDefault="006043FC" w:rsidP="006043FC">
      <w:pPr>
        <w:pStyle w:val="NormalWeb"/>
        <w:numPr>
          <w:ilvl w:val="1"/>
          <w:numId w:val="16"/>
        </w:numPr>
        <w:rPr>
          <w:rFonts w:ascii="Arial" w:hAnsi="Arial" w:cs="Arial"/>
        </w:rPr>
      </w:pPr>
      <w:r w:rsidRPr="006043FC">
        <w:rPr>
          <w:rFonts w:ascii="Arial" w:hAnsi="Arial" w:cs="Arial"/>
        </w:rPr>
        <w:t>a) Load the memory address into MAR.</w:t>
      </w:r>
    </w:p>
    <w:p w:rsidR="006043FC" w:rsidRPr="006043FC" w:rsidRDefault="006043FC" w:rsidP="006043FC">
      <w:pPr>
        <w:pStyle w:val="NormalWeb"/>
        <w:numPr>
          <w:ilvl w:val="1"/>
          <w:numId w:val="16"/>
        </w:numPr>
        <w:rPr>
          <w:rFonts w:ascii="Arial" w:hAnsi="Arial" w:cs="Arial"/>
        </w:rPr>
      </w:pPr>
      <w:r w:rsidRPr="006043FC">
        <w:rPr>
          <w:rFonts w:ascii="Arial" w:hAnsi="Arial" w:cs="Arial"/>
        </w:rPr>
        <w:t xml:space="preserve">b) Issue the control signal </w:t>
      </w:r>
      <w:r w:rsidRPr="006043FC">
        <w:rPr>
          <w:rFonts w:ascii="Arial" w:hAnsi="Arial" w:cs="Arial"/>
          <w:i/>
          <w:iCs/>
        </w:rPr>
        <w:t>READ.</w:t>
      </w:r>
    </w:p>
    <w:p w:rsidR="006043FC" w:rsidRPr="006043FC" w:rsidRDefault="006043FC" w:rsidP="006043FC">
      <w:pPr>
        <w:pStyle w:val="NormalWeb"/>
        <w:numPr>
          <w:ilvl w:val="1"/>
          <w:numId w:val="16"/>
        </w:numPr>
        <w:rPr>
          <w:rFonts w:ascii="Arial" w:hAnsi="Arial" w:cs="Arial"/>
        </w:rPr>
      </w:pPr>
      <w:r w:rsidRPr="006043FC">
        <w:rPr>
          <w:rFonts w:ascii="Arial" w:hAnsi="Arial" w:cs="Arial"/>
        </w:rPr>
        <w:t>c) The data read from the memory is stored into MDR.</w:t>
      </w:r>
    </w:p>
    <w:p w:rsidR="006043FC" w:rsidRPr="006043FC" w:rsidRDefault="006043FC" w:rsidP="006043FC">
      <w:pPr>
        <w:pStyle w:val="NormalWeb"/>
        <w:numPr>
          <w:ilvl w:val="0"/>
          <w:numId w:val="16"/>
        </w:numPr>
        <w:rPr>
          <w:rFonts w:ascii="Arial" w:hAnsi="Arial" w:cs="Arial"/>
        </w:rPr>
      </w:pPr>
      <w:r w:rsidRPr="006043FC">
        <w:rPr>
          <w:rFonts w:ascii="Arial" w:hAnsi="Arial" w:cs="Arial"/>
        </w:rPr>
        <w:t xml:space="preserve"> To write data into memory</w:t>
      </w:r>
    </w:p>
    <w:p w:rsidR="006043FC" w:rsidRPr="006043FC" w:rsidRDefault="006043FC" w:rsidP="006043FC">
      <w:pPr>
        <w:pStyle w:val="NormalWeb"/>
        <w:numPr>
          <w:ilvl w:val="1"/>
          <w:numId w:val="16"/>
        </w:numPr>
        <w:rPr>
          <w:rFonts w:ascii="Arial" w:hAnsi="Arial" w:cs="Arial"/>
        </w:rPr>
      </w:pPr>
      <w:r w:rsidRPr="006043FC">
        <w:rPr>
          <w:rFonts w:ascii="Arial" w:hAnsi="Arial" w:cs="Arial"/>
        </w:rPr>
        <w:t>a) Load the memory address into MAR.</w:t>
      </w:r>
    </w:p>
    <w:p w:rsidR="006043FC" w:rsidRPr="006043FC" w:rsidRDefault="006043FC" w:rsidP="006043FC">
      <w:pPr>
        <w:pStyle w:val="NormalWeb"/>
        <w:numPr>
          <w:ilvl w:val="1"/>
          <w:numId w:val="16"/>
        </w:numPr>
        <w:rPr>
          <w:rFonts w:ascii="Arial" w:hAnsi="Arial" w:cs="Arial"/>
        </w:rPr>
      </w:pPr>
      <w:r w:rsidRPr="006043FC">
        <w:rPr>
          <w:rFonts w:ascii="Arial" w:hAnsi="Arial" w:cs="Arial"/>
        </w:rPr>
        <w:t>b) Load the data to be written into MDR.</w:t>
      </w:r>
    </w:p>
    <w:p w:rsidR="006043FC" w:rsidRPr="006043FC" w:rsidRDefault="006043FC" w:rsidP="006043FC">
      <w:pPr>
        <w:pStyle w:val="NormalWeb"/>
        <w:numPr>
          <w:ilvl w:val="1"/>
          <w:numId w:val="16"/>
        </w:numPr>
        <w:rPr>
          <w:rFonts w:ascii="Arial" w:hAnsi="Arial" w:cs="Arial"/>
        </w:rPr>
      </w:pPr>
      <w:r w:rsidRPr="006043FC">
        <w:rPr>
          <w:rFonts w:ascii="Arial" w:hAnsi="Arial" w:cs="Arial"/>
        </w:rPr>
        <w:t xml:space="preserve">c) Issue the control signal </w:t>
      </w:r>
      <w:r w:rsidRPr="006043FC">
        <w:rPr>
          <w:rFonts w:ascii="Arial" w:hAnsi="Arial" w:cs="Arial"/>
          <w:i/>
          <w:iCs/>
        </w:rPr>
        <w:t>WRITE.</w:t>
      </w:r>
      <w:r w:rsidRPr="006043FC">
        <w:rPr>
          <w:rFonts w:ascii="Arial" w:hAnsi="Arial" w:cs="Arial"/>
        </w:rPr>
        <w:t xml:space="preserve"> </w:t>
      </w:r>
    </w:p>
    <w:p w:rsidR="006043FC" w:rsidRDefault="006043FC" w:rsidP="00FF296A">
      <w:pPr>
        <w:pStyle w:val="NormalWeb"/>
        <w:rPr>
          <w:rFonts w:ascii="Arial" w:hAnsi="Arial" w:cs="Arial"/>
          <w:b/>
          <w:bCs/>
          <w:sz w:val="22"/>
          <w:szCs w:val="22"/>
        </w:rPr>
      </w:pPr>
      <w:r w:rsidRPr="006043FC">
        <w:rPr>
          <w:rFonts w:ascii="Arial" w:hAnsi="Arial" w:cs="Arial"/>
          <w:b/>
          <w:bCs/>
          <w:sz w:val="22"/>
          <w:szCs w:val="22"/>
        </w:rPr>
        <w:t>For Keeping Track of Program / Instructions</w:t>
      </w:r>
    </w:p>
    <w:p w:rsidR="006043FC" w:rsidRPr="006043FC" w:rsidRDefault="006043FC" w:rsidP="006043FC">
      <w:pPr>
        <w:pStyle w:val="NormalWeb"/>
        <w:numPr>
          <w:ilvl w:val="0"/>
          <w:numId w:val="17"/>
        </w:numPr>
        <w:rPr>
          <w:rFonts w:ascii="Arial" w:hAnsi="Arial" w:cs="Arial"/>
        </w:rPr>
      </w:pPr>
      <w:r w:rsidRPr="006043FC">
        <w:rPr>
          <w:rFonts w:ascii="Arial" w:hAnsi="Arial" w:cs="Arial"/>
        </w:rPr>
        <w:lastRenderedPageBreak/>
        <w:t>Two special-purpose registers are used:</w:t>
      </w:r>
    </w:p>
    <w:p w:rsidR="006043FC" w:rsidRPr="006043FC" w:rsidRDefault="006043FC" w:rsidP="006043FC">
      <w:pPr>
        <w:pStyle w:val="NormalWeb"/>
        <w:numPr>
          <w:ilvl w:val="0"/>
          <w:numId w:val="17"/>
        </w:numPr>
        <w:rPr>
          <w:rFonts w:ascii="Arial" w:hAnsi="Arial" w:cs="Arial"/>
        </w:rPr>
      </w:pPr>
      <w:r w:rsidRPr="006043FC">
        <w:rPr>
          <w:rFonts w:ascii="Arial" w:hAnsi="Arial" w:cs="Arial"/>
          <w:i/>
          <w:iCs/>
        </w:rPr>
        <w:t xml:space="preserve">Program Counter (PC): Holds the memory address of the next </w:t>
      </w:r>
      <w:r w:rsidRPr="006043FC">
        <w:rPr>
          <w:rFonts w:ascii="Arial" w:hAnsi="Arial" w:cs="Arial"/>
        </w:rPr>
        <w:t>instruction to be executed.</w:t>
      </w:r>
    </w:p>
    <w:p w:rsidR="006043FC" w:rsidRPr="006043FC" w:rsidRDefault="006043FC" w:rsidP="006043FC">
      <w:pPr>
        <w:pStyle w:val="NormalWeb"/>
        <w:numPr>
          <w:ilvl w:val="0"/>
          <w:numId w:val="17"/>
        </w:numPr>
        <w:rPr>
          <w:rFonts w:ascii="Arial" w:hAnsi="Arial" w:cs="Arial"/>
        </w:rPr>
      </w:pPr>
      <w:r w:rsidRPr="006043FC">
        <w:rPr>
          <w:rFonts w:ascii="Arial" w:hAnsi="Arial" w:cs="Arial"/>
        </w:rPr>
        <w:t xml:space="preserve"> Automatically incremented to point to the next instruction when an instruction is being executed.</w:t>
      </w:r>
    </w:p>
    <w:p w:rsidR="006043FC" w:rsidRPr="006043FC" w:rsidRDefault="006043FC" w:rsidP="006043FC">
      <w:pPr>
        <w:pStyle w:val="NormalWeb"/>
        <w:numPr>
          <w:ilvl w:val="0"/>
          <w:numId w:val="17"/>
        </w:numPr>
        <w:rPr>
          <w:rFonts w:ascii="Arial" w:hAnsi="Arial" w:cs="Arial"/>
        </w:rPr>
      </w:pPr>
      <w:r w:rsidRPr="006043FC">
        <w:rPr>
          <w:rFonts w:ascii="Arial" w:hAnsi="Arial" w:cs="Arial"/>
        </w:rPr>
        <w:t xml:space="preserve"> </w:t>
      </w:r>
      <w:r w:rsidRPr="006043FC">
        <w:rPr>
          <w:rFonts w:ascii="Arial" w:hAnsi="Arial" w:cs="Arial"/>
          <w:i/>
          <w:iCs/>
        </w:rPr>
        <w:t xml:space="preserve">Instruction Register (IR): Temporarily holds an instruction that has </w:t>
      </w:r>
      <w:r w:rsidRPr="006043FC">
        <w:rPr>
          <w:rFonts w:ascii="Arial" w:hAnsi="Arial" w:cs="Arial"/>
        </w:rPr>
        <w:t>been fetched from memory.</w:t>
      </w:r>
    </w:p>
    <w:p w:rsidR="006043FC" w:rsidRPr="006043FC" w:rsidRDefault="006043FC" w:rsidP="006043FC">
      <w:pPr>
        <w:pStyle w:val="NormalWeb"/>
        <w:numPr>
          <w:ilvl w:val="0"/>
          <w:numId w:val="17"/>
        </w:numPr>
        <w:rPr>
          <w:rFonts w:ascii="Arial" w:hAnsi="Arial" w:cs="Arial"/>
        </w:rPr>
      </w:pPr>
      <w:r w:rsidRPr="006043FC">
        <w:rPr>
          <w:rFonts w:ascii="Arial" w:hAnsi="Arial" w:cs="Arial"/>
        </w:rPr>
        <w:t xml:space="preserve"> Need to be decoded to find out the instruction type.</w:t>
      </w:r>
    </w:p>
    <w:p w:rsidR="006043FC" w:rsidRPr="006043FC" w:rsidRDefault="006043FC" w:rsidP="006043FC">
      <w:pPr>
        <w:pStyle w:val="NormalWeb"/>
        <w:numPr>
          <w:ilvl w:val="0"/>
          <w:numId w:val="17"/>
        </w:numPr>
        <w:rPr>
          <w:rFonts w:ascii="Arial" w:hAnsi="Arial" w:cs="Arial"/>
        </w:rPr>
      </w:pPr>
      <w:r w:rsidRPr="006043FC">
        <w:rPr>
          <w:rFonts w:ascii="Arial" w:hAnsi="Arial" w:cs="Arial"/>
        </w:rPr>
        <w:t xml:space="preserve"> Also contains information about the location of the data. </w:t>
      </w:r>
    </w:p>
    <w:p w:rsidR="006043FC" w:rsidRPr="006043FC" w:rsidRDefault="006043FC" w:rsidP="00FF296A">
      <w:pPr>
        <w:pStyle w:val="NormalWeb"/>
        <w:rPr>
          <w:rFonts w:ascii="Arial" w:hAnsi="Arial" w:cs="Arial"/>
          <w:b/>
          <w:sz w:val="22"/>
          <w:szCs w:val="22"/>
          <w:lang w:val="en-GB"/>
        </w:rPr>
      </w:pPr>
      <w:r w:rsidRPr="006043FC">
        <w:rPr>
          <w:rFonts w:ascii="Arial" w:hAnsi="Arial" w:cs="Arial"/>
          <w:b/>
          <w:sz w:val="22"/>
          <w:szCs w:val="22"/>
          <w:lang w:val="en-GB"/>
        </w:rPr>
        <w:t>Instruction Cycle</w:t>
      </w:r>
    </w:p>
    <w:p w:rsidR="006043FC" w:rsidRPr="006043FC" w:rsidRDefault="006043FC" w:rsidP="006043FC">
      <w:pPr>
        <w:pStyle w:val="NormalWeb"/>
        <w:numPr>
          <w:ilvl w:val="0"/>
          <w:numId w:val="18"/>
        </w:numPr>
        <w:rPr>
          <w:rFonts w:ascii="Arial" w:hAnsi="Arial" w:cs="Arial"/>
        </w:rPr>
      </w:pPr>
      <w:r w:rsidRPr="006043FC">
        <w:rPr>
          <w:rFonts w:ascii="Arial" w:hAnsi="Arial" w:cs="Arial"/>
          <w:lang w:val="en-GB"/>
        </w:rPr>
        <w:t>Two steps:</w:t>
      </w:r>
    </w:p>
    <w:p w:rsidR="006043FC" w:rsidRPr="006043FC" w:rsidRDefault="006043FC" w:rsidP="006043FC">
      <w:pPr>
        <w:pStyle w:val="NormalWeb"/>
        <w:numPr>
          <w:ilvl w:val="1"/>
          <w:numId w:val="18"/>
        </w:numPr>
        <w:rPr>
          <w:rFonts w:ascii="Arial" w:hAnsi="Arial" w:cs="Arial"/>
          <w:sz w:val="22"/>
          <w:szCs w:val="22"/>
        </w:rPr>
      </w:pPr>
      <w:r w:rsidRPr="006043FC">
        <w:rPr>
          <w:rFonts w:ascii="Arial" w:hAnsi="Arial" w:cs="Arial"/>
          <w:lang w:val="en-GB"/>
        </w:rPr>
        <w:t>Fetch</w:t>
      </w:r>
    </w:p>
    <w:p w:rsidR="006043FC" w:rsidRPr="006043FC" w:rsidRDefault="006043FC" w:rsidP="006043FC">
      <w:pPr>
        <w:pStyle w:val="NormalWeb"/>
        <w:numPr>
          <w:ilvl w:val="1"/>
          <w:numId w:val="18"/>
        </w:numPr>
        <w:rPr>
          <w:rFonts w:ascii="Arial" w:hAnsi="Arial" w:cs="Arial"/>
          <w:sz w:val="22"/>
          <w:szCs w:val="22"/>
        </w:rPr>
      </w:pPr>
      <w:r w:rsidRPr="006043FC">
        <w:rPr>
          <w:rFonts w:ascii="Arial" w:hAnsi="Arial" w:cs="Arial"/>
          <w:sz w:val="22"/>
          <w:szCs w:val="22"/>
          <w:lang w:val="en-GB"/>
        </w:rPr>
        <w:t>Execute</w:t>
      </w:r>
    </w:p>
    <w:p w:rsidR="006043FC" w:rsidRDefault="006043FC" w:rsidP="006043FC">
      <w:pPr>
        <w:pStyle w:val="NormalWeb"/>
        <w:ind w:left="1440"/>
        <w:rPr>
          <w:rFonts w:ascii="Arial" w:hAnsi="Arial" w:cs="Arial"/>
          <w:sz w:val="22"/>
          <w:szCs w:val="22"/>
          <w:lang w:val="en-GB"/>
        </w:rPr>
      </w:pPr>
    </w:p>
    <w:p w:rsidR="006043FC" w:rsidRDefault="006043FC" w:rsidP="006043FC">
      <w:pPr>
        <w:pStyle w:val="NormalWeb"/>
        <w:ind w:left="1440"/>
        <w:rPr>
          <w:rFonts w:ascii="Arial" w:hAnsi="Arial" w:cs="Arial"/>
          <w:sz w:val="22"/>
          <w:szCs w:val="22"/>
          <w:lang w:val="en-GB"/>
        </w:rPr>
      </w:pPr>
      <w:r w:rsidRPr="006043FC">
        <w:rPr>
          <w:rFonts w:ascii="Arial" w:hAnsi="Arial" w:cs="Arial"/>
          <w:noProof/>
          <w:sz w:val="22"/>
          <w:szCs w:val="22"/>
        </w:rPr>
        <w:drawing>
          <wp:inline distT="0" distB="0" distL="0" distR="0">
            <wp:extent cx="4733925" cy="1276350"/>
            <wp:effectExtent l="19050" t="0" r="9525" b="0"/>
            <wp:docPr id="22" name="Picture 2"/>
            <wp:cNvGraphicFramePr/>
            <a:graphic xmlns:a="http://schemas.openxmlformats.org/drawingml/2006/main">
              <a:graphicData uri="http://schemas.openxmlformats.org/drawingml/2006/picture">
                <pic:pic xmlns:pic="http://schemas.openxmlformats.org/drawingml/2006/picture">
                  <pic:nvPicPr>
                    <pic:cNvPr id="9220" name="Picture 4"/>
                    <pic:cNvPicPr>
                      <a:picLocks noChangeAspect="1" noChangeArrowheads="1"/>
                    </pic:cNvPicPr>
                  </pic:nvPicPr>
                  <pic:blipFill>
                    <a:blip r:embed="rId8"/>
                    <a:srcRect b="40727"/>
                    <a:stretch>
                      <a:fillRect/>
                    </a:stretch>
                  </pic:blipFill>
                  <pic:spPr bwMode="auto">
                    <a:xfrm>
                      <a:off x="0" y="0"/>
                      <a:ext cx="4733925" cy="1276350"/>
                    </a:xfrm>
                    <a:prstGeom prst="rect">
                      <a:avLst/>
                    </a:prstGeom>
                    <a:noFill/>
                    <a:ln w="9525">
                      <a:noFill/>
                      <a:miter lim="800000"/>
                      <a:headEnd/>
                      <a:tailEnd/>
                    </a:ln>
                    <a:effectLst/>
                  </pic:spPr>
                </pic:pic>
              </a:graphicData>
            </a:graphic>
          </wp:inline>
        </w:drawing>
      </w:r>
    </w:p>
    <w:p w:rsidR="006043FC" w:rsidRPr="006043FC" w:rsidRDefault="006043FC" w:rsidP="006043FC">
      <w:pPr>
        <w:pStyle w:val="NormalWeb"/>
        <w:ind w:left="1440"/>
        <w:rPr>
          <w:rFonts w:ascii="Arial" w:hAnsi="Arial" w:cs="Arial"/>
          <w:b/>
          <w:sz w:val="22"/>
          <w:szCs w:val="22"/>
        </w:rPr>
      </w:pPr>
      <w:r w:rsidRPr="006043FC">
        <w:rPr>
          <w:rFonts w:ascii="Arial" w:hAnsi="Arial" w:cs="Arial"/>
          <w:b/>
          <w:sz w:val="22"/>
          <w:szCs w:val="22"/>
        </w:rPr>
        <w:t>Fetch Cycle</w:t>
      </w:r>
    </w:p>
    <w:p w:rsidR="006043FC" w:rsidRPr="006043FC" w:rsidRDefault="006043FC" w:rsidP="006043FC">
      <w:pPr>
        <w:pStyle w:val="NormalWeb"/>
        <w:numPr>
          <w:ilvl w:val="0"/>
          <w:numId w:val="19"/>
        </w:numPr>
        <w:rPr>
          <w:rFonts w:ascii="Arial" w:hAnsi="Arial" w:cs="Arial"/>
        </w:rPr>
      </w:pPr>
      <w:r w:rsidRPr="006043FC">
        <w:rPr>
          <w:rFonts w:ascii="Arial" w:hAnsi="Arial" w:cs="Arial"/>
        </w:rPr>
        <w:t>Program Counter (PC) holds address of next instruction to fetch</w:t>
      </w:r>
    </w:p>
    <w:p w:rsidR="006043FC" w:rsidRPr="006043FC" w:rsidRDefault="006043FC" w:rsidP="006043FC">
      <w:pPr>
        <w:pStyle w:val="NormalWeb"/>
        <w:numPr>
          <w:ilvl w:val="0"/>
          <w:numId w:val="19"/>
        </w:numPr>
        <w:rPr>
          <w:rFonts w:ascii="Arial" w:hAnsi="Arial" w:cs="Arial"/>
        </w:rPr>
      </w:pPr>
      <w:r w:rsidRPr="006043FC">
        <w:rPr>
          <w:rFonts w:ascii="Arial" w:hAnsi="Arial" w:cs="Arial"/>
        </w:rPr>
        <w:t>Processor fetches instruction from memory location pointed to by PC</w:t>
      </w:r>
    </w:p>
    <w:p w:rsidR="006043FC" w:rsidRPr="006043FC" w:rsidRDefault="006043FC" w:rsidP="006043FC">
      <w:pPr>
        <w:pStyle w:val="NormalWeb"/>
        <w:numPr>
          <w:ilvl w:val="0"/>
          <w:numId w:val="19"/>
        </w:numPr>
        <w:rPr>
          <w:rFonts w:ascii="Arial" w:hAnsi="Arial" w:cs="Arial"/>
        </w:rPr>
      </w:pPr>
      <w:r w:rsidRPr="006043FC">
        <w:rPr>
          <w:rFonts w:ascii="Arial" w:hAnsi="Arial" w:cs="Arial"/>
        </w:rPr>
        <w:t>Increment PC</w:t>
      </w:r>
    </w:p>
    <w:p w:rsidR="006043FC" w:rsidRPr="006043FC" w:rsidRDefault="006043FC" w:rsidP="006043FC">
      <w:pPr>
        <w:pStyle w:val="NormalWeb"/>
        <w:numPr>
          <w:ilvl w:val="1"/>
          <w:numId w:val="19"/>
        </w:numPr>
        <w:rPr>
          <w:rFonts w:ascii="Arial" w:hAnsi="Arial" w:cs="Arial"/>
        </w:rPr>
      </w:pPr>
      <w:r w:rsidRPr="006043FC">
        <w:rPr>
          <w:rFonts w:ascii="Arial" w:hAnsi="Arial" w:cs="Arial"/>
        </w:rPr>
        <w:t>Unless told otherwise</w:t>
      </w:r>
    </w:p>
    <w:p w:rsidR="006043FC" w:rsidRPr="006043FC" w:rsidRDefault="006043FC" w:rsidP="006043FC">
      <w:pPr>
        <w:pStyle w:val="NormalWeb"/>
        <w:numPr>
          <w:ilvl w:val="0"/>
          <w:numId w:val="19"/>
        </w:numPr>
        <w:rPr>
          <w:rFonts w:ascii="Arial" w:hAnsi="Arial" w:cs="Arial"/>
        </w:rPr>
      </w:pPr>
      <w:r w:rsidRPr="006043FC">
        <w:rPr>
          <w:rFonts w:ascii="Arial" w:hAnsi="Arial" w:cs="Arial"/>
        </w:rPr>
        <w:t>Instruction loaded into Instruction Register (IR)</w:t>
      </w:r>
    </w:p>
    <w:p w:rsidR="006043FC" w:rsidRDefault="006043FC" w:rsidP="006043FC">
      <w:pPr>
        <w:pStyle w:val="NormalWeb"/>
        <w:numPr>
          <w:ilvl w:val="0"/>
          <w:numId w:val="19"/>
        </w:numPr>
        <w:rPr>
          <w:rFonts w:ascii="Arial" w:hAnsi="Arial" w:cs="Arial"/>
        </w:rPr>
      </w:pPr>
      <w:r w:rsidRPr="006043FC">
        <w:rPr>
          <w:rFonts w:ascii="Arial" w:hAnsi="Arial" w:cs="Arial"/>
        </w:rPr>
        <w:t>Processor interprets instruction and performs required actions</w:t>
      </w:r>
    </w:p>
    <w:p w:rsidR="006043FC" w:rsidRPr="006043FC" w:rsidRDefault="006043FC" w:rsidP="006043FC">
      <w:pPr>
        <w:pStyle w:val="NormalWeb"/>
        <w:ind w:left="720"/>
        <w:rPr>
          <w:rFonts w:ascii="Arial" w:hAnsi="Arial" w:cs="Arial"/>
          <w:b/>
        </w:rPr>
      </w:pPr>
      <w:r w:rsidRPr="006043FC">
        <w:rPr>
          <w:rFonts w:ascii="Arial" w:hAnsi="Arial" w:cs="Arial"/>
          <w:b/>
        </w:rPr>
        <w:t>Execute Cycle</w:t>
      </w:r>
    </w:p>
    <w:p w:rsidR="006043FC" w:rsidRPr="006043FC" w:rsidRDefault="006043FC" w:rsidP="006043FC">
      <w:pPr>
        <w:pStyle w:val="NormalWeb"/>
        <w:numPr>
          <w:ilvl w:val="0"/>
          <w:numId w:val="20"/>
        </w:numPr>
        <w:rPr>
          <w:rFonts w:ascii="Arial" w:hAnsi="Arial" w:cs="Arial"/>
        </w:rPr>
      </w:pPr>
      <w:r w:rsidRPr="006043FC">
        <w:rPr>
          <w:rFonts w:ascii="Arial" w:hAnsi="Arial" w:cs="Arial"/>
        </w:rPr>
        <w:t>Processor-memory</w:t>
      </w:r>
    </w:p>
    <w:p w:rsidR="006043FC" w:rsidRPr="006043FC" w:rsidRDefault="006043FC" w:rsidP="006043FC">
      <w:pPr>
        <w:pStyle w:val="NormalWeb"/>
        <w:numPr>
          <w:ilvl w:val="1"/>
          <w:numId w:val="20"/>
        </w:numPr>
        <w:rPr>
          <w:rFonts w:ascii="Arial" w:hAnsi="Arial" w:cs="Arial"/>
        </w:rPr>
      </w:pPr>
      <w:r w:rsidRPr="006043FC">
        <w:rPr>
          <w:rFonts w:ascii="Arial" w:hAnsi="Arial" w:cs="Arial"/>
        </w:rPr>
        <w:t>data transfer between CPU and main memory</w:t>
      </w:r>
    </w:p>
    <w:p w:rsidR="006043FC" w:rsidRPr="006043FC" w:rsidRDefault="006043FC" w:rsidP="006043FC">
      <w:pPr>
        <w:pStyle w:val="NormalWeb"/>
        <w:numPr>
          <w:ilvl w:val="0"/>
          <w:numId w:val="20"/>
        </w:numPr>
        <w:rPr>
          <w:rFonts w:ascii="Arial" w:hAnsi="Arial" w:cs="Arial"/>
        </w:rPr>
      </w:pPr>
      <w:r w:rsidRPr="006043FC">
        <w:rPr>
          <w:rFonts w:ascii="Arial" w:hAnsi="Arial" w:cs="Arial"/>
        </w:rPr>
        <w:t>Processor I/O</w:t>
      </w:r>
    </w:p>
    <w:p w:rsidR="006043FC" w:rsidRPr="006043FC" w:rsidRDefault="006043FC" w:rsidP="006043FC">
      <w:pPr>
        <w:pStyle w:val="NormalWeb"/>
        <w:numPr>
          <w:ilvl w:val="1"/>
          <w:numId w:val="20"/>
        </w:numPr>
        <w:rPr>
          <w:rFonts w:ascii="Arial" w:hAnsi="Arial" w:cs="Arial"/>
        </w:rPr>
      </w:pPr>
      <w:r w:rsidRPr="006043FC">
        <w:rPr>
          <w:rFonts w:ascii="Arial" w:hAnsi="Arial" w:cs="Arial"/>
        </w:rPr>
        <w:t>Data transfer between CPU and I/O module</w:t>
      </w:r>
    </w:p>
    <w:p w:rsidR="006043FC" w:rsidRPr="006043FC" w:rsidRDefault="006043FC" w:rsidP="006043FC">
      <w:pPr>
        <w:pStyle w:val="NormalWeb"/>
        <w:numPr>
          <w:ilvl w:val="0"/>
          <w:numId w:val="20"/>
        </w:numPr>
        <w:rPr>
          <w:rFonts w:ascii="Arial" w:hAnsi="Arial" w:cs="Arial"/>
        </w:rPr>
      </w:pPr>
      <w:r w:rsidRPr="006043FC">
        <w:rPr>
          <w:rFonts w:ascii="Arial" w:hAnsi="Arial" w:cs="Arial"/>
        </w:rPr>
        <w:t>Data processing</w:t>
      </w:r>
    </w:p>
    <w:p w:rsidR="006043FC" w:rsidRPr="006043FC" w:rsidRDefault="006043FC" w:rsidP="006043FC">
      <w:pPr>
        <w:pStyle w:val="NormalWeb"/>
        <w:numPr>
          <w:ilvl w:val="1"/>
          <w:numId w:val="20"/>
        </w:numPr>
        <w:rPr>
          <w:rFonts w:ascii="Arial" w:hAnsi="Arial" w:cs="Arial"/>
        </w:rPr>
      </w:pPr>
      <w:r w:rsidRPr="006043FC">
        <w:rPr>
          <w:rFonts w:ascii="Arial" w:hAnsi="Arial" w:cs="Arial"/>
        </w:rPr>
        <w:t>Some arithmetic or logical operation on data</w:t>
      </w:r>
    </w:p>
    <w:p w:rsidR="006043FC" w:rsidRPr="006043FC" w:rsidRDefault="006043FC" w:rsidP="006043FC">
      <w:pPr>
        <w:pStyle w:val="NormalWeb"/>
        <w:numPr>
          <w:ilvl w:val="0"/>
          <w:numId w:val="20"/>
        </w:numPr>
        <w:rPr>
          <w:rFonts w:ascii="Arial" w:hAnsi="Arial" w:cs="Arial"/>
        </w:rPr>
      </w:pPr>
      <w:r w:rsidRPr="006043FC">
        <w:rPr>
          <w:rFonts w:ascii="Arial" w:hAnsi="Arial" w:cs="Arial"/>
        </w:rPr>
        <w:t>Control</w:t>
      </w:r>
    </w:p>
    <w:p w:rsidR="006043FC" w:rsidRPr="006043FC" w:rsidRDefault="006043FC" w:rsidP="006043FC">
      <w:pPr>
        <w:pStyle w:val="NormalWeb"/>
        <w:numPr>
          <w:ilvl w:val="1"/>
          <w:numId w:val="20"/>
        </w:numPr>
        <w:rPr>
          <w:rFonts w:ascii="Arial" w:hAnsi="Arial" w:cs="Arial"/>
        </w:rPr>
      </w:pPr>
      <w:r w:rsidRPr="006043FC">
        <w:rPr>
          <w:rFonts w:ascii="Arial" w:hAnsi="Arial" w:cs="Arial"/>
        </w:rPr>
        <w:t>Alteration of sequence of operations</w:t>
      </w:r>
    </w:p>
    <w:p w:rsidR="00646AAA" w:rsidRDefault="006043FC" w:rsidP="00646AAA">
      <w:pPr>
        <w:pStyle w:val="NormalWeb"/>
        <w:numPr>
          <w:ilvl w:val="1"/>
          <w:numId w:val="20"/>
        </w:numPr>
        <w:rPr>
          <w:rFonts w:ascii="Arial" w:hAnsi="Arial" w:cs="Arial"/>
        </w:rPr>
      </w:pPr>
      <w:r w:rsidRPr="006043FC">
        <w:rPr>
          <w:rFonts w:ascii="Arial" w:hAnsi="Arial" w:cs="Arial"/>
        </w:rPr>
        <w:t>e.g. jump</w:t>
      </w:r>
    </w:p>
    <w:p w:rsidR="006043FC" w:rsidRPr="00646AAA" w:rsidRDefault="006043FC" w:rsidP="00646AAA">
      <w:pPr>
        <w:pStyle w:val="NormalWeb"/>
        <w:numPr>
          <w:ilvl w:val="1"/>
          <w:numId w:val="20"/>
        </w:numPr>
        <w:rPr>
          <w:rFonts w:ascii="Arial" w:hAnsi="Arial" w:cs="Arial"/>
        </w:rPr>
      </w:pPr>
      <w:r w:rsidRPr="00646AAA">
        <w:rPr>
          <w:rFonts w:ascii="Arial" w:hAnsi="Arial" w:cs="Arial"/>
          <w:sz w:val="22"/>
          <w:szCs w:val="22"/>
        </w:rPr>
        <w:t>Combination of above</w:t>
      </w:r>
    </w:p>
    <w:p w:rsidR="006043FC" w:rsidRPr="006043FC" w:rsidRDefault="006043FC" w:rsidP="006043FC">
      <w:pPr>
        <w:pStyle w:val="NormalWeb"/>
        <w:ind w:left="1440"/>
        <w:rPr>
          <w:rFonts w:ascii="Arial" w:hAnsi="Arial" w:cs="Arial"/>
          <w:sz w:val="22"/>
          <w:szCs w:val="22"/>
        </w:rPr>
      </w:pPr>
    </w:p>
    <w:p w:rsidR="00425443" w:rsidRPr="00507465" w:rsidRDefault="00425443" w:rsidP="00FF296A">
      <w:pPr>
        <w:pStyle w:val="NormalWeb"/>
        <w:spacing w:before="0" w:beforeAutospacing="0" w:after="0" w:afterAutospacing="0"/>
        <w:rPr>
          <w:rFonts w:ascii="Arial" w:hAnsi="Arial" w:cs="Arial"/>
          <w:sz w:val="22"/>
          <w:szCs w:val="22"/>
        </w:rPr>
      </w:pPr>
      <w:r w:rsidRPr="00507465">
        <w:rPr>
          <w:rStyle w:val="style581"/>
          <w:sz w:val="22"/>
          <w:szCs w:val="22"/>
        </w:rPr>
        <w:t>Input Output Device :</w:t>
      </w:r>
    </w:p>
    <w:p w:rsidR="00425443" w:rsidRPr="00507465" w:rsidRDefault="00425443" w:rsidP="00FF296A">
      <w:pPr>
        <w:pStyle w:val="NormalWeb"/>
        <w:rPr>
          <w:rFonts w:ascii="Arial" w:hAnsi="Arial" w:cs="Arial"/>
          <w:sz w:val="22"/>
          <w:szCs w:val="22"/>
        </w:rPr>
      </w:pPr>
      <w:r w:rsidRPr="00507465">
        <w:rPr>
          <w:rStyle w:val="style111"/>
          <w:sz w:val="22"/>
          <w:szCs w:val="22"/>
        </w:rPr>
        <w:lastRenderedPageBreak/>
        <w:t xml:space="preserve">Input </w:t>
      </w:r>
      <w:r w:rsidR="00FF296A" w:rsidRPr="00507465">
        <w:rPr>
          <w:rStyle w:val="style111"/>
          <w:sz w:val="22"/>
          <w:szCs w:val="22"/>
        </w:rPr>
        <w:t>devices</w:t>
      </w:r>
      <w:r w:rsidRPr="00507465">
        <w:rPr>
          <w:rStyle w:val="style111"/>
          <w:sz w:val="22"/>
          <w:szCs w:val="22"/>
        </w:rPr>
        <w:t xml:space="preserve"> are used to put the information into computer. With the help of input devices we can store information in memory so that CPU can use it. Program or data is read into main memory from input device or secondary storage under the control of CPU input instruction.</w:t>
      </w:r>
    </w:p>
    <w:p w:rsidR="00425443" w:rsidRPr="00507465" w:rsidRDefault="00425443" w:rsidP="00FF296A">
      <w:pPr>
        <w:pStyle w:val="NormalWeb"/>
        <w:rPr>
          <w:rFonts w:ascii="Arial" w:hAnsi="Arial" w:cs="Arial"/>
          <w:sz w:val="22"/>
          <w:szCs w:val="22"/>
        </w:rPr>
      </w:pPr>
      <w:r w:rsidRPr="00507465">
        <w:rPr>
          <w:rFonts w:ascii="Arial" w:hAnsi="Arial" w:cs="Arial"/>
          <w:sz w:val="22"/>
          <w:szCs w:val="22"/>
        </w:rPr>
        <w:t>Output devices are used to output the information from computer. If some results are evaluated by computer and it is stored in computer, then with the help of output devices, we can present it to the user. Output data from the main memory go to output device under the control of CPU output instruction.</w:t>
      </w:r>
    </w:p>
    <w:p w:rsidR="00507465" w:rsidRDefault="00972820" w:rsidP="00507465">
      <w:pPr>
        <w:autoSpaceDE w:val="0"/>
        <w:autoSpaceDN w:val="0"/>
        <w:adjustRightInd w:val="0"/>
        <w:spacing w:after="0" w:line="240" w:lineRule="auto"/>
        <w:rPr>
          <w:rFonts w:ascii="Arial" w:eastAsiaTheme="minorHAnsi" w:hAnsi="Arial" w:cs="Arial"/>
          <w:b/>
        </w:rPr>
      </w:pPr>
      <w:r>
        <w:rPr>
          <w:rFonts w:ascii="Arial" w:eastAsiaTheme="minorHAnsi" w:hAnsi="Arial" w:cs="Arial"/>
          <w:b/>
          <w:noProof/>
        </w:rPr>
        <w:drawing>
          <wp:anchor distT="0" distB="0" distL="114300" distR="114300" simplePos="0" relativeHeight="251659264" behindDoc="1" locked="0" layoutInCell="1" allowOverlap="1">
            <wp:simplePos x="0" y="0"/>
            <wp:positionH relativeFrom="column">
              <wp:posOffset>3905250</wp:posOffset>
            </wp:positionH>
            <wp:positionV relativeFrom="paragraph">
              <wp:posOffset>23495</wp:posOffset>
            </wp:positionV>
            <wp:extent cx="2419350" cy="1476375"/>
            <wp:effectExtent l="19050" t="0" r="0" b="0"/>
            <wp:wrapTight wrapText="bothSides">
              <wp:wrapPolygon edited="0">
                <wp:start x="-170" y="0"/>
                <wp:lineTo x="-170" y="21461"/>
                <wp:lineTo x="21600" y="21461"/>
                <wp:lineTo x="21600" y="0"/>
                <wp:lineTo x="-170" y="0"/>
              </wp:wrapPolygon>
            </wp:wrapTight>
            <wp:docPr id="20"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9"/>
                    <a:srcRect/>
                    <a:stretch>
                      <a:fillRect/>
                    </a:stretch>
                  </pic:blipFill>
                  <pic:spPr bwMode="auto">
                    <a:xfrm>
                      <a:off x="0" y="0"/>
                      <a:ext cx="2419350" cy="1476375"/>
                    </a:xfrm>
                    <a:prstGeom prst="rect">
                      <a:avLst/>
                    </a:prstGeom>
                    <a:noFill/>
                    <a:ln w="9525">
                      <a:noFill/>
                      <a:miter lim="800000"/>
                      <a:headEnd/>
                      <a:tailEnd/>
                    </a:ln>
                  </pic:spPr>
                </pic:pic>
              </a:graphicData>
            </a:graphic>
          </wp:anchor>
        </w:drawing>
      </w:r>
      <w:r w:rsidR="00507465" w:rsidRPr="00972820">
        <w:rPr>
          <w:rFonts w:ascii="Arial" w:eastAsiaTheme="minorHAnsi" w:hAnsi="Arial" w:cs="Arial"/>
          <w:b/>
        </w:rPr>
        <w:t>von-Neumann Architecture</w:t>
      </w:r>
    </w:p>
    <w:p w:rsidR="00972820" w:rsidRPr="00972820" w:rsidRDefault="00972820" w:rsidP="00507465">
      <w:pPr>
        <w:autoSpaceDE w:val="0"/>
        <w:autoSpaceDN w:val="0"/>
        <w:adjustRightInd w:val="0"/>
        <w:spacing w:after="0" w:line="240" w:lineRule="auto"/>
        <w:rPr>
          <w:rFonts w:ascii="Arial" w:eastAsiaTheme="minorHAnsi" w:hAnsi="Arial" w:cs="Arial"/>
          <w:b/>
        </w:rPr>
      </w:pPr>
    </w:p>
    <w:p w:rsidR="006043FC" w:rsidRPr="00507465" w:rsidRDefault="006043FC" w:rsidP="00972820">
      <w:pPr>
        <w:numPr>
          <w:ilvl w:val="0"/>
          <w:numId w:val="12"/>
        </w:numPr>
        <w:tabs>
          <w:tab w:val="clear" w:pos="720"/>
          <w:tab w:val="num" w:pos="360"/>
        </w:tabs>
        <w:autoSpaceDE w:val="0"/>
        <w:autoSpaceDN w:val="0"/>
        <w:adjustRightInd w:val="0"/>
        <w:spacing w:after="0" w:line="240" w:lineRule="auto"/>
        <w:ind w:left="360"/>
        <w:rPr>
          <w:rFonts w:eastAsiaTheme="minorHAnsi" w:cs="Calibri"/>
        </w:rPr>
      </w:pPr>
      <w:r w:rsidRPr="00507465">
        <w:rPr>
          <w:rFonts w:eastAsiaTheme="minorHAnsi" w:cs="Calibri"/>
        </w:rPr>
        <w:t>Stored Program concept</w:t>
      </w:r>
    </w:p>
    <w:p w:rsidR="006043FC" w:rsidRPr="00507465" w:rsidRDefault="006043FC" w:rsidP="00972820">
      <w:pPr>
        <w:numPr>
          <w:ilvl w:val="0"/>
          <w:numId w:val="12"/>
        </w:numPr>
        <w:tabs>
          <w:tab w:val="clear" w:pos="720"/>
          <w:tab w:val="num" w:pos="360"/>
        </w:tabs>
        <w:autoSpaceDE w:val="0"/>
        <w:autoSpaceDN w:val="0"/>
        <w:adjustRightInd w:val="0"/>
        <w:spacing w:after="0" w:line="240" w:lineRule="auto"/>
        <w:ind w:left="360"/>
        <w:rPr>
          <w:rFonts w:eastAsiaTheme="minorHAnsi" w:cs="Calibri"/>
        </w:rPr>
      </w:pPr>
      <w:r w:rsidRPr="00507465">
        <w:rPr>
          <w:rFonts w:eastAsiaTheme="minorHAnsi" w:cs="Calibri"/>
        </w:rPr>
        <w:t>Main memory storing programs and data</w:t>
      </w:r>
    </w:p>
    <w:p w:rsidR="006043FC" w:rsidRPr="00507465" w:rsidRDefault="006043FC" w:rsidP="00972820">
      <w:pPr>
        <w:numPr>
          <w:ilvl w:val="0"/>
          <w:numId w:val="12"/>
        </w:numPr>
        <w:tabs>
          <w:tab w:val="clear" w:pos="720"/>
          <w:tab w:val="num" w:pos="360"/>
        </w:tabs>
        <w:autoSpaceDE w:val="0"/>
        <w:autoSpaceDN w:val="0"/>
        <w:adjustRightInd w:val="0"/>
        <w:spacing w:after="0" w:line="240" w:lineRule="auto"/>
        <w:ind w:left="360"/>
        <w:rPr>
          <w:rFonts w:eastAsiaTheme="minorHAnsi" w:cs="Calibri"/>
        </w:rPr>
      </w:pPr>
      <w:r w:rsidRPr="00507465">
        <w:rPr>
          <w:rFonts w:eastAsiaTheme="minorHAnsi" w:cs="Calibri"/>
        </w:rPr>
        <w:t xml:space="preserve"> ALU operating on binary data</w:t>
      </w:r>
    </w:p>
    <w:p w:rsidR="006043FC" w:rsidRPr="00507465" w:rsidRDefault="006043FC" w:rsidP="00972820">
      <w:pPr>
        <w:numPr>
          <w:ilvl w:val="0"/>
          <w:numId w:val="12"/>
        </w:numPr>
        <w:tabs>
          <w:tab w:val="clear" w:pos="720"/>
          <w:tab w:val="num" w:pos="360"/>
        </w:tabs>
        <w:autoSpaceDE w:val="0"/>
        <w:autoSpaceDN w:val="0"/>
        <w:adjustRightInd w:val="0"/>
        <w:spacing w:after="0" w:line="240" w:lineRule="auto"/>
        <w:ind w:left="360"/>
        <w:rPr>
          <w:rFonts w:eastAsiaTheme="minorHAnsi" w:cs="Calibri"/>
        </w:rPr>
      </w:pPr>
      <w:r w:rsidRPr="00507465">
        <w:rPr>
          <w:rFonts w:eastAsiaTheme="minorHAnsi" w:cs="Calibri"/>
        </w:rPr>
        <w:t xml:space="preserve"> Control unit interpreting instructions from memory and executing</w:t>
      </w:r>
    </w:p>
    <w:p w:rsidR="006043FC" w:rsidRPr="00507465" w:rsidRDefault="006043FC" w:rsidP="00972820">
      <w:pPr>
        <w:numPr>
          <w:ilvl w:val="0"/>
          <w:numId w:val="12"/>
        </w:numPr>
        <w:tabs>
          <w:tab w:val="clear" w:pos="720"/>
          <w:tab w:val="num" w:pos="360"/>
        </w:tabs>
        <w:autoSpaceDE w:val="0"/>
        <w:autoSpaceDN w:val="0"/>
        <w:adjustRightInd w:val="0"/>
        <w:spacing w:after="0" w:line="240" w:lineRule="auto"/>
        <w:ind w:left="360"/>
        <w:rPr>
          <w:rFonts w:eastAsiaTheme="minorHAnsi" w:cs="Calibri"/>
        </w:rPr>
      </w:pPr>
      <w:r w:rsidRPr="00507465">
        <w:rPr>
          <w:rFonts w:eastAsiaTheme="minorHAnsi" w:cs="Calibri"/>
        </w:rPr>
        <w:t>Input and output equipment operated by control unit</w:t>
      </w:r>
    </w:p>
    <w:p w:rsidR="006043FC" w:rsidRPr="00507465" w:rsidRDefault="006043FC" w:rsidP="00972820">
      <w:pPr>
        <w:numPr>
          <w:ilvl w:val="0"/>
          <w:numId w:val="12"/>
        </w:numPr>
        <w:tabs>
          <w:tab w:val="clear" w:pos="720"/>
          <w:tab w:val="num" w:pos="360"/>
        </w:tabs>
        <w:autoSpaceDE w:val="0"/>
        <w:autoSpaceDN w:val="0"/>
        <w:adjustRightInd w:val="0"/>
        <w:spacing w:after="0" w:line="240" w:lineRule="auto"/>
        <w:ind w:left="360"/>
        <w:rPr>
          <w:rFonts w:eastAsiaTheme="minorHAnsi" w:cs="Calibri"/>
        </w:rPr>
      </w:pPr>
      <w:r w:rsidRPr="00507465">
        <w:rPr>
          <w:rFonts w:eastAsiaTheme="minorHAnsi" w:cs="Calibri"/>
        </w:rPr>
        <w:t xml:space="preserve"> Princeton Institute for Advanced Studies</w:t>
      </w:r>
    </w:p>
    <w:p w:rsidR="00507465" w:rsidRPr="00972820" w:rsidRDefault="006043FC" w:rsidP="00972820">
      <w:pPr>
        <w:numPr>
          <w:ilvl w:val="1"/>
          <w:numId w:val="12"/>
        </w:numPr>
        <w:tabs>
          <w:tab w:val="clear" w:pos="1440"/>
          <w:tab w:val="num" w:pos="1080"/>
        </w:tabs>
        <w:autoSpaceDE w:val="0"/>
        <w:autoSpaceDN w:val="0"/>
        <w:adjustRightInd w:val="0"/>
        <w:spacing w:after="0" w:line="240" w:lineRule="auto"/>
        <w:ind w:left="1080"/>
        <w:rPr>
          <w:rFonts w:eastAsiaTheme="minorHAnsi" w:cs="Calibri"/>
        </w:rPr>
      </w:pPr>
      <w:r w:rsidRPr="00972820">
        <w:rPr>
          <w:rFonts w:eastAsiaTheme="minorHAnsi" w:cs="Calibri"/>
        </w:rPr>
        <w:t>IAS</w:t>
      </w:r>
      <w:r w:rsidR="00972820">
        <w:rPr>
          <w:rFonts w:eastAsiaTheme="minorHAnsi" w:cs="Calibri"/>
        </w:rPr>
        <w:t xml:space="preserve"> </w:t>
      </w:r>
      <w:r w:rsidR="00507465" w:rsidRPr="00972820">
        <w:rPr>
          <w:rFonts w:eastAsiaTheme="minorHAnsi" w:cs="Calibri"/>
        </w:rPr>
        <w:t xml:space="preserve"> Completed 1952</w:t>
      </w:r>
    </w:p>
    <w:p w:rsidR="00507465" w:rsidRPr="00507465" w:rsidRDefault="00507465" w:rsidP="00972820">
      <w:pPr>
        <w:autoSpaceDE w:val="0"/>
        <w:autoSpaceDN w:val="0"/>
        <w:adjustRightInd w:val="0"/>
        <w:spacing w:after="0" w:line="240" w:lineRule="auto"/>
        <w:rPr>
          <w:rFonts w:eastAsiaTheme="minorHAnsi" w:cs="Calibri"/>
        </w:rPr>
      </w:pPr>
      <w:r w:rsidRPr="00507465">
        <w:rPr>
          <w:rFonts w:ascii="ArialMT" w:eastAsiaTheme="minorHAnsi" w:hAnsi="ArialMT" w:cs="ArialMT"/>
        </w:rPr>
        <w:t xml:space="preserve">• </w:t>
      </w:r>
      <w:r w:rsidRPr="00507465">
        <w:rPr>
          <w:rFonts w:eastAsiaTheme="minorHAnsi" w:cs="Calibri"/>
        </w:rPr>
        <w:t>Instruc</w:t>
      </w:r>
      <w:r w:rsidR="00972820">
        <w:rPr>
          <w:rFonts w:eastAsiaTheme="minorHAnsi" w:cs="Calibri"/>
        </w:rPr>
        <w:t>ti</w:t>
      </w:r>
      <w:r w:rsidRPr="00507465">
        <w:rPr>
          <w:rFonts w:eastAsiaTheme="minorHAnsi" w:cs="Calibri"/>
        </w:rPr>
        <w:t>ons and data are stored in the</w:t>
      </w:r>
      <w:r w:rsidR="00972820">
        <w:rPr>
          <w:rFonts w:eastAsiaTheme="minorHAnsi" w:cs="Calibri"/>
        </w:rPr>
        <w:t xml:space="preserve"> </w:t>
      </w:r>
      <w:r w:rsidRPr="00507465">
        <w:rPr>
          <w:rFonts w:eastAsiaTheme="minorHAnsi" w:cs="Calibri"/>
        </w:rPr>
        <w:t>same memory module.</w:t>
      </w:r>
    </w:p>
    <w:p w:rsidR="00972820" w:rsidRDefault="00507465" w:rsidP="00972820">
      <w:pPr>
        <w:autoSpaceDE w:val="0"/>
        <w:autoSpaceDN w:val="0"/>
        <w:adjustRightInd w:val="0"/>
        <w:spacing w:after="0" w:line="240" w:lineRule="auto"/>
        <w:rPr>
          <w:rFonts w:eastAsiaTheme="minorHAnsi" w:cs="Calibri"/>
        </w:rPr>
      </w:pPr>
      <w:r w:rsidRPr="00507465">
        <w:rPr>
          <w:rFonts w:ascii="ArialMT" w:eastAsiaTheme="minorHAnsi" w:hAnsi="ArialMT" w:cs="ArialMT"/>
        </w:rPr>
        <w:t xml:space="preserve">• </w:t>
      </w:r>
      <w:r w:rsidRPr="00507465">
        <w:rPr>
          <w:rFonts w:eastAsiaTheme="minorHAnsi" w:cs="Calibri"/>
        </w:rPr>
        <w:t>More flexible and easier to</w:t>
      </w:r>
      <w:r w:rsidR="00972820">
        <w:rPr>
          <w:rFonts w:eastAsiaTheme="minorHAnsi" w:cs="Calibri"/>
        </w:rPr>
        <w:t xml:space="preserve"> </w:t>
      </w:r>
      <w:r w:rsidRPr="00507465">
        <w:rPr>
          <w:rFonts w:eastAsiaTheme="minorHAnsi" w:cs="Calibri"/>
        </w:rPr>
        <w:t>implement.</w:t>
      </w:r>
    </w:p>
    <w:p w:rsidR="00507465" w:rsidRPr="00507465" w:rsidRDefault="00972820" w:rsidP="00507465">
      <w:pPr>
        <w:autoSpaceDE w:val="0"/>
        <w:autoSpaceDN w:val="0"/>
        <w:adjustRightInd w:val="0"/>
        <w:spacing w:after="0" w:line="240" w:lineRule="auto"/>
        <w:rPr>
          <w:rFonts w:eastAsiaTheme="minorHAnsi" w:cs="Calibri"/>
        </w:rPr>
      </w:pPr>
      <w:r>
        <w:rPr>
          <w:rFonts w:eastAsiaTheme="minorHAnsi" w:cs="Calibri"/>
        </w:rPr>
        <w:t xml:space="preserve"> </w:t>
      </w:r>
      <w:r w:rsidR="00507465" w:rsidRPr="00507465">
        <w:rPr>
          <w:rFonts w:ascii="ArialMT" w:eastAsiaTheme="minorHAnsi" w:hAnsi="ArialMT" w:cs="ArialMT"/>
        </w:rPr>
        <w:t xml:space="preserve">• </w:t>
      </w:r>
      <w:r w:rsidR="00507465" w:rsidRPr="00507465">
        <w:rPr>
          <w:rFonts w:eastAsiaTheme="minorHAnsi" w:cs="Calibri"/>
        </w:rPr>
        <w:t>Suitable for most of the general</w:t>
      </w:r>
      <w:r w:rsidR="00F0157E">
        <w:rPr>
          <w:rFonts w:eastAsiaTheme="minorHAnsi" w:cs="Calibri"/>
        </w:rPr>
        <w:t xml:space="preserve"> </w:t>
      </w:r>
      <w:r w:rsidR="00507465" w:rsidRPr="00507465">
        <w:rPr>
          <w:rFonts w:eastAsiaTheme="minorHAnsi" w:cs="Calibri"/>
        </w:rPr>
        <w:t>purpose processors.</w:t>
      </w:r>
      <w:r w:rsidR="005577B8">
        <w:rPr>
          <w:rFonts w:eastAsiaTheme="minorHAnsi" w:cs="Calibri"/>
        </w:rPr>
        <w:t xml:space="preserve">                 </w:t>
      </w:r>
    </w:p>
    <w:p w:rsidR="00507465" w:rsidRPr="00507465" w:rsidRDefault="00507465" w:rsidP="00507465">
      <w:pPr>
        <w:autoSpaceDE w:val="0"/>
        <w:autoSpaceDN w:val="0"/>
        <w:adjustRightInd w:val="0"/>
        <w:spacing w:after="0" w:line="240" w:lineRule="auto"/>
        <w:rPr>
          <w:rFonts w:eastAsiaTheme="minorHAnsi" w:cs="Calibri"/>
        </w:rPr>
      </w:pPr>
      <w:r w:rsidRPr="00507465">
        <w:rPr>
          <w:rFonts w:ascii="ArialMT" w:eastAsiaTheme="minorHAnsi" w:hAnsi="ArialMT" w:cs="ArialMT"/>
        </w:rPr>
        <w:t xml:space="preserve">• </w:t>
      </w:r>
      <w:r w:rsidRPr="00507465">
        <w:rPr>
          <w:rFonts w:eastAsiaTheme="minorHAnsi" w:cs="Calibri"/>
        </w:rPr>
        <w:t>General Disadvantage:</w:t>
      </w:r>
    </w:p>
    <w:p w:rsidR="00507465" w:rsidRPr="00507465" w:rsidRDefault="00507465" w:rsidP="00507465">
      <w:pPr>
        <w:autoSpaceDE w:val="0"/>
        <w:autoSpaceDN w:val="0"/>
        <w:adjustRightInd w:val="0"/>
        <w:spacing w:after="0" w:line="240" w:lineRule="auto"/>
        <w:rPr>
          <w:rFonts w:eastAsiaTheme="minorHAnsi" w:cs="Calibri"/>
        </w:rPr>
      </w:pPr>
      <w:r w:rsidRPr="00507465">
        <w:rPr>
          <w:rFonts w:ascii="ArialMT" w:eastAsiaTheme="minorHAnsi" w:hAnsi="ArialMT" w:cs="ArialMT"/>
        </w:rPr>
        <w:t xml:space="preserve">– </w:t>
      </w:r>
      <w:r w:rsidRPr="00507465">
        <w:rPr>
          <w:rFonts w:eastAsiaTheme="minorHAnsi" w:cs="Calibri"/>
        </w:rPr>
        <w:t>The processor-memory bus acts as</w:t>
      </w:r>
      <w:r w:rsidR="00972820">
        <w:rPr>
          <w:rFonts w:eastAsiaTheme="minorHAnsi" w:cs="Calibri"/>
        </w:rPr>
        <w:t xml:space="preserve"> </w:t>
      </w:r>
      <w:r w:rsidRPr="00507465">
        <w:rPr>
          <w:rFonts w:eastAsiaTheme="minorHAnsi" w:cs="Calibri"/>
        </w:rPr>
        <w:t>the bo</w:t>
      </w:r>
      <w:r w:rsidR="00972820">
        <w:rPr>
          <w:rFonts w:eastAsiaTheme="minorHAnsi" w:cs="Calibri"/>
        </w:rPr>
        <w:t>tt</w:t>
      </w:r>
      <w:r w:rsidRPr="00507465">
        <w:rPr>
          <w:rFonts w:eastAsiaTheme="minorHAnsi" w:cs="Calibri"/>
        </w:rPr>
        <w:t>leneck.</w:t>
      </w:r>
    </w:p>
    <w:p w:rsidR="00425443" w:rsidRDefault="00507465" w:rsidP="00972820">
      <w:pPr>
        <w:autoSpaceDE w:val="0"/>
        <w:autoSpaceDN w:val="0"/>
        <w:adjustRightInd w:val="0"/>
        <w:spacing w:after="0" w:line="240" w:lineRule="auto"/>
        <w:rPr>
          <w:rFonts w:eastAsiaTheme="minorHAnsi" w:cs="Calibri"/>
        </w:rPr>
      </w:pPr>
      <w:r w:rsidRPr="00507465">
        <w:rPr>
          <w:rFonts w:ascii="ArialMT" w:eastAsiaTheme="minorHAnsi" w:hAnsi="ArialMT" w:cs="ArialMT"/>
        </w:rPr>
        <w:t xml:space="preserve">– </w:t>
      </w:r>
      <w:r w:rsidRPr="00507465">
        <w:rPr>
          <w:rFonts w:eastAsiaTheme="minorHAnsi" w:cs="Calibri"/>
        </w:rPr>
        <w:t>All instruc</w:t>
      </w:r>
      <w:r w:rsidR="00972820">
        <w:rPr>
          <w:rFonts w:eastAsiaTheme="minorHAnsi" w:cs="Calibri"/>
        </w:rPr>
        <w:t>ti</w:t>
      </w:r>
      <w:r w:rsidRPr="00507465">
        <w:rPr>
          <w:rFonts w:eastAsiaTheme="minorHAnsi" w:cs="Calibri"/>
        </w:rPr>
        <w:t>ons and data are moved</w:t>
      </w:r>
      <w:r w:rsidR="00972820">
        <w:rPr>
          <w:rFonts w:eastAsiaTheme="minorHAnsi" w:cs="Calibri"/>
        </w:rPr>
        <w:t xml:space="preserve"> </w:t>
      </w:r>
      <w:r w:rsidRPr="00507465">
        <w:rPr>
          <w:rFonts w:eastAsiaTheme="minorHAnsi" w:cs="Calibri"/>
        </w:rPr>
        <w:t>back and forth through the pipe</w:t>
      </w:r>
    </w:p>
    <w:p w:rsidR="00F0157E" w:rsidRDefault="00F0157E" w:rsidP="00972820">
      <w:pPr>
        <w:autoSpaceDE w:val="0"/>
        <w:autoSpaceDN w:val="0"/>
        <w:adjustRightInd w:val="0"/>
        <w:spacing w:after="0" w:line="240" w:lineRule="auto"/>
        <w:rPr>
          <w:rFonts w:eastAsiaTheme="minorHAnsi" w:cs="Calibri"/>
          <w:b/>
        </w:rPr>
      </w:pPr>
      <w:r w:rsidRPr="00F0157E">
        <w:rPr>
          <w:rFonts w:eastAsiaTheme="minorHAnsi" w:cs="Calibri"/>
          <w:b/>
        </w:rPr>
        <w:t>How can this be reduced?</w:t>
      </w:r>
    </w:p>
    <w:p w:rsidR="00F0157E" w:rsidRDefault="00F0157E" w:rsidP="00972820">
      <w:pPr>
        <w:autoSpaceDE w:val="0"/>
        <w:autoSpaceDN w:val="0"/>
        <w:adjustRightInd w:val="0"/>
        <w:spacing w:after="0" w:line="240" w:lineRule="auto"/>
        <w:rPr>
          <w:rFonts w:eastAsiaTheme="minorHAnsi" w:cs="Calibri"/>
        </w:rPr>
      </w:pPr>
      <w:r w:rsidRPr="00F0157E">
        <w:rPr>
          <w:rFonts w:eastAsiaTheme="minorHAnsi" w:cs="Calibri"/>
        </w:rPr>
        <w:t>This</w:t>
      </w:r>
      <w:r>
        <w:rPr>
          <w:rFonts w:eastAsiaTheme="minorHAnsi" w:cs="Calibri"/>
        </w:rPr>
        <w:t xml:space="preserve"> performance problem is reduced by using cache memory.</w:t>
      </w:r>
      <w:r w:rsidR="003D7EAA">
        <w:rPr>
          <w:rFonts w:eastAsiaTheme="minorHAnsi" w:cs="Calibri"/>
        </w:rPr>
        <w:t>(details in memory part)</w:t>
      </w:r>
    </w:p>
    <w:p w:rsidR="003D7EAA" w:rsidRPr="00F0157E" w:rsidRDefault="003D7EAA" w:rsidP="00972820">
      <w:pPr>
        <w:autoSpaceDE w:val="0"/>
        <w:autoSpaceDN w:val="0"/>
        <w:adjustRightInd w:val="0"/>
        <w:spacing w:after="0" w:line="240" w:lineRule="auto"/>
        <w:rPr>
          <w:rFonts w:eastAsiaTheme="minorHAnsi" w:cs="Calibri"/>
        </w:rPr>
      </w:pPr>
      <w:r>
        <w:rPr>
          <w:rFonts w:eastAsiaTheme="minorHAnsi" w:cs="Calibri"/>
        </w:rPr>
        <w:t xml:space="preserve">Using RISC architecture as it uses less number of memory reference instruction and uses large number </w:t>
      </w:r>
      <w:r w:rsidR="00BD75C2">
        <w:rPr>
          <w:rFonts w:eastAsiaTheme="minorHAnsi" w:cs="Calibri"/>
        </w:rPr>
        <w:t>of registers</w:t>
      </w:r>
      <w:r>
        <w:rPr>
          <w:rFonts w:eastAsiaTheme="minorHAnsi" w:cs="Calibri"/>
        </w:rPr>
        <w:t>.</w:t>
      </w:r>
    </w:p>
    <w:p w:rsidR="00972820" w:rsidRPr="00507465" w:rsidRDefault="00972820" w:rsidP="00972820">
      <w:pPr>
        <w:autoSpaceDE w:val="0"/>
        <w:autoSpaceDN w:val="0"/>
        <w:adjustRightInd w:val="0"/>
        <w:spacing w:after="0" w:line="240" w:lineRule="auto"/>
        <w:rPr>
          <w:rFonts w:eastAsiaTheme="minorHAnsi" w:cs="Calibri"/>
        </w:rPr>
      </w:pPr>
    </w:p>
    <w:p w:rsidR="00507465" w:rsidRDefault="00507465" w:rsidP="00507465">
      <w:pPr>
        <w:autoSpaceDE w:val="0"/>
        <w:autoSpaceDN w:val="0"/>
        <w:adjustRightInd w:val="0"/>
        <w:spacing w:after="0" w:line="240" w:lineRule="auto"/>
        <w:rPr>
          <w:rFonts w:ascii="Arial" w:eastAsiaTheme="minorHAnsi" w:hAnsi="Arial" w:cs="Arial"/>
          <w:b/>
        </w:rPr>
      </w:pPr>
      <w:r w:rsidRPr="00972820">
        <w:rPr>
          <w:rFonts w:ascii="Arial" w:eastAsiaTheme="minorHAnsi" w:hAnsi="Arial" w:cs="Arial"/>
          <w:b/>
        </w:rPr>
        <w:t>Harvard Architecture</w:t>
      </w:r>
    </w:p>
    <w:p w:rsidR="00972820" w:rsidRPr="00972820" w:rsidRDefault="00972820" w:rsidP="00507465">
      <w:pPr>
        <w:autoSpaceDE w:val="0"/>
        <w:autoSpaceDN w:val="0"/>
        <w:adjustRightInd w:val="0"/>
        <w:spacing w:after="0" w:line="240" w:lineRule="auto"/>
        <w:rPr>
          <w:rFonts w:ascii="Arial" w:eastAsiaTheme="minorHAnsi" w:hAnsi="Arial" w:cs="Arial"/>
          <w:b/>
        </w:rPr>
      </w:pPr>
      <w:r>
        <w:rPr>
          <w:rFonts w:ascii="Arial" w:eastAsiaTheme="minorHAnsi" w:hAnsi="Arial" w:cs="Arial"/>
          <w:b/>
          <w:noProof/>
        </w:rPr>
        <w:drawing>
          <wp:anchor distT="0" distB="0" distL="114300" distR="114300" simplePos="0" relativeHeight="251660288" behindDoc="1" locked="0" layoutInCell="1" allowOverlap="1">
            <wp:simplePos x="0" y="0"/>
            <wp:positionH relativeFrom="column">
              <wp:posOffset>3648075</wp:posOffset>
            </wp:positionH>
            <wp:positionV relativeFrom="paragraph">
              <wp:posOffset>92710</wp:posOffset>
            </wp:positionV>
            <wp:extent cx="2056765" cy="1276350"/>
            <wp:effectExtent l="19050" t="0" r="635" b="0"/>
            <wp:wrapTight wrapText="bothSides">
              <wp:wrapPolygon edited="0">
                <wp:start x="-200" y="0"/>
                <wp:lineTo x="-200" y="21278"/>
                <wp:lineTo x="21607" y="21278"/>
                <wp:lineTo x="21607" y="0"/>
                <wp:lineTo x="-200" y="0"/>
              </wp:wrapPolygon>
            </wp:wrapTight>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0"/>
                    <a:srcRect/>
                    <a:stretch>
                      <a:fillRect/>
                    </a:stretch>
                  </pic:blipFill>
                  <pic:spPr bwMode="auto">
                    <a:xfrm>
                      <a:off x="0" y="0"/>
                      <a:ext cx="2056765" cy="1276350"/>
                    </a:xfrm>
                    <a:prstGeom prst="rect">
                      <a:avLst/>
                    </a:prstGeom>
                    <a:noFill/>
                    <a:ln w="9525">
                      <a:noFill/>
                      <a:miter lim="800000"/>
                      <a:headEnd/>
                      <a:tailEnd/>
                    </a:ln>
                  </pic:spPr>
                </pic:pic>
              </a:graphicData>
            </a:graphic>
          </wp:anchor>
        </w:drawing>
      </w:r>
    </w:p>
    <w:p w:rsidR="00507465" w:rsidRPr="00507465" w:rsidRDefault="00507465" w:rsidP="00507465">
      <w:pPr>
        <w:autoSpaceDE w:val="0"/>
        <w:autoSpaceDN w:val="0"/>
        <w:adjustRightInd w:val="0"/>
        <w:spacing w:after="0" w:line="240" w:lineRule="auto"/>
        <w:rPr>
          <w:rFonts w:eastAsiaTheme="minorHAnsi" w:cs="Calibri"/>
        </w:rPr>
      </w:pPr>
      <w:r w:rsidRPr="00507465">
        <w:rPr>
          <w:rFonts w:ascii="ArialMT" w:eastAsiaTheme="minorHAnsi" w:hAnsi="ArialMT" w:cs="ArialMT"/>
        </w:rPr>
        <w:t xml:space="preserve">• </w:t>
      </w:r>
      <w:r w:rsidRPr="00507465">
        <w:rPr>
          <w:rFonts w:eastAsiaTheme="minorHAnsi" w:cs="Calibri"/>
        </w:rPr>
        <w:t>Separate memory for program and data.</w:t>
      </w:r>
    </w:p>
    <w:p w:rsidR="00507465" w:rsidRPr="00507465" w:rsidRDefault="00507465" w:rsidP="00507465">
      <w:pPr>
        <w:autoSpaceDE w:val="0"/>
        <w:autoSpaceDN w:val="0"/>
        <w:adjustRightInd w:val="0"/>
        <w:spacing w:after="0" w:line="240" w:lineRule="auto"/>
        <w:rPr>
          <w:rFonts w:eastAsiaTheme="minorHAnsi" w:cs="Calibri"/>
        </w:rPr>
      </w:pPr>
      <w:r w:rsidRPr="00507465">
        <w:rPr>
          <w:rFonts w:ascii="ArialMT" w:eastAsiaTheme="minorHAnsi" w:hAnsi="ArialMT" w:cs="ArialMT"/>
        </w:rPr>
        <w:t xml:space="preserve">– </w:t>
      </w:r>
      <w:r w:rsidRPr="00507465">
        <w:rPr>
          <w:rFonts w:eastAsiaTheme="minorHAnsi" w:cs="Calibri"/>
        </w:rPr>
        <w:t>Instruc</w:t>
      </w:r>
      <w:r w:rsidR="00972820">
        <w:rPr>
          <w:rFonts w:eastAsiaTheme="minorHAnsi" w:cs="Calibri"/>
        </w:rPr>
        <w:t>ti</w:t>
      </w:r>
      <w:r w:rsidRPr="00507465">
        <w:rPr>
          <w:rFonts w:eastAsiaTheme="minorHAnsi" w:cs="Calibri"/>
        </w:rPr>
        <w:t>ons are stored in program memory</w:t>
      </w:r>
    </w:p>
    <w:p w:rsidR="00507465" w:rsidRPr="00507465" w:rsidRDefault="00507465" w:rsidP="00507465">
      <w:pPr>
        <w:autoSpaceDE w:val="0"/>
        <w:autoSpaceDN w:val="0"/>
        <w:adjustRightInd w:val="0"/>
        <w:spacing w:after="0" w:line="240" w:lineRule="auto"/>
        <w:rPr>
          <w:rFonts w:eastAsiaTheme="minorHAnsi" w:cs="Calibri"/>
        </w:rPr>
      </w:pPr>
      <w:r w:rsidRPr="00507465">
        <w:rPr>
          <w:rFonts w:eastAsiaTheme="minorHAnsi" w:cs="Calibri"/>
        </w:rPr>
        <w:t>and data are stored in data memory.</w:t>
      </w:r>
    </w:p>
    <w:p w:rsidR="00507465" w:rsidRPr="00507465" w:rsidRDefault="00507465" w:rsidP="00507465">
      <w:pPr>
        <w:autoSpaceDE w:val="0"/>
        <w:autoSpaceDN w:val="0"/>
        <w:adjustRightInd w:val="0"/>
        <w:spacing w:after="0" w:line="240" w:lineRule="auto"/>
        <w:rPr>
          <w:rFonts w:eastAsiaTheme="minorHAnsi" w:cs="Calibri"/>
        </w:rPr>
      </w:pPr>
      <w:r w:rsidRPr="00507465">
        <w:rPr>
          <w:rFonts w:ascii="ArialMT" w:eastAsiaTheme="minorHAnsi" w:hAnsi="ArialMT" w:cs="ArialMT"/>
        </w:rPr>
        <w:t xml:space="preserve">• </w:t>
      </w:r>
      <w:r w:rsidR="00972820">
        <w:rPr>
          <w:rFonts w:eastAsiaTheme="minorHAnsi" w:cs="Calibri"/>
        </w:rPr>
        <w:t>Instructi</w:t>
      </w:r>
      <w:r w:rsidRPr="00507465">
        <w:rPr>
          <w:rFonts w:eastAsiaTheme="minorHAnsi" w:cs="Calibri"/>
        </w:rPr>
        <w:t>on and data accesses can be done</w:t>
      </w:r>
    </w:p>
    <w:p w:rsidR="00507465" w:rsidRPr="00507465" w:rsidRDefault="00507465" w:rsidP="00507465">
      <w:pPr>
        <w:autoSpaceDE w:val="0"/>
        <w:autoSpaceDN w:val="0"/>
        <w:adjustRightInd w:val="0"/>
        <w:spacing w:after="0" w:line="240" w:lineRule="auto"/>
        <w:rPr>
          <w:rFonts w:eastAsiaTheme="minorHAnsi" w:cs="Calibri"/>
        </w:rPr>
      </w:pPr>
      <w:r w:rsidRPr="00507465">
        <w:rPr>
          <w:rFonts w:eastAsiaTheme="minorHAnsi" w:cs="Calibri"/>
        </w:rPr>
        <w:t>in parallel.</w:t>
      </w:r>
    </w:p>
    <w:p w:rsidR="00507465" w:rsidRPr="00507465" w:rsidRDefault="00507465" w:rsidP="00507465">
      <w:pPr>
        <w:autoSpaceDE w:val="0"/>
        <w:autoSpaceDN w:val="0"/>
        <w:adjustRightInd w:val="0"/>
        <w:spacing w:after="0" w:line="240" w:lineRule="auto"/>
        <w:rPr>
          <w:rFonts w:eastAsiaTheme="minorHAnsi" w:cs="Calibri"/>
        </w:rPr>
      </w:pPr>
      <w:r w:rsidRPr="00507465">
        <w:rPr>
          <w:rFonts w:ascii="ArialMT" w:eastAsiaTheme="minorHAnsi" w:hAnsi="ArialMT" w:cs="ArialMT"/>
        </w:rPr>
        <w:t xml:space="preserve">• </w:t>
      </w:r>
      <w:r w:rsidRPr="00507465">
        <w:rPr>
          <w:rFonts w:eastAsiaTheme="minorHAnsi" w:cs="Calibri"/>
        </w:rPr>
        <w:t>Some microcontrollers and pipelines with</w:t>
      </w:r>
    </w:p>
    <w:p w:rsidR="00507465" w:rsidRPr="00507465" w:rsidRDefault="00972820" w:rsidP="00507465">
      <w:pPr>
        <w:autoSpaceDE w:val="0"/>
        <w:autoSpaceDN w:val="0"/>
        <w:adjustRightInd w:val="0"/>
        <w:spacing w:after="0" w:line="240" w:lineRule="auto"/>
        <w:rPr>
          <w:rFonts w:eastAsiaTheme="minorHAnsi" w:cs="Calibri"/>
        </w:rPr>
      </w:pPr>
      <w:r>
        <w:rPr>
          <w:rFonts w:eastAsiaTheme="minorHAnsi" w:cs="Calibri"/>
        </w:rPr>
        <w:t>separate instructi</w:t>
      </w:r>
      <w:r w:rsidR="00507465" w:rsidRPr="00507465">
        <w:rPr>
          <w:rFonts w:eastAsiaTheme="minorHAnsi" w:cs="Calibri"/>
        </w:rPr>
        <w:t>on and data caches follow</w:t>
      </w:r>
    </w:p>
    <w:p w:rsidR="00507465" w:rsidRPr="00507465" w:rsidRDefault="00507465" w:rsidP="00507465">
      <w:pPr>
        <w:tabs>
          <w:tab w:val="left" w:pos="5955"/>
        </w:tabs>
        <w:autoSpaceDE w:val="0"/>
        <w:autoSpaceDN w:val="0"/>
        <w:adjustRightInd w:val="0"/>
        <w:spacing w:after="0" w:line="240" w:lineRule="auto"/>
        <w:rPr>
          <w:rFonts w:eastAsiaTheme="minorHAnsi" w:cs="Calibri"/>
        </w:rPr>
      </w:pPr>
      <w:r w:rsidRPr="00507465">
        <w:rPr>
          <w:rFonts w:eastAsiaTheme="minorHAnsi" w:cs="Calibri"/>
        </w:rPr>
        <w:t>this concept.</w:t>
      </w:r>
      <w:r w:rsidRPr="00507465">
        <w:rPr>
          <w:rFonts w:eastAsiaTheme="minorHAnsi" w:cs="Calibri"/>
        </w:rPr>
        <w:tab/>
      </w:r>
    </w:p>
    <w:p w:rsidR="00507465" w:rsidRPr="00507465" w:rsidRDefault="00507465" w:rsidP="00507465">
      <w:r w:rsidRPr="00507465">
        <w:rPr>
          <w:rFonts w:ascii="ArialMT" w:eastAsiaTheme="minorHAnsi" w:hAnsi="ArialMT" w:cs="ArialMT"/>
        </w:rPr>
        <w:t xml:space="preserve">• </w:t>
      </w:r>
      <w:r w:rsidR="00972820">
        <w:rPr>
          <w:rFonts w:eastAsiaTheme="minorHAnsi" w:cs="Calibri"/>
        </w:rPr>
        <w:t>The processor-memory bott</w:t>
      </w:r>
      <w:r w:rsidRPr="00507465">
        <w:rPr>
          <w:rFonts w:eastAsiaTheme="minorHAnsi" w:cs="Calibri"/>
        </w:rPr>
        <w:t>leneck remains.</w:t>
      </w:r>
    </w:p>
    <w:p w:rsidR="00972820" w:rsidRDefault="00972820" w:rsidP="00FF296A">
      <w:pPr>
        <w:rPr>
          <w:rFonts w:ascii="CenturyGothic-Bold" w:eastAsiaTheme="minorHAnsi" w:hAnsi="CenturyGothic-Bold" w:cs="CenturyGothic-Bold"/>
          <w:b/>
          <w:bCs/>
          <w:color w:val="353C5F"/>
        </w:rPr>
      </w:pPr>
    </w:p>
    <w:p w:rsidR="00715C19" w:rsidRPr="00580363" w:rsidRDefault="00E62149" w:rsidP="00FF296A">
      <w:pPr>
        <w:rPr>
          <w:rFonts w:ascii="Arial" w:eastAsiaTheme="minorHAnsi" w:hAnsi="Arial" w:cs="Arial"/>
          <w:b/>
          <w:bCs/>
          <w:color w:val="353C5F"/>
        </w:rPr>
      </w:pPr>
      <w:r w:rsidRPr="00580363">
        <w:rPr>
          <w:rFonts w:ascii="Arial" w:eastAsiaTheme="minorHAnsi" w:hAnsi="Arial" w:cs="Arial"/>
          <w:b/>
          <w:bCs/>
          <w:color w:val="353C5F"/>
        </w:rPr>
        <w:t>CISC AND RISC ARCHITECTURE</w:t>
      </w:r>
    </w:p>
    <w:p w:rsidR="00E62149" w:rsidRPr="00580363" w:rsidRDefault="00E62149" w:rsidP="00E62149">
      <w:pPr>
        <w:autoSpaceDE w:val="0"/>
        <w:autoSpaceDN w:val="0"/>
        <w:adjustRightInd w:val="0"/>
        <w:spacing w:after="0" w:line="240" w:lineRule="auto"/>
        <w:rPr>
          <w:rFonts w:ascii="Arial" w:eastAsiaTheme="minorHAnsi" w:hAnsi="Arial" w:cs="Arial"/>
        </w:rPr>
      </w:pPr>
      <w:r w:rsidRPr="00580363">
        <w:rPr>
          <w:rFonts w:ascii="Arial" w:eastAsiaTheme="minorHAnsi" w:hAnsi="Arial" w:cs="Arial"/>
        </w:rPr>
        <w:t>• Computer architectures have evolved over the years.</w:t>
      </w:r>
    </w:p>
    <w:p w:rsidR="00E62149" w:rsidRPr="00580363" w:rsidRDefault="00E62149" w:rsidP="00E62149">
      <w:pPr>
        <w:autoSpaceDE w:val="0"/>
        <w:autoSpaceDN w:val="0"/>
        <w:adjustRightInd w:val="0"/>
        <w:spacing w:after="0" w:line="240" w:lineRule="auto"/>
        <w:rPr>
          <w:rFonts w:ascii="Arial" w:eastAsiaTheme="minorHAnsi" w:hAnsi="Arial" w:cs="Arial"/>
        </w:rPr>
      </w:pPr>
      <w:r w:rsidRPr="00580363">
        <w:rPr>
          <w:rFonts w:ascii="Arial" w:eastAsiaTheme="minorHAnsi" w:hAnsi="Arial" w:cs="Arial"/>
        </w:rPr>
        <w:t>– Features that were developed for mainframes and supercomputers in</w:t>
      </w:r>
      <w:r w:rsidR="00580363" w:rsidRPr="00580363">
        <w:rPr>
          <w:rFonts w:ascii="Arial" w:eastAsiaTheme="minorHAnsi" w:hAnsi="Arial" w:cs="Arial"/>
        </w:rPr>
        <w:t xml:space="preserve"> </w:t>
      </w:r>
      <w:r w:rsidRPr="00580363">
        <w:rPr>
          <w:rFonts w:ascii="Arial" w:eastAsiaTheme="minorHAnsi" w:hAnsi="Arial" w:cs="Arial"/>
        </w:rPr>
        <w:t>the 1960s and 1970s have started to appear on a regular basis on later</w:t>
      </w:r>
      <w:r w:rsidR="00580363" w:rsidRPr="00580363">
        <w:rPr>
          <w:rFonts w:ascii="Arial" w:eastAsiaTheme="minorHAnsi" w:hAnsi="Arial" w:cs="Arial"/>
        </w:rPr>
        <w:t xml:space="preserve"> </w:t>
      </w:r>
      <w:r w:rsidRPr="00580363">
        <w:rPr>
          <w:rFonts w:ascii="Arial" w:eastAsiaTheme="minorHAnsi" w:hAnsi="Arial" w:cs="Arial"/>
        </w:rPr>
        <w:t>genera</w:t>
      </w:r>
      <w:r w:rsidR="00580363" w:rsidRPr="00580363">
        <w:rPr>
          <w:rFonts w:ascii="Arial" w:eastAsiaTheme="minorHAnsi" w:hAnsi="Arial" w:cs="Arial"/>
        </w:rPr>
        <w:t xml:space="preserve">tion </w:t>
      </w:r>
      <w:r w:rsidRPr="00580363">
        <w:rPr>
          <w:rFonts w:ascii="Arial" w:eastAsiaTheme="minorHAnsi" w:hAnsi="Arial" w:cs="Arial"/>
        </w:rPr>
        <w:t xml:space="preserve"> microprocessors.</w:t>
      </w:r>
    </w:p>
    <w:p w:rsidR="00E62149" w:rsidRPr="00580363" w:rsidRDefault="00E62149" w:rsidP="00E62149">
      <w:pPr>
        <w:autoSpaceDE w:val="0"/>
        <w:autoSpaceDN w:val="0"/>
        <w:adjustRightInd w:val="0"/>
        <w:spacing w:after="0" w:line="240" w:lineRule="auto"/>
        <w:rPr>
          <w:rFonts w:ascii="Arial" w:eastAsiaTheme="minorHAnsi" w:hAnsi="Arial" w:cs="Arial"/>
        </w:rPr>
      </w:pPr>
      <w:r w:rsidRPr="00580363">
        <w:rPr>
          <w:rFonts w:ascii="Arial" w:eastAsiaTheme="minorHAnsi" w:hAnsi="Arial" w:cs="Arial"/>
        </w:rPr>
        <w:t>• Two broad classifica</w:t>
      </w:r>
      <w:r w:rsidR="00580363" w:rsidRPr="00580363">
        <w:rPr>
          <w:rFonts w:ascii="Arial" w:eastAsiaTheme="minorHAnsi" w:hAnsi="Arial" w:cs="Arial"/>
        </w:rPr>
        <w:t>ti</w:t>
      </w:r>
      <w:r w:rsidRPr="00580363">
        <w:rPr>
          <w:rFonts w:ascii="Arial" w:eastAsiaTheme="minorHAnsi" w:hAnsi="Arial" w:cs="Arial"/>
        </w:rPr>
        <w:t>ons of ISA:</w:t>
      </w:r>
    </w:p>
    <w:p w:rsidR="00E62149" w:rsidRPr="00580363" w:rsidRDefault="00E62149" w:rsidP="00E62149">
      <w:pPr>
        <w:autoSpaceDE w:val="0"/>
        <w:autoSpaceDN w:val="0"/>
        <w:adjustRightInd w:val="0"/>
        <w:spacing w:after="0" w:line="240" w:lineRule="auto"/>
        <w:rPr>
          <w:rFonts w:ascii="Arial" w:eastAsiaTheme="minorHAnsi" w:hAnsi="Arial" w:cs="Arial"/>
        </w:rPr>
      </w:pPr>
      <w:r w:rsidRPr="00580363">
        <w:rPr>
          <w:rFonts w:ascii="Arial" w:eastAsiaTheme="minorHAnsi" w:hAnsi="Arial" w:cs="Arial"/>
        </w:rPr>
        <w:t>a) Complex Instruc</w:t>
      </w:r>
      <w:r w:rsidR="00580363" w:rsidRPr="00580363">
        <w:rPr>
          <w:rFonts w:ascii="Arial" w:eastAsiaTheme="minorHAnsi" w:hAnsi="Arial" w:cs="Arial"/>
        </w:rPr>
        <w:t>ti</w:t>
      </w:r>
      <w:r w:rsidRPr="00580363">
        <w:rPr>
          <w:rFonts w:ascii="Arial" w:eastAsiaTheme="minorHAnsi" w:hAnsi="Arial" w:cs="Arial"/>
        </w:rPr>
        <w:t>on Set Computer (CISC)</w:t>
      </w:r>
    </w:p>
    <w:p w:rsidR="00E62149" w:rsidRPr="00580363" w:rsidRDefault="00E62149" w:rsidP="00E62149">
      <w:pPr>
        <w:rPr>
          <w:rFonts w:ascii="Arial" w:hAnsi="Arial" w:cs="Arial"/>
        </w:rPr>
      </w:pPr>
      <w:r w:rsidRPr="00580363">
        <w:rPr>
          <w:rFonts w:ascii="Arial" w:eastAsiaTheme="minorHAnsi" w:hAnsi="Arial" w:cs="Arial"/>
        </w:rPr>
        <w:t>b) Reduced Instruc</w:t>
      </w:r>
      <w:r w:rsidR="00580363" w:rsidRPr="00580363">
        <w:rPr>
          <w:rFonts w:ascii="Arial" w:eastAsiaTheme="minorHAnsi" w:hAnsi="Arial" w:cs="Arial"/>
        </w:rPr>
        <w:t>ti</w:t>
      </w:r>
      <w:r w:rsidRPr="00580363">
        <w:rPr>
          <w:rFonts w:ascii="Arial" w:eastAsiaTheme="minorHAnsi" w:hAnsi="Arial" w:cs="Arial"/>
        </w:rPr>
        <w:t>on Set Computer (RISC)</w:t>
      </w:r>
    </w:p>
    <w:p w:rsidR="00580363" w:rsidRPr="006043FC" w:rsidRDefault="00580363" w:rsidP="00580363">
      <w:pPr>
        <w:autoSpaceDE w:val="0"/>
        <w:autoSpaceDN w:val="0"/>
        <w:adjustRightInd w:val="0"/>
        <w:spacing w:after="0" w:line="240" w:lineRule="auto"/>
        <w:rPr>
          <w:rFonts w:ascii="Arial" w:eastAsiaTheme="minorHAnsi" w:hAnsi="Arial" w:cs="Arial"/>
          <w:b/>
          <w:color w:val="000000"/>
        </w:rPr>
      </w:pPr>
      <w:r w:rsidRPr="006043FC">
        <w:rPr>
          <w:rFonts w:ascii="Arial" w:eastAsiaTheme="minorHAnsi" w:hAnsi="Arial" w:cs="Arial"/>
          <w:b/>
          <w:color w:val="000000"/>
        </w:rPr>
        <w:t xml:space="preserve"> Complex Instruction Set Computer (CISC)</w:t>
      </w:r>
    </w:p>
    <w:p w:rsidR="00E62149" w:rsidRPr="00580363" w:rsidRDefault="00E62149" w:rsidP="00E62149">
      <w:pPr>
        <w:autoSpaceDE w:val="0"/>
        <w:autoSpaceDN w:val="0"/>
        <w:adjustRightInd w:val="0"/>
        <w:spacing w:after="0" w:line="240" w:lineRule="auto"/>
        <w:rPr>
          <w:rFonts w:ascii="Arial" w:eastAsiaTheme="minorHAnsi" w:hAnsi="Arial" w:cs="Arial"/>
          <w:color w:val="000000"/>
        </w:rPr>
      </w:pPr>
      <w:r w:rsidRPr="00580363">
        <w:rPr>
          <w:rFonts w:ascii="Arial" w:eastAsiaTheme="minorHAnsi" w:hAnsi="Arial" w:cs="Arial"/>
          <w:color w:val="000000"/>
        </w:rPr>
        <w:t>– More tradi</w:t>
      </w:r>
      <w:r w:rsidR="00580363" w:rsidRPr="00580363">
        <w:rPr>
          <w:rFonts w:ascii="Arial" w:eastAsiaTheme="minorHAnsi" w:hAnsi="Arial" w:cs="Arial"/>
          <w:color w:val="000000"/>
        </w:rPr>
        <w:t>ti</w:t>
      </w:r>
      <w:r w:rsidRPr="00580363">
        <w:rPr>
          <w:rFonts w:ascii="Arial" w:eastAsiaTheme="minorHAnsi" w:hAnsi="Arial" w:cs="Arial"/>
          <w:color w:val="000000"/>
        </w:rPr>
        <w:t>onal approach.</w:t>
      </w:r>
    </w:p>
    <w:p w:rsidR="00E62149" w:rsidRPr="00580363" w:rsidRDefault="00E62149" w:rsidP="00E62149">
      <w:pPr>
        <w:autoSpaceDE w:val="0"/>
        <w:autoSpaceDN w:val="0"/>
        <w:adjustRightInd w:val="0"/>
        <w:spacing w:after="0" w:line="240" w:lineRule="auto"/>
        <w:rPr>
          <w:rFonts w:ascii="Arial" w:eastAsiaTheme="minorHAnsi" w:hAnsi="Arial" w:cs="Arial"/>
          <w:color w:val="000000"/>
        </w:rPr>
      </w:pPr>
      <w:r w:rsidRPr="00580363">
        <w:rPr>
          <w:rFonts w:ascii="Arial" w:eastAsiaTheme="minorHAnsi" w:hAnsi="Arial" w:cs="Arial"/>
          <w:color w:val="000000"/>
        </w:rPr>
        <w:t>– Main features:</w:t>
      </w:r>
    </w:p>
    <w:p w:rsidR="00E62149" w:rsidRPr="00580363" w:rsidRDefault="00E62149" w:rsidP="00E62149">
      <w:pPr>
        <w:autoSpaceDE w:val="0"/>
        <w:autoSpaceDN w:val="0"/>
        <w:adjustRightInd w:val="0"/>
        <w:spacing w:after="0" w:line="240" w:lineRule="auto"/>
        <w:rPr>
          <w:rFonts w:ascii="Arial" w:eastAsiaTheme="minorHAnsi" w:hAnsi="Arial" w:cs="Arial"/>
          <w:color w:val="000000"/>
        </w:rPr>
      </w:pPr>
      <w:r w:rsidRPr="00580363">
        <w:rPr>
          <w:rFonts w:ascii="Arial" w:eastAsiaTheme="minorHAnsi" w:hAnsi="Arial" w:cs="Arial"/>
          <w:color w:val="000000"/>
        </w:rPr>
        <w:t>• Complex instruc</w:t>
      </w:r>
      <w:r w:rsidR="00580363" w:rsidRPr="00580363">
        <w:rPr>
          <w:rFonts w:ascii="Arial" w:eastAsiaTheme="minorHAnsi" w:hAnsi="Arial" w:cs="Arial"/>
          <w:color w:val="000000"/>
        </w:rPr>
        <w:t>ti</w:t>
      </w:r>
      <w:r w:rsidRPr="00580363">
        <w:rPr>
          <w:rFonts w:ascii="Arial" w:eastAsiaTheme="minorHAnsi" w:hAnsi="Arial" w:cs="Arial"/>
          <w:color w:val="000000"/>
        </w:rPr>
        <w:t>on set</w:t>
      </w:r>
    </w:p>
    <w:p w:rsidR="00E62149" w:rsidRPr="00580363" w:rsidRDefault="00E62149" w:rsidP="00E62149">
      <w:pPr>
        <w:autoSpaceDE w:val="0"/>
        <w:autoSpaceDN w:val="0"/>
        <w:adjustRightInd w:val="0"/>
        <w:spacing w:after="0" w:line="240" w:lineRule="auto"/>
        <w:rPr>
          <w:rFonts w:ascii="Arial" w:eastAsiaTheme="minorHAnsi" w:hAnsi="Arial" w:cs="Arial"/>
          <w:color w:val="000000"/>
        </w:rPr>
      </w:pPr>
      <w:r w:rsidRPr="00580363">
        <w:rPr>
          <w:rFonts w:ascii="Arial" w:eastAsiaTheme="minorHAnsi" w:hAnsi="Arial" w:cs="Arial"/>
          <w:color w:val="000000"/>
        </w:rPr>
        <w:lastRenderedPageBreak/>
        <w:t>• Large number of addressing modes (R-R, R-M, M-M, indexed, indirect, etc.)</w:t>
      </w:r>
    </w:p>
    <w:p w:rsidR="00E62149" w:rsidRPr="00580363" w:rsidRDefault="00E62149" w:rsidP="00E62149">
      <w:pPr>
        <w:autoSpaceDE w:val="0"/>
        <w:autoSpaceDN w:val="0"/>
        <w:adjustRightInd w:val="0"/>
        <w:spacing w:after="0" w:line="240" w:lineRule="auto"/>
        <w:rPr>
          <w:rFonts w:ascii="Arial" w:eastAsiaTheme="minorHAnsi" w:hAnsi="Arial" w:cs="Arial"/>
          <w:color w:val="000000"/>
        </w:rPr>
      </w:pPr>
      <w:r w:rsidRPr="00580363">
        <w:rPr>
          <w:rFonts w:ascii="Arial" w:eastAsiaTheme="minorHAnsi" w:hAnsi="Arial" w:cs="Arial"/>
          <w:color w:val="000000"/>
        </w:rPr>
        <w:t>• Special-purpose registers and Flags (sign, zero, carry, overflow, etc.)</w:t>
      </w:r>
    </w:p>
    <w:p w:rsidR="00E62149" w:rsidRPr="00580363" w:rsidRDefault="00E62149" w:rsidP="00E62149">
      <w:pPr>
        <w:autoSpaceDE w:val="0"/>
        <w:autoSpaceDN w:val="0"/>
        <w:adjustRightInd w:val="0"/>
        <w:spacing w:after="0" w:line="240" w:lineRule="auto"/>
        <w:rPr>
          <w:rFonts w:ascii="Arial" w:eastAsiaTheme="minorHAnsi" w:hAnsi="Arial" w:cs="Arial"/>
          <w:color w:val="000000"/>
        </w:rPr>
      </w:pPr>
      <w:r w:rsidRPr="00580363">
        <w:rPr>
          <w:rFonts w:ascii="Arial" w:eastAsiaTheme="minorHAnsi" w:hAnsi="Arial" w:cs="Arial"/>
          <w:color w:val="000000"/>
        </w:rPr>
        <w:t>• Variable-length instruc</w:t>
      </w:r>
      <w:r w:rsidR="00580363" w:rsidRPr="00580363">
        <w:rPr>
          <w:rFonts w:ascii="Arial" w:eastAsiaTheme="minorHAnsi" w:hAnsi="Arial" w:cs="Arial"/>
          <w:color w:val="000000"/>
        </w:rPr>
        <w:t>ti</w:t>
      </w:r>
      <w:r w:rsidRPr="00580363">
        <w:rPr>
          <w:rFonts w:ascii="Arial" w:eastAsiaTheme="minorHAnsi" w:hAnsi="Arial" w:cs="Arial"/>
          <w:color w:val="000000"/>
        </w:rPr>
        <w:t>ons / Complex instruc</w:t>
      </w:r>
      <w:r w:rsidR="00580363" w:rsidRPr="00580363">
        <w:rPr>
          <w:rFonts w:ascii="Arial" w:eastAsiaTheme="minorHAnsi" w:hAnsi="Arial" w:cs="Arial"/>
          <w:color w:val="000000"/>
        </w:rPr>
        <w:t>ti</w:t>
      </w:r>
      <w:r w:rsidRPr="00580363">
        <w:rPr>
          <w:rFonts w:ascii="Arial" w:eastAsiaTheme="minorHAnsi" w:hAnsi="Arial" w:cs="Arial"/>
          <w:color w:val="000000"/>
        </w:rPr>
        <w:t>on encoding</w:t>
      </w:r>
    </w:p>
    <w:p w:rsidR="00E62149" w:rsidRPr="00580363" w:rsidRDefault="00E62149" w:rsidP="00E62149">
      <w:pPr>
        <w:autoSpaceDE w:val="0"/>
        <w:autoSpaceDN w:val="0"/>
        <w:adjustRightInd w:val="0"/>
        <w:spacing w:after="0" w:line="240" w:lineRule="auto"/>
        <w:rPr>
          <w:rFonts w:ascii="Arial" w:eastAsiaTheme="minorHAnsi" w:hAnsi="Arial" w:cs="Arial"/>
          <w:color w:val="000000"/>
        </w:rPr>
      </w:pPr>
      <w:r w:rsidRPr="00580363">
        <w:rPr>
          <w:rFonts w:ascii="Arial" w:eastAsiaTheme="minorHAnsi" w:hAnsi="Arial" w:cs="Arial"/>
          <w:color w:val="000000"/>
        </w:rPr>
        <w:t>• Ease of mapping high-level language statements to machine instruc</w:t>
      </w:r>
      <w:r w:rsidR="00580363" w:rsidRPr="00580363">
        <w:rPr>
          <w:rFonts w:ascii="Arial" w:eastAsiaTheme="minorHAnsi" w:hAnsi="Arial" w:cs="Arial"/>
          <w:color w:val="000000"/>
        </w:rPr>
        <w:t>ti</w:t>
      </w:r>
      <w:r w:rsidRPr="00580363">
        <w:rPr>
          <w:rFonts w:ascii="Arial" w:eastAsiaTheme="minorHAnsi" w:hAnsi="Arial" w:cs="Arial"/>
          <w:color w:val="000000"/>
        </w:rPr>
        <w:t>ons</w:t>
      </w:r>
    </w:p>
    <w:p w:rsidR="00E62149" w:rsidRPr="00580363" w:rsidRDefault="00E62149" w:rsidP="00E62149">
      <w:pPr>
        <w:autoSpaceDE w:val="0"/>
        <w:autoSpaceDN w:val="0"/>
        <w:adjustRightInd w:val="0"/>
        <w:spacing w:after="0" w:line="240" w:lineRule="auto"/>
        <w:rPr>
          <w:rFonts w:ascii="Arial" w:eastAsiaTheme="minorHAnsi" w:hAnsi="Arial" w:cs="Arial"/>
          <w:color w:val="000000" w:themeColor="text1"/>
        </w:rPr>
      </w:pPr>
      <w:r w:rsidRPr="00580363">
        <w:rPr>
          <w:rFonts w:ascii="Arial" w:eastAsiaTheme="minorHAnsi" w:hAnsi="Arial" w:cs="Arial"/>
          <w:color w:val="000000" w:themeColor="text1"/>
        </w:rPr>
        <w:t>• Instruc</w:t>
      </w:r>
      <w:r w:rsidR="00580363" w:rsidRPr="00580363">
        <w:rPr>
          <w:rFonts w:ascii="Arial" w:eastAsiaTheme="minorHAnsi" w:hAnsi="Arial" w:cs="Arial"/>
          <w:color w:val="000000" w:themeColor="text1"/>
        </w:rPr>
        <w:t>ti</w:t>
      </w:r>
      <w:r w:rsidRPr="00580363">
        <w:rPr>
          <w:rFonts w:ascii="Arial" w:eastAsiaTheme="minorHAnsi" w:hAnsi="Arial" w:cs="Arial"/>
          <w:color w:val="000000" w:themeColor="text1"/>
        </w:rPr>
        <w:t>on decoding / control unit design more complex</w:t>
      </w:r>
    </w:p>
    <w:p w:rsidR="00715C19" w:rsidRPr="00580363" w:rsidRDefault="00E62149" w:rsidP="00E62149">
      <w:pPr>
        <w:rPr>
          <w:rFonts w:ascii="Arial" w:eastAsiaTheme="minorHAnsi" w:hAnsi="Arial" w:cs="Arial"/>
          <w:color w:val="000000" w:themeColor="text1"/>
        </w:rPr>
      </w:pPr>
      <w:r w:rsidRPr="00580363">
        <w:rPr>
          <w:rFonts w:ascii="Arial" w:eastAsiaTheme="minorHAnsi" w:hAnsi="Arial" w:cs="Arial"/>
          <w:color w:val="000000" w:themeColor="text1"/>
        </w:rPr>
        <w:t>• Pipeline implementa</w:t>
      </w:r>
      <w:r w:rsidR="00580363" w:rsidRPr="00580363">
        <w:rPr>
          <w:rFonts w:ascii="Arial" w:eastAsiaTheme="minorHAnsi" w:hAnsi="Arial" w:cs="Arial"/>
          <w:color w:val="000000" w:themeColor="text1"/>
        </w:rPr>
        <w:t>ti</w:t>
      </w:r>
      <w:r w:rsidRPr="00580363">
        <w:rPr>
          <w:rFonts w:ascii="Arial" w:eastAsiaTheme="minorHAnsi" w:hAnsi="Arial" w:cs="Arial"/>
          <w:color w:val="000000" w:themeColor="text1"/>
        </w:rPr>
        <w:t>on quite complex</w:t>
      </w:r>
    </w:p>
    <w:p w:rsidR="00507465" w:rsidRPr="00507465" w:rsidRDefault="00507465" w:rsidP="00507465">
      <w:pPr>
        <w:autoSpaceDE w:val="0"/>
        <w:autoSpaceDN w:val="0"/>
        <w:adjustRightInd w:val="0"/>
        <w:spacing w:after="0" w:line="240" w:lineRule="auto"/>
        <w:rPr>
          <w:rFonts w:eastAsiaTheme="minorHAnsi" w:cs="Calibri"/>
          <w:color w:val="000000"/>
        </w:rPr>
      </w:pPr>
      <w:r w:rsidRPr="00507465">
        <w:rPr>
          <w:rFonts w:ascii="ArialMT" w:eastAsiaTheme="minorHAnsi" w:hAnsi="ArialMT" w:cs="ArialMT"/>
          <w:color w:val="000000"/>
        </w:rPr>
        <w:t xml:space="preserve">– </w:t>
      </w:r>
      <w:r w:rsidRPr="00507465">
        <w:rPr>
          <w:rFonts w:eastAsiaTheme="minorHAnsi" w:cs="Calibri"/>
          <w:color w:val="000000"/>
        </w:rPr>
        <w:t>CISC Examples:</w:t>
      </w:r>
    </w:p>
    <w:p w:rsidR="00507465" w:rsidRPr="00507465" w:rsidRDefault="00507465" w:rsidP="00507465">
      <w:pPr>
        <w:autoSpaceDE w:val="0"/>
        <w:autoSpaceDN w:val="0"/>
        <w:adjustRightInd w:val="0"/>
        <w:spacing w:after="0" w:line="240" w:lineRule="auto"/>
        <w:rPr>
          <w:rFonts w:eastAsiaTheme="minorHAnsi" w:cs="Calibri"/>
          <w:color w:val="000000"/>
        </w:rPr>
      </w:pPr>
      <w:r w:rsidRPr="00507465">
        <w:rPr>
          <w:rFonts w:ascii="ArialMT" w:eastAsiaTheme="minorHAnsi" w:hAnsi="ArialMT" w:cs="ArialMT"/>
          <w:color w:val="000000"/>
        </w:rPr>
        <w:t xml:space="preserve">• </w:t>
      </w:r>
      <w:r w:rsidRPr="00507465">
        <w:rPr>
          <w:rFonts w:eastAsiaTheme="minorHAnsi" w:cs="Calibri"/>
          <w:color w:val="000000"/>
        </w:rPr>
        <w:t>IBM 360/370 (1960-70)</w:t>
      </w:r>
    </w:p>
    <w:p w:rsidR="00507465" w:rsidRPr="00507465" w:rsidRDefault="00507465" w:rsidP="00507465">
      <w:pPr>
        <w:autoSpaceDE w:val="0"/>
        <w:autoSpaceDN w:val="0"/>
        <w:adjustRightInd w:val="0"/>
        <w:spacing w:after="0" w:line="240" w:lineRule="auto"/>
        <w:rPr>
          <w:rFonts w:eastAsiaTheme="minorHAnsi" w:cs="Calibri"/>
          <w:color w:val="000000"/>
        </w:rPr>
      </w:pPr>
      <w:r w:rsidRPr="00507465">
        <w:rPr>
          <w:rFonts w:ascii="ArialMT" w:eastAsiaTheme="minorHAnsi" w:hAnsi="ArialMT" w:cs="ArialMT"/>
          <w:color w:val="000000"/>
        </w:rPr>
        <w:t xml:space="preserve">• </w:t>
      </w:r>
      <w:r w:rsidRPr="00507465">
        <w:rPr>
          <w:rFonts w:eastAsiaTheme="minorHAnsi" w:cs="Calibri"/>
          <w:color w:val="000000"/>
        </w:rPr>
        <w:t>VAX-11/780 (1970-80)</w:t>
      </w:r>
    </w:p>
    <w:p w:rsidR="00507465" w:rsidRPr="00507465" w:rsidRDefault="00507465" w:rsidP="00507465">
      <w:pPr>
        <w:autoSpaceDE w:val="0"/>
        <w:autoSpaceDN w:val="0"/>
        <w:adjustRightInd w:val="0"/>
        <w:spacing w:after="0" w:line="240" w:lineRule="auto"/>
        <w:rPr>
          <w:rFonts w:eastAsiaTheme="minorHAnsi" w:cs="Calibri"/>
          <w:color w:val="000000"/>
        </w:rPr>
      </w:pPr>
      <w:r w:rsidRPr="00507465">
        <w:rPr>
          <w:rFonts w:ascii="ArialMT" w:eastAsiaTheme="minorHAnsi" w:hAnsi="ArialMT" w:cs="ArialMT"/>
          <w:color w:val="000000"/>
        </w:rPr>
        <w:t xml:space="preserve">• </w:t>
      </w:r>
      <w:r w:rsidRPr="00507465">
        <w:rPr>
          <w:rFonts w:eastAsiaTheme="minorHAnsi" w:cs="Calibri"/>
          <w:color w:val="000000"/>
        </w:rPr>
        <w:t>Intel x86 / Pen</w:t>
      </w:r>
      <w:r w:rsidR="00580363">
        <w:rPr>
          <w:rFonts w:eastAsiaTheme="minorHAnsi" w:cs="Calibri"/>
          <w:color w:val="000000"/>
        </w:rPr>
        <w:t>ti</w:t>
      </w:r>
      <w:r w:rsidRPr="00507465">
        <w:rPr>
          <w:rFonts w:eastAsiaTheme="minorHAnsi" w:cs="Calibri"/>
          <w:color w:val="000000"/>
        </w:rPr>
        <w:t>um (1985-present)</w:t>
      </w:r>
    </w:p>
    <w:p w:rsidR="00507465" w:rsidRPr="00507465" w:rsidRDefault="00507465" w:rsidP="00507465">
      <w:pPr>
        <w:autoSpaceDE w:val="0"/>
        <w:autoSpaceDN w:val="0"/>
        <w:adjustRightInd w:val="0"/>
        <w:spacing w:after="0" w:line="240" w:lineRule="auto"/>
        <w:rPr>
          <w:rFonts w:eastAsiaTheme="minorHAnsi" w:cs="Calibri"/>
          <w:color w:val="8A8A8A"/>
        </w:rPr>
      </w:pPr>
    </w:p>
    <w:p w:rsidR="00507465" w:rsidRPr="00507465" w:rsidRDefault="00507465" w:rsidP="00507465">
      <w:pPr>
        <w:autoSpaceDE w:val="0"/>
        <w:autoSpaceDN w:val="0"/>
        <w:adjustRightInd w:val="0"/>
        <w:spacing w:after="0" w:line="240" w:lineRule="auto"/>
        <w:rPr>
          <w:rFonts w:eastAsiaTheme="minorHAnsi" w:cs="Calibri"/>
          <w:color w:val="000000"/>
        </w:rPr>
      </w:pPr>
      <w:r w:rsidRPr="00507465">
        <w:rPr>
          <w:rFonts w:eastAsiaTheme="minorHAnsi" w:cs="Calibri"/>
          <w:color w:val="000000"/>
        </w:rPr>
        <w:t>Only CISC instruc</w:t>
      </w:r>
      <w:r w:rsidR="00580363">
        <w:rPr>
          <w:rFonts w:eastAsiaTheme="minorHAnsi" w:cs="Calibri"/>
          <w:color w:val="000000"/>
        </w:rPr>
        <w:t>ti</w:t>
      </w:r>
      <w:r w:rsidRPr="00507465">
        <w:rPr>
          <w:rFonts w:eastAsiaTheme="minorHAnsi" w:cs="Calibri"/>
          <w:color w:val="000000"/>
        </w:rPr>
        <w:t>on set that survived over genera</w:t>
      </w:r>
      <w:r w:rsidR="00580363">
        <w:rPr>
          <w:rFonts w:eastAsiaTheme="minorHAnsi" w:cs="Calibri"/>
          <w:color w:val="000000"/>
        </w:rPr>
        <w:t>ti</w:t>
      </w:r>
      <w:r w:rsidRPr="00507465">
        <w:rPr>
          <w:rFonts w:eastAsiaTheme="minorHAnsi" w:cs="Calibri"/>
          <w:color w:val="000000"/>
        </w:rPr>
        <w:t>ons.</w:t>
      </w:r>
    </w:p>
    <w:p w:rsidR="00507465" w:rsidRPr="00507465" w:rsidRDefault="00507465" w:rsidP="00507465">
      <w:pPr>
        <w:autoSpaceDE w:val="0"/>
        <w:autoSpaceDN w:val="0"/>
        <w:adjustRightInd w:val="0"/>
        <w:spacing w:after="0" w:line="240" w:lineRule="auto"/>
        <w:rPr>
          <w:rFonts w:eastAsiaTheme="minorHAnsi" w:cs="Calibri"/>
          <w:color w:val="000000"/>
        </w:rPr>
      </w:pPr>
      <w:r w:rsidRPr="00507465">
        <w:rPr>
          <w:rFonts w:ascii="ArialMT" w:eastAsiaTheme="minorHAnsi" w:hAnsi="ArialMT" w:cs="ArialMT"/>
          <w:color w:val="000000"/>
        </w:rPr>
        <w:t xml:space="preserve">• </w:t>
      </w:r>
      <w:r w:rsidRPr="00507465">
        <w:rPr>
          <w:rFonts w:eastAsiaTheme="minorHAnsi" w:cs="Calibri"/>
          <w:color w:val="000000"/>
        </w:rPr>
        <w:t>Desktop PC’s / Laptops use these.</w:t>
      </w:r>
    </w:p>
    <w:p w:rsidR="00507465" w:rsidRPr="00507465" w:rsidRDefault="00507465" w:rsidP="00507465">
      <w:pPr>
        <w:autoSpaceDE w:val="0"/>
        <w:autoSpaceDN w:val="0"/>
        <w:adjustRightInd w:val="0"/>
        <w:spacing w:after="0" w:line="240" w:lineRule="auto"/>
        <w:rPr>
          <w:rFonts w:eastAsiaTheme="minorHAnsi" w:cs="Calibri"/>
          <w:color w:val="000000"/>
        </w:rPr>
      </w:pPr>
      <w:r w:rsidRPr="00507465">
        <w:rPr>
          <w:rFonts w:ascii="ArialMT" w:eastAsiaTheme="minorHAnsi" w:hAnsi="ArialMT" w:cs="ArialMT"/>
          <w:color w:val="000000"/>
        </w:rPr>
        <w:t xml:space="preserve">• </w:t>
      </w:r>
      <w:r w:rsidRPr="00507465">
        <w:rPr>
          <w:rFonts w:eastAsiaTheme="minorHAnsi" w:cs="Calibri"/>
          <w:color w:val="000000"/>
        </w:rPr>
        <w:t>The volume of chips manufactured is so high that there is</w:t>
      </w:r>
      <w:r w:rsidR="006043FC">
        <w:rPr>
          <w:rFonts w:eastAsiaTheme="minorHAnsi" w:cs="Calibri"/>
          <w:color w:val="000000"/>
        </w:rPr>
        <w:t xml:space="preserve"> </w:t>
      </w:r>
      <w:r w:rsidRPr="00507465">
        <w:rPr>
          <w:rFonts w:eastAsiaTheme="minorHAnsi" w:cs="Calibri"/>
          <w:color w:val="000000"/>
        </w:rPr>
        <w:t>enough mo</w:t>
      </w:r>
      <w:r w:rsidR="006043FC">
        <w:rPr>
          <w:rFonts w:eastAsiaTheme="minorHAnsi" w:cs="Calibri"/>
          <w:color w:val="000000"/>
        </w:rPr>
        <w:t>ti</w:t>
      </w:r>
      <w:r w:rsidRPr="00507465">
        <w:rPr>
          <w:rFonts w:eastAsiaTheme="minorHAnsi" w:cs="Calibri"/>
          <w:color w:val="000000"/>
        </w:rPr>
        <w:t>va</w:t>
      </w:r>
      <w:r w:rsidR="006043FC">
        <w:rPr>
          <w:rFonts w:eastAsiaTheme="minorHAnsi" w:cs="Calibri"/>
          <w:color w:val="000000"/>
        </w:rPr>
        <w:t>ti</w:t>
      </w:r>
      <w:r w:rsidRPr="00507465">
        <w:rPr>
          <w:rFonts w:eastAsiaTheme="minorHAnsi" w:cs="Calibri"/>
          <w:color w:val="000000"/>
        </w:rPr>
        <w:t>on to pay the extra design cost.</w:t>
      </w:r>
    </w:p>
    <w:p w:rsidR="00507465" w:rsidRPr="00507465" w:rsidRDefault="00507465" w:rsidP="006043FC">
      <w:pPr>
        <w:autoSpaceDE w:val="0"/>
        <w:autoSpaceDN w:val="0"/>
        <w:adjustRightInd w:val="0"/>
        <w:spacing w:after="0" w:line="240" w:lineRule="auto"/>
        <w:rPr>
          <w:rFonts w:eastAsiaTheme="minorHAnsi" w:cs="Calibri"/>
          <w:color w:val="000000"/>
        </w:rPr>
      </w:pPr>
      <w:r w:rsidRPr="00507465">
        <w:rPr>
          <w:rFonts w:ascii="ArialMT" w:eastAsiaTheme="minorHAnsi" w:hAnsi="ArialMT" w:cs="ArialMT"/>
          <w:color w:val="000000"/>
        </w:rPr>
        <w:t xml:space="preserve">• </w:t>
      </w:r>
      <w:r w:rsidRPr="00507465">
        <w:rPr>
          <w:rFonts w:eastAsiaTheme="minorHAnsi" w:cs="Calibri"/>
          <w:color w:val="000000"/>
        </w:rPr>
        <w:t>Sufficient hardware resources available today to translate</w:t>
      </w:r>
      <w:r w:rsidR="006043FC">
        <w:rPr>
          <w:rFonts w:eastAsiaTheme="minorHAnsi" w:cs="Calibri"/>
          <w:color w:val="000000"/>
        </w:rPr>
        <w:t xml:space="preserve"> </w:t>
      </w:r>
      <w:r w:rsidRPr="00507465">
        <w:rPr>
          <w:rFonts w:eastAsiaTheme="minorHAnsi" w:cs="Calibri"/>
          <w:color w:val="000000"/>
        </w:rPr>
        <w:t>from CISC to RISC internally.</w:t>
      </w:r>
    </w:p>
    <w:p w:rsidR="006043FC" w:rsidRDefault="006043FC" w:rsidP="00507465">
      <w:pPr>
        <w:autoSpaceDE w:val="0"/>
        <w:autoSpaceDN w:val="0"/>
        <w:adjustRightInd w:val="0"/>
        <w:spacing w:after="0" w:line="240" w:lineRule="auto"/>
        <w:rPr>
          <w:rFonts w:ascii="ArialMT" w:eastAsiaTheme="minorHAnsi" w:hAnsi="ArialMT" w:cs="ArialMT"/>
          <w:color w:val="000000"/>
        </w:rPr>
      </w:pPr>
    </w:p>
    <w:p w:rsidR="00507465" w:rsidRPr="006043FC" w:rsidRDefault="00507465" w:rsidP="00507465">
      <w:pPr>
        <w:autoSpaceDE w:val="0"/>
        <w:autoSpaceDN w:val="0"/>
        <w:adjustRightInd w:val="0"/>
        <w:spacing w:after="0" w:line="240" w:lineRule="auto"/>
        <w:rPr>
          <w:rFonts w:eastAsiaTheme="minorHAnsi" w:cs="Calibri"/>
          <w:b/>
          <w:color w:val="000000"/>
          <w:sz w:val="28"/>
          <w:szCs w:val="28"/>
        </w:rPr>
      </w:pPr>
      <w:r w:rsidRPr="006043FC">
        <w:rPr>
          <w:rFonts w:ascii="ArialMT" w:eastAsiaTheme="minorHAnsi" w:hAnsi="ArialMT" w:cs="ArialMT"/>
          <w:b/>
          <w:color w:val="000000"/>
          <w:sz w:val="28"/>
          <w:szCs w:val="28"/>
        </w:rPr>
        <w:t xml:space="preserve"> </w:t>
      </w:r>
      <w:r w:rsidRPr="006043FC">
        <w:rPr>
          <w:rFonts w:eastAsiaTheme="minorHAnsi" w:cs="Calibri"/>
          <w:b/>
          <w:color w:val="000000"/>
          <w:sz w:val="28"/>
          <w:szCs w:val="28"/>
        </w:rPr>
        <w:t>Reduced Instruc</w:t>
      </w:r>
      <w:r w:rsidR="006043FC" w:rsidRPr="006043FC">
        <w:rPr>
          <w:rFonts w:eastAsiaTheme="minorHAnsi" w:cs="Calibri"/>
          <w:b/>
          <w:color w:val="000000"/>
          <w:sz w:val="28"/>
          <w:szCs w:val="28"/>
        </w:rPr>
        <w:t>ti</w:t>
      </w:r>
      <w:r w:rsidRPr="006043FC">
        <w:rPr>
          <w:rFonts w:eastAsiaTheme="minorHAnsi" w:cs="Calibri"/>
          <w:b/>
          <w:color w:val="000000"/>
          <w:sz w:val="28"/>
          <w:szCs w:val="28"/>
        </w:rPr>
        <w:t>on Set Computer (RISC)</w:t>
      </w:r>
    </w:p>
    <w:p w:rsidR="006043FC" w:rsidRPr="00507465" w:rsidRDefault="006043FC" w:rsidP="00507465">
      <w:pPr>
        <w:autoSpaceDE w:val="0"/>
        <w:autoSpaceDN w:val="0"/>
        <w:adjustRightInd w:val="0"/>
        <w:spacing w:after="0" w:line="240" w:lineRule="auto"/>
        <w:rPr>
          <w:rFonts w:eastAsiaTheme="minorHAnsi" w:cs="Calibri"/>
          <w:color w:val="000000"/>
        </w:rPr>
      </w:pPr>
    </w:p>
    <w:p w:rsidR="00507465" w:rsidRPr="00507465" w:rsidRDefault="00507465" w:rsidP="00507465">
      <w:pPr>
        <w:autoSpaceDE w:val="0"/>
        <w:autoSpaceDN w:val="0"/>
        <w:adjustRightInd w:val="0"/>
        <w:spacing w:after="0" w:line="240" w:lineRule="auto"/>
        <w:rPr>
          <w:rFonts w:eastAsiaTheme="minorHAnsi" w:cs="Calibri"/>
          <w:color w:val="000000"/>
        </w:rPr>
      </w:pPr>
      <w:r w:rsidRPr="00507465">
        <w:rPr>
          <w:rFonts w:ascii="ArialMT" w:eastAsiaTheme="minorHAnsi" w:hAnsi="ArialMT" w:cs="ArialMT"/>
          <w:color w:val="000000"/>
        </w:rPr>
        <w:t xml:space="preserve">– </w:t>
      </w:r>
      <w:r w:rsidRPr="00507465">
        <w:rPr>
          <w:rFonts w:eastAsiaTheme="minorHAnsi" w:cs="Calibri"/>
          <w:color w:val="000000"/>
        </w:rPr>
        <w:t>Very widely used among many manufacturers today.</w:t>
      </w:r>
    </w:p>
    <w:p w:rsidR="00507465" w:rsidRPr="00507465" w:rsidRDefault="00507465" w:rsidP="00507465">
      <w:pPr>
        <w:autoSpaceDE w:val="0"/>
        <w:autoSpaceDN w:val="0"/>
        <w:adjustRightInd w:val="0"/>
        <w:spacing w:after="0" w:line="240" w:lineRule="auto"/>
        <w:rPr>
          <w:rFonts w:eastAsiaTheme="minorHAnsi" w:cs="Calibri"/>
          <w:color w:val="000000"/>
        </w:rPr>
      </w:pPr>
      <w:r w:rsidRPr="00507465">
        <w:rPr>
          <w:rFonts w:ascii="ArialMT" w:eastAsiaTheme="minorHAnsi" w:hAnsi="ArialMT" w:cs="ArialMT"/>
          <w:color w:val="000000"/>
        </w:rPr>
        <w:t xml:space="preserve">– </w:t>
      </w:r>
      <w:r w:rsidRPr="00507465">
        <w:rPr>
          <w:rFonts w:eastAsiaTheme="minorHAnsi" w:cs="Calibri"/>
          <w:color w:val="000000"/>
        </w:rPr>
        <w:t xml:space="preserve">Also referred to as </w:t>
      </w:r>
      <w:r w:rsidRPr="00507465">
        <w:rPr>
          <w:rFonts w:ascii="Calibri-Italic" w:eastAsiaTheme="minorHAnsi" w:hAnsi="Calibri-Italic" w:cs="Calibri-Italic"/>
          <w:i/>
          <w:iCs/>
          <w:color w:val="810000"/>
        </w:rPr>
        <w:t>Load-Store Architecture</w:t>
      </w:r>
      <w:r w:rsidRPr="00507465">
        <w:rPr>
          <w:rFonts w:eastAsiaTheme="minorHAnsi" w:cs="Calibri"/>
          <w:color w:val="000000"/>
        </w:rPr>
        <w:t>.</w:t>
      </w:r>
    </w:p>
    <w:p w:rsidR="00507465" w:rsidRPr="00507465" w:rsidRDefault="00507465" w:rsidP="00507465">
      <w:pPr>
        <w:autoSpaceDE w:val="0"/>
        <w:autoSpaceDN w:val="0"/>
        <w:adjustRightInd w:val="0"/>
        <w:spacing w:after="0" w:line="240" w:lineRule="auto"/>
        <w:rPr>
          <w:rFonts w:eastAsiaTheme="minorHAnsi" w:cs="Calibri"/>
          <w:color w:val="000000"/>
        </w:rPr>
      </w:pPr>
      <w:r w:rsidRPr="00507465">
        <w:rPr>
          <w:rFonts w:ascii="ArialMT" w:eastAsiaTheme="minorHAnsi" w:hAnsi="ArialMT" w:cs="ArialMT"/>
          <w:color w:val="000000"/>
        </w:rPr>
        <w:t xml:space="preserve">• </w:t>
      </w:r>
      <w:r w:rsidRPr="00507465">
        <w:rPr>
          <w:rFonts w:eastAsiaTheme="minorHAnsi" w:cs="Calibri"/>
          <w:color w:val="000000"/>
        </w:rPr>
        <w:t>Only LOAD and STORE instruc</w:t>
      </w:r>
      <w:r w:rsidR="006043FC">
        <w:rPr>
          <w:rFonts w:eastAsiaTheme="minorHAnsi" w:cs="Calibri"/>
          <w:color w:val="000000"/>
        </w:rPr>
        <w:t>ti</w:t>
      </w:r>
      <w:r w:rsidRPr="00507465">
        <w:rPr>
          <w:rFonts w:eastAsiaTheme="minorHAnsi" w:cs="Calibri"/>
          <w:color w:val="000000"/>
        </w:rPr>
        <w:t>ons access memory.</w:t>
      </w:r>
    </w:p>
    <w:p w:rsidR="00507465" w:rsidRPr="00507465" w:rsidRDefault="00507465" w:rsidP="00507465">
      <w:pPr>
        <w:autoSpaceDE w:val="0"/>
        <w:autoSpaceDN w:val="0"/>
        <w:adjustRightInd w:val="0"/>
        <w:spacing w:after="0" w:line="240" w:lineRule="auto"/>
        <w:rPr>
          <w:rFonts w:eastAsiaTheme="minorHAnsi" w:cs="Calibri"/>
          <w:color w:val="000000"/>
        </w:rPr>
      </w:pPr>
      <w:r w:rsidRPr="00507465">
        <w:rPr>
          <w:rFonts w:ascii="ArialMT" w:eastAsiaTheme="minorHAnsi" w:hAnsi="ArialMT" w:cs="ArialMT"/>
          <w:color w:val="000000"/>
        </w:rPr>
        <w:t xml:space="preserve">• </w:t>
      </w:r>
      <w:r w:rsidRPr="00507465">
        <w:rPr>
          <w:rFonts w:eastAsiaTheme="minorHAnsi" w:cs="Calibri"/>
          <w:color w:val="000000"/>
        </w:rPr>
        <w:t>All other instruc</w:t>
      </w:r>
      <w:r w:rsidR="006043FC">
        <w:rPr>
          <w:rFonts w:eastAsiaTheme="minorHAnsi" w:cs="Calibri"/>
          <w:color w:val="000000"/>
        </w:rPr>
        <w:t>ti</w:t>
      </w:r>
      <w:r w:rsidRPr="00507465">
        <w:rPr>
          <w:rFonts w:eastAsiaTheme="minorHAnsi" w:cs="Calibri"/>
          <w:color w:val="000000"/>
        </w:rPr>
        <w:t>ons operate on processor registers.</w:t>
      </w:r>
    </w:p>
    <w:p w:rsidR="00507465" w:rsidRPr="00507465" w:rsidRDefault="00507465" w:rsidP="00507465">
      <w:pPr>
        <w:autoSpaceDE w:val="0"/>
        <w:autoSpaceDN w:val="0"/>
        <w:adjustRightInd w:val="0"/>
        <w:spacing w:after="0" w:line="240" w:lineRule="auto"/>
        <w:rPr>
          <w:rFonts w:eastAsiaTheme="minorHAnsi" w:cs="Calibri"/>
          <w:color w:val="000000"/>
        </w:rPr>
      </w:pPr>
      <w:r w:rsidRPr="00507465">
        <w:rPr>
          <w:rFonts w:ascii="ArialMT" w:eastAsiaTheme="minorHAnsi" w:hAnsi="ArialMT" w:cs="ArialMT"/>
          <w:color w:val="000000"/>
        </w:rPr>
        <w:t xml:space="preserve">– </w:t>
      </w:r>
      <w:r w:rsidRPr="00507465">
        <w:rPr>
          <w:rFonts w:eastAsiaTheme="minorHAnsi" w:cs="Calibri"/>
          <w:color w:val="000000"/>
        </w:rPr>
        <w:t>Main features:</w:t>
      </w:r>
    </w:p>
    <w:p w:rsidR="00507465" w:rsidRPr="00507465" w:rsidRDefault="00507465" w:rsidP="00507465">
      <w:pPr>
        <w:autoSpaceDE w:val="0"/>
        <w:autoSpaceDN w:val="0"/>
        <w:adjustRightInd w:val="0"/>
        <w:spacing w:after="0" w:line="240" w:lineRule="auto"/>
        <w:rPr>
          <w:rFonts w:eastAsiaTheme="minorHAnsi" w:cs="Calibri"/>
          <w:color w:val="000000"/>
        </w:rPr>
      </w:pPr>
      <w:r w:rsidRPr="00507465">
        <w:rPr>
          <w:rFonts w:ascii="ArialMT" w:eastAsiaTheme="minorHAnsi" w:hAnsi="ArialMT" w:cs="ArialMT"/>
          <w:color w:val="000000"/>
        </w:rPr>
        <w:t xml:space="preserve">• </w:t>
      </w:r>
      <w:r w:rsidRPr="00507465">
        <w:rPr>
          <w:rFonts w:eastAsiaTheme="minorHAnsi" w:cs="Calibri"/>
          <w:color w:val="000000"/>
        </w:rPr>
        <w:t>Simple architecture for the sake of efficient pipelining.</w:t>
      </w:r>
    </w:p>
    <w:p w:rsidR="00507465" w:rsidRPr="00507465" w:rsidRDefault="00507465" w:rsidP="00507465">
      <w:pPr>
        <w:autoSpaceDE w:val="0"/>
        <w:autoSpaceDN w:val="0"/>
        <w:adjustRightInd w:val="0"/>
        <w:spacing w:after="0" w:line="240" w:lineRule="auto"/>
        <w:rPr>
          <w:rFonts w:eastAsiaTheme="minorHAnsi" w:cs="Calibri"/>
          <w:color w:val="000000"/>
        </w:rPr>
      </w:pPr>
      <w:r w:rsidRPr="00507465">
        <w:rPr>
          <w:rFonts w:ascii="ArialMT" w:eastAsiaTheme="minorHAnsi" w:hAnsi="ArialMT" w:cs="ArialMT"/>
          <w:color w:val="000000"/>
        </w:rPr>
        <w:t xml:space="preserve">• </w:t>
      </w:r>
      <w:r w:rsidRPr="00507465">
        <w:rPr>
          <w:rFonts w:eastAsiaTheme="minorHAnsi" w:cs="Calibri"/>
          <w:color w:val="000000"/>
        </w:rPr>
        <w:t>Simple instruc</w:t>
      </w:r>
      <w:r w:rsidR="006043FC">
        <w:rPr>
          <w:rFonts w:eastAsiaTheme="minorHAnsi" w:cs="Calibri"/>
          <w:color w:val="000000"/>
        </w:rPr>
        <w:t>ti</w:t>
      </w:r>
      <w:r w:rsidRPr="00507465">
        <w:rPr>
          <w:rFonts w:eastAsiaTheme="minorHAnsi" w:cs="Calibri"/>
          <w:color w:val="000000"/>
        </w:rPr>
        <w:t>on set with very few addressing modes.</w:t>
      </w:r>
    </w:p>
    <w:p w:rsidR="00507465" w:rsidRPr="00507465" w:rsidRDefault="00507465" w:rsidP="00507465">
      <w:pPr>
        <w:autoSpaceDE w:val="0"/>
        <w:autoSpaceDN w:val="0"/>
        <w:adjustRightInd w:val="0"/>
        <w:spacing w:after="0" w:line="240" w:lineRule="auto"/>
        <w:rPr>
          <w:rFonts w:eastAsiaTheme="minorHAnsi" w:cs="Calibri"/>
          <w:color w:val="000000"/>
        </w:rPr>
      </w:pPr>
      <w:r w:rsidRPr="00507465">
        <w:rPr>
          <w:rFonts w:ascii="ArialMT" w:eastAsiaTheme="minorHAnsi" w:hAnsi="ArialMT" w:cs="ArialMT"/>
          <w:color w:val="000000"/>
        </w:rPr>
        <w:t xml:space="preserve">• </w:t>
      </w:r>
      <w:r w:rsidRPr="00507465">
        <w:rPr>
          <w:rFonts w:eastAsiaTheme="minorHAnsi" w:cs="Calibri"/>
          <w:color w:val="000000"/>
        </w:rPr>
        <w:t>Large number of general-purpose registers; very few special-purpose.</w:t>
      </w:r>
    </w:p>
    <w:p w:rsidR="00507465" w:rsidRPr="00507465" w:rsidRDefault="00507465" w:rsidP="00507465">
      <w:pPr>
        <w:autoSpaceDE w:val="0"/>
        <w:autoSpaceDN w:val="0"/>
        <w:adjustRightInd w:val="0"/>
        <w:spacing w:after="0" w:line="240" w:lineRule="auto"/>
        <w:rPr>
          <w:rFonts w:eastAsiaTheme="minorHAnsi" w:cs="Calibri"/>
          <w:color w:val="000000"/>
        </w:rPr>
      </w:pPr>
      <w:r w:rsidRPr="00507465">
        <w:rPr>
          <w:rFonts w:ascii="ArialMT" w:eastAsiaTheme="minorHAnsi" w:hAnsi="ArialMT" w:cs="ArialMT"/>
          <w:color w:val="000000"/>
        </w:rPr>
        <w:t xml:space="preserve">• </w:t>
      </w:r>
      <w:r w:rsidRPr="00507465">
        <w:rPr>
          <w:rFonts w:eastAsiaTheme="minorHAnsi" w:cs="Calibri"/>
          <w:color w:val="000000"/>
        </w:rPr>
        <w:t>Instruc</w:t>
      </w:r>
      <w:r w:rsidR="006043FC">
        <w:rPr>
          <w:rFonts w:eastAsiaTheme="minorHAnsi" w:cs="Calibri"/>
          <w:color w:val="000000"/>
        </w:rPr>
        <w:t>ti</w:t>
      </w:r>
      <w:r w:rsidRPr="00507465">
        <w:rPr>
          <w:rFonts w:eastAsiaTheme="minorHAnsi" w:cs="Calibri"/>
          <w:color w:val="000000"/>
        </w:rPr>
        <w:t>on length and encoding uniform for easy instruc</w:t>
      </w:r>
      <w:r w:rsidR="006043FC">
        <w:rPr>
          <w:rFonts w:eastAsiaTheme="minorHAnsi" w:cs="Calibri"/>
          <w:color w:val="000000"/>
        </w:rPr>
        <w:t>ti</w:t>
      </w:r>
      <w:r w:rsidRPr="00507465">
        <w:rPr>
          <w:rFonts w:eastAsiaTheme="minorHAnsi" w:cs="Calibri"/>
          <w:color w:val="000000"/>
        </w:rPr>
        <w:t>on decoding.</w:t>
      </w:r>
    </w:p>
    <w:p w:rsidR="00507465" w:rsidRPr="00507465" w:rsidRDefault="00507465" w:rsidP="00507465">
      <w:pPr>
        <w:rPr>
          <w:rFonts w:eastAsiaTheme="minorHAnsi" w:cs="Calibri"/>
          <w:color w:val="000000"/>
        </w:rPr>
      </w:pPr>
      <w:r w:rsidRPr="00507465">
        <w:rPr>
          <w:rFonts w:ascii="ArialMT" w:eastAsiaTheme="minorHAnsi" w:hAnsi="ArialMT" w:cs="ArialMT"/>
          <w:color w:val="000000"/>
        </w:rPr>
        <w:t xml:space="preserve">• </w:t>
      </w:r>
      <w:r w:rsidRPr="00507465">
        <w:rPr>
          <w:rFonts w:eastAsiaTheme="minorHAnsi" w:cs="Calibri"/>
          <w:color w:val="000000"/>
        </w:rPr>
        <w:t>Compiler assisted scheduling of pipeline for improved performance.</w:t>
      </w:r>
    </w:p>
    <w:p w:rsidR="00507465" w:rsidRPr="00507465" w:rsidRDefault="00507465" w:rsidP="00507465">
      <w:pPr>
        <w:autoSpaceDE w:val="0"/>
        <w:autoSpaceDN w:val="0"/>
        <w:adjustRightInd w:val="0"/>
        <w:spacing w:after="0" w:line="240" w:lineRule="auto"/>
        <w:rPr>
          <w:rFonts w:eastAsiaTheme="minorHAnsi" w:cs="Calibri"/>
          <w:color w:val="000000"/>
        </w:rPr>
      </w:pPr>
      <w:r w:rsidRPr="00507465">
        <w:rPr>
          <w:rFonts w:ascii="ArialMT" w:eastAsiaTheme="minorHAnsi" w:hAnsi="ArialMT" w:cs="ArialMT"/>
          <w:color w:val="000000"/>
        </w:rPr>
        <w:t xml:space="preserve">– </w:t>
      </w:r>
      <w:r w:rsidRPr="00507465">
        <w:rPr>
          <w:rFonts w:eastAsiaTheme="minorHAnsi" w:cs="Calibri"/>
          <w:color w:val="000000"/>
        </w:rPr>
        <w:t>RISC Examples:</w:t>
      </w:r>
    </w:p>
    <w:p w:rsidR="00507465" w:rsidRPr="00507465" w:rsidRDefault="00507465" w:rsidP="00507465">
      <w:pPr>
        <w:autoSpaceDE w:val="0"/>
        <w:autoSpaceDN w:val="0"/>
        <w:adjustRightInd w:val="0"/>
        <w:spacing w:after="0" w:line="240" w:lineRule="auto"/>
        <w:rPr>
          <w:rFonts w:eastAsiaTheme="minorHAnsi" w:cs="Calibri"/>
          <w:color w:val="000000"/>
        </w:rPr>
      </w:pPr>
      <w:r w:rsidRPr="00507465">
        <w:rPr>
          <w:rFonts w:ascii="ArialMT" w:eastAsiaTheme="minorHAnsi" w:hAnsi="ArialMT" w:cs="ArialMT"/>
          <w:color w:val="000000"/>
        </w:rPr>
        <w:t xml:space="preserve">• </w:t>
      </w:r>
      <w:r w:rsidRPr="00507465">
        <w:rPr>
          <w:rFonts w:eastAsiaTheme="minorHAnsi" w:cs="Calibri"/>
          <w:color w:val="000000"/>
        </w:rPr>
        <w:t>CDC 6600 (1964)</w:t>
      </w:r>
    </w:p>
    <w:p w:rsidR="00507465" w:rsidRPr="00507465" w:rsidRDefault="00507465" w:rsidP="00507465">
      <w:pPr>
        <w:autoSpaceDE w:val="0"/>
        <w:autoSpaceDN w:val="0"/>
        <w:adjustRightInd w:val="0"/>
        <w:spacing w:after="0" w:line="240" w:lineRule="auto"/>
        <w:rPr>
          <w:rFonts w:eastAsiaTheme="minorHAnsi" w:cs="Calibri"/>
          <w:color w:val="000000"/>
        </w:rPr>
      </w:pPr>
      <w:r w:rsidRPr="00507465">
        <w:rPr>
          <w:rFonts w:ascii="ArialMT" w:eastAsiaTheme="minorHAnsi" w:hAnsi="ArialMT" w:cs="ArialMT"/>
          <w:color w:val="000000"/>
        </w:rPr>
        <w:t xml:space="preserve">• </w:t>
      </w:r>
      <w:r w:rsidRPr="00507465">
        <w:rPr>
          <w:rFonts w:eastAsiaTheme="minorHAnsi" w:cs="Calibri"/>
          <w:color w:val="000000"/>
        </w:rPr>
        <w:t>MIPS family (1980-90)</w:t>
      </w:r>
    </w:p>
    <w:p w:rsidR="00507465" w:rsidRPr="00507465" w:rsidRDefault="00507465" w:rsidP="00507465">
      <w:pPr>
        <w:autoSpaceDE w:val="0"/>
        <w:autoSpaceDN w:val="0"/>
        <w:adjustRightInd w:val="0"/>
        <w:spacing w:after="0" w:line="240" w:lineRule="auto"/>
        <w:rPr>
          <w:rFonts w:eastAsiaTheme="minorHAnsi" w:cs="Calibri"/>
          <w:color w:val="000000"/>
        </w:rPr>
      </w:pPr>
      <w:r w:rsidRPr="00507465">
        <w:rPr>
          <w:rFonts w:ascii="ArialMT" w:eastAsiaTheme="minorHAnsi" w:hAnsi="ArialMT" w:cs="ArialMT"/>
          <w:color w:val="000000"/>
        </w:rPr>
        <w:t xml:space="preserve">• </w:t>
      </w:r>
      <w:r w:rsidRPr="00507465">
        <w:rPr>
          <w:rFonts w:eastAsiaTheme="minorHAnsi" w:cs="Calibri"/>
          <w:color w:val="000000"/>
        </w:rPr>
        <w:t>SPARC</w:t>
      </w:r>
    </w:p>
    <w:p w:rsidR="00507465" w:rsidRPr="00507465" w:rsidRDefault="00507465" w:rsidP="00507465">
      <w:pPr>
        <w:autoSpaceDE w:val="0"/>
        <w:autoSpaceDN w:val="0"/>
        <w:adjustRightInd w:val="0"/>
        <w:spacing w:after="0" w:line="240" w:lineRule="auto"/>
        <w:rPr>
          <w:rFonts w:eastAsiaTheme="minorHAnsi" w:cs="Calibri"/>
          <w:color w:val="000000"/>
        </w:rPr>
      </w:pPr>
      <w:r w:rsidRPr="00507465">
        <w:rPr>
          <w:rFonts w:ascii="ArialMT" w:eastAsiaTheme="minorHAnsi" w:hAnsi="ArialMT" w:cs="ArialMT"/>
          <w:color w:val="000000"/>
        </w:rPr>
        <w:t xml:space="preserve">• </w:t>
      </w:r>
      <w:r w:rsidRPr="00507465">
        <w:rPr>
          <w:rFonts w:eastAsiaTheme="minorHAnsi" w:cs="Calibri"/>
          <w:color w:val="000000"/>
        </w:rPr>
        <w:t>ARM microcontroller family</w:t>
      </w:r>
    </w:p>
    <w:p w:rsidR="00507465" w:rsidRPr="00507465" w:rsidRDefault="00507465" w:rsidP="00507465">
      <w:pPr>
        <w:autoSpaceDE w:val="0"/>
        <w:autoSpaceDN w:val="0"/>
        <w:adjustRightInd w:val="0"/>
        <w:spacing w:after="0" w:line="240" w:lineRule="auto"/>
        <w:rPr>
          <w:rFonts w:eastAsiaTheme="minorHAnsi" w:cs="Calibri"/>
          <w:color w:val="8A8A8A"/>
        </w:rPr>
      </w:pPr>
    </w:p>
    <w:p w:rsidR="00507465" w:rsidRPr="00507465" w:rsidRDefault="00507465" w:rsidP="00507465">
      <w:pPr>
        <w:autoSpaceDE w:val="0"/>
        <w:autoSpaceDN w:val="0"/>
        <w:adjustRightInd w:val="0"/>
        <w:spacing w:after="0" w:line="240" w:lineRule="auto"/>
        <w:rPr>
          <w:rFonts w:eastAsiaTheme="minorHAnsi" w:cs="Calibri"/>
          <w:color w:val="000000"/>
        </w:rPr>
      </w:pPr>
      <w:r w:rsidRPr="00507465">
        <w:rPr>
          <w:rFonts w:ascii="ArialMT" w:eastAsiaTheme="minorHAnsi" w:hAnsi="ArialMT" w:cs="ArialMT"/>
          <w:color w:val="000000"/>
        </w:rPr>
        <w:t xml:space="preserve">• </w:t>
      </w:r>
      <w:r w:rsidRPr="00507465">
        <w:rPr>
          <w:rFonts w:eastAsiaTheme="minorHAnsi" w:cs="Calibri"/>
          <w:color w:val="000000"/>
        </w:rPr>
        <w:t>Almost all the computers today use a</w:t>
      </w:r>
      <w:r w:rsidR="006043FC">
        <w:rPr>
          <w:rFonts w:eastAsiaTheme="minorHAnsi" w:cs="Calibri"/>
          <w:color w:val="000000"/>
        </w:rPr>
        <w:t xml:space="preserve"> </w:t>
      </w:r>
      <w:r w:rsidRPr="00507465">
        <w:rPr>
          <w:rFonts w:eastAsiaTheme="minorHAnsi" w:cs="Calibri"/>
          <w:color w:val="000000"/>
        </w:rPr>
        <w:t>RISC based pipeline for efficient</w:t>
      </w:r>
      <w:r w:rsidR="006043FC">
        <w:rPr>
          <w:rFonts w:eastAsiaTheme="minorHAnsi" w:cs="Calibri"/>
          <w:color w:val="000000"/>
        </w:rPr>
        <w:t xml:space="preserve"> </w:t>
      </w:r>
      <w:r w:rsidRPr="00507465">
        <w:rPr>
          <w:rFonts w:eastAsiaTheme="minorHAnsi" w:cs="Calibri"/>
          <w:color w:val="000000"/>
        </w:rPr>
        <w:t>implementa</w:t>
      </w:r>
      <w:r w:rsidR="006043FC">
        <w:rPr>
          <w:rFonts w:eastAsiaTheme="minorHAnsi" w:cs="Calibri"/>
          <w:color w:val="000000"/>
        </w:rPr>
        <w:t>ti</w:t>
      </w:r>
      <w:r w:rsidRPr="00507465">
        <w:rPr>
          <w:rFonts w:eastAsiaTheme="minorHAnsi" w:cs="Calibri"/>
          <w:color w:val="000000"/>
        </w:rPr>
        <w:t>on.</w:t>
      </w:r>
    </w:p>
    <w:p w:rsidR="00507465" w:rsidRPr="00507465" w:rsidRDefault="00507465" w:rsidP="00507465">
      <w:pPr>
        <w:autoSpaceDE w:val="0"/>
        <w:autoSpaceDN w:val="0"/>
        <w:adjustRightInd w:val="0"/>
        <w:spacing w:after="0" w:line="240" w:lineRule="auto"/>
        <w:rPr>
          <w:rFonts w:eastAsiaTheme="minorHAnsi" w:cs="Calibri"/>
          <w:color w:val="000000"/>
        </w:rPr>
      </w:pPr>
      <w:r w:rsidRPr="00507465">
        <w:rPr>
          <w:rFonts w:ascii="ArialMT" w:eastAsiaTheme="minorHAnsi" w:hAnsi="ArialMT" w:cs="ArialMT"/>
          <w:color w:val="000000"/>
        </w:rPr>
        <w:t xml:space="preserve">• </w:t>
      </w:r>
      <w:r w:rsidRPr="00507465">
        <w:rPr>
          <w:rFonts w:eastAsiaTheme="minorHAnsi" w:cs="Calibri"/>
          <w:color w:val="000000"/>
        </w:rPr>
        <w:t>RISC based computers use compilers</w:t>
      </w:r>
      <w:r w:rsidR="006043FC">
        <w:rPr>
          <w:rFonts w:eastAsiaTheme="minorHAnsi" w:cs="Calibri"/>
          <w:color w:val="000000"/>
        </w:rPr>
        <w:t xml:space="preserve">  </w:t>
      </w:r>
      <w:r w:rsidRPr="00507465">
        <w:rPr>
          <w:rFonts w:eastAsiaTheme="minorHAnsi" w:cs="Calibri"/>
          <w:color w:val="000000"/>
        </w:rPr>
        <w:t>to translate into RISC instruc</w:t>
      </w:r>
      <w:r w:rsidR="006043FC">
        <w:rPr>
          <w:rFonts w:eastAsiaTheme="minorHAnsi" w:cs="Calibri"/>
          <w:color w:val="000000"/>
        </w:rPr>
        <w:t>ti</w:t>
      </w:r>
      <w:r w:rsidRPr="00507465">
        <w:rPr>
          <w:rFonts w:eastAsiaTheme="minorHAnsi" w:cs="Calibri"/>
          <w:color w:val="000000"/>
        </w:rPr>
        <w:t>ons.</w:t>
      </w:r>
    </w:p>
    <w:p w:rsidR="00507465" w:rsidRPr="00507465" w:rsidRDefault="00507465" w:rsidP="006043FC">
      <w:pPr>
        <w:autoSpaceDE w:val="0"/>
        <w:autoSpaceDN w:val="0"/>
        <w:adjustRightInd w:val="0"/>
        <w:spacing w:after="0" w:line="240" w:lineRule="auto"/>
      </w:pPr>
      <w:r w:rsidRPr="00507465">
        <w:rPr>
          <w:rFonts w:ascii="ArialMT" w:eastAsiaTheme="minorHAnsi" w:hAnsi="ArialMT" w:cs="ArialMT"/>
          <w:color w:val="000000"/>
        </w:rPr>
        <w:t xml:space="preserve">• </w:t>
      </w:r>
      <w:r w:rsidRPr="00507465">
        <w:rPr>
          <w:rFonts w:eastAsiaTheme="minorHAnsi" w:cs="Calibri"/>
          <w:color w:val="000000"/>
        </w:rPr>
        <w:t>CISC based computers (e.g. x86) use</w:t>
      </w:r>
      <w:r w:rsidR="006043FC">
        <w:rPr>
          <w:rFonts w:eastAsiaTheme="minorHAnsi" w:cs="Calibri"/>
          <w:color w:val="000000"/>
        </w:rPr>
        <w:t xml:space="preserve"> </w:t>
      </w:r>
      <w:r w:rsidRPr="00507465">
        <w:rPr>
          <w:rFonts w:eastAsiaTheme="minorHAnsi" w:cs="Calibri"/>
          <w:color w:val="000000"/>
        </w:rPr>
        <w:t>hardware to translate into RISC</w:t>
      </w:r>
      <w:r w:rsidR="006043FC">
        <w:rPr>
          <w:rFonts w:eastAsiaTheme="minorHAnsi" w:cs="Calibri"/>
          <w:color w:val="000000"/>
        </w:rPr>
        <w:t xml:space="preserve"> </w:t>
      </w:r>
      <w:r w:rsidRPr="00507465">
        <w:rPr>
          <w:rFonts w:eastAsiaTheme="minorHAnsi" w:cs="Calibri"/>
          <w:color w:val="000000"/>
        </w:rPr>
        <w:t>instruc</w:t>
      </w:r>
      <w:r w:rsidR="006043FC">
        <w:rPr>
          <w:rFonts w:eastAsiaTheme="minorHAnsi" w:cs="Calibri"/>
          <w:color w:val="000000"/>
        </w:rPr>
        <w:t>ti</w:t>
      </w:r>
      <w:r w:rsidRPr="00507465">
        <w:rPr>
          <w:rFonts w:eastAsiaTheme="minorHAnsi" w:cs="Calibri"/>
          <w:color w:val="000000"/>
        </w:rPr>
        <w:t>ons.</w:t>
      </w:r>
    </w:p>
    <w:p w:rsidR="00715C19" w:rsidRPr="00507465" w:rsidRDefault="00715C19" w:rsidP="00FF296A"/>
    <w:p w:rsidR="00715C19" w:rsidRPr="00507465" w:rsidRDefault="00715C19" w:rsidP="00FF296A"/>
    <w:p w:rsidR="00715C19" w:rsidRDefault="00715C19" w:rsidP="00715C19">
      <w:pPr>
        <w:jc w:val="center"/>
        <w:rPr>
          <w:rFonts w:ascii="Arial" w:hAnsi="Arial" w:cs="Arial"/>
          <w:b/>
        </w:rPr>
      </w:pPr>
      <w:r w:rsidRPr="00507465">
        <w:rPr>
          <w:rFonts w:ascii="Arial" w:hAnsi="Arial" w:cs="Arial"/>
          <w:b/>
        </w:rPr>
        <w:t>Instruction Set &amp; Addressing</w:t>
      </w:r>
    </w:p>
    <w:p w:rsidR="00646AAA" w:rsidRDefault="00646AAA" w:rsidP="00715C19">
      <w:pPr>
        <w:jc w:val="center"/>
        <w:rPr>
          <w:rFonts w:ascii="Arial" w:hAnsi="Arial" w:cs="Arial"/>
          <w:b/>
        </w:rPr>
      </w:pPr>
    </w:p>
    <w:p w:rsidR="00646AAA" w:rsidRPr="00507465" w:rsidRDefault="00646AAA" w:rsidP="00715C19">
      <w:pPr>
        <w:jc w:val="center"/>
        <w:rPr>
          <w:rFonts w:ascii="Arial" w:hAnsi="Arial" w:cs="Arial"/>
          <w:b/>
        </w:rPr>
      </w:pPr>
    </w:p>
    <w:p w:rsidR="00715C19" w:rsidRPr="00507465" w:rsidRDefault="00715C19" w:rsidP="00715C19">
      <w:pPr>
        <w:numPr>
          <w:ilvl w:val="1"/>
          <w:numId w:val="5"/>
        </w:numPr>
        <w:spacing w:before="100" w:beforeAutospacing="1" w:after="100" w:afterAutospacing="1" w:line="240" w:lineRule="auto"/>
        <w:rPr>
          <w:rFonts w:ascii="Arial" w:hAnsi="Arial" w:cs="Arial"/>
          <w:b/>
          <w:bCs/>
          <w:color w:val="0000FF"/>
        </w:rPr>
      </w:pPr>
      <w:r w:rsidRPr="00507465">
        <w:rPr>
          <w:rStyle w:val="style521"/>
          <w:rFonts w:ascii="Arial" w:hAnsi="Arial" w:cs="Arial"/>
          <w:b/>
          <w:bCs/>
        </w:rPr>
        <w:t>Various addressing modes</w:t>
      </w:r>
      <w:r w:rsidRPr="00507465">
        <w:rPr>
          <w:rFonts w:ascii="Arial" w:hAnsi="Arial" w:cs="Arial"/>
          <w:b/>
          <w:bCs/>
          <w:color w:val="0000FF"/>
        </w:rPr>
        <w:br/>
      </w:r>
      <w:r w:rsidRPr="00507465">
        <w:rPr>
          <w:rStyle w:val="style521"/>
          <w:rFonts w:ascii="Arial" w:hAnsi="Arial" w:cs="Arial"/>
          <w:b/>
          <w:bCs/>
        </w:rPr>
        <w:t xml:space="preserve">             </w:t>
      </w:r>
    </w:p>
    <w:p w:rsidR="00715C19" w:rsidRPr="00507465" w:rsidRDefault="00715C19" w:rsidP="00715C19">
      <w:pPr>
        <w:numPr>
          <w:ilvl w:val="1"/>
          <w:numId w:val="5"/>
        </w:numPr>
        <w:spacing w:before="100" w:beforeAutospacing="1" w:after="100" w:afterAutospacing="1" w:line="240" w:lineRule="auto"/>
        <w:rPr>
          <w:rFonts w:ascii="Arial" w:hAnsi="Arial" w:cs="Arial"/>
          <w:b/>
          <w:bCs/>
          <w:color w:val="0000FF"/>
        </w:rPr>
      </w:pPr>
      <w:r w:rsidRPr="00507465">
        <w:rPr>
          <w:rFonts w:ascii="Arial" w:hAnsi="Arial" w:cs="Arial"/>
          <w:b/>
          <w:bCs/>
          <w:color w:val="0000FF"/>
        </w:rPr>
        <w:t xml:space="preserve">  Machine Instruction </w:t>
      </w:r>
      <w:r w:rsidRPr="00507465">
        <w:rPr>
          <w:rFonts w:ascii="Arial" w:hAnsi="Arial" w:cs="Arial"/>
          <w:b/>
          <w:bCs/>
          <w:color w:val="0000FF"/>
        </w:rPr>
        <w:br/>
        <w:t xml:space="preserve">             </w:t>
      </w:r>
    </w:p>
    <w:p w:rsidR="00715C19" w:rsidRPr="00507465" w:rsidRDefault="00715C19" w:rsidP="00715C19">
      <w:pPr>
        <w:numPr>
          <w:ilvl w:val="1"/>
          <w:numId w:val="5"/>
        </w:numPr>
        <w:spacing w:before="100" w:beforeAutospacing="1" w:after="100" w:afterAutospacing="1" w:line="240" w:lineRule="auto"/>
        <w:rPr>
          <w:rStyle w:val="style521"/>
          <w:rFonts w:ascii="Arial" w:hAnsi="Arial" w:cs="Arial"/>
          <w:b/>
          <w:bCs/>
        </w:rPr>
      </w:pPr>
      <w:r w:rsidRPr="00507465">
        <w:rPr>
          <w:rFonts w:ascii="Arial" w:hAnsi="Arial" w:cs="Arial"/>
          <w:b/>
          <w:bCs/>
          <w:color w:val="0000FF"/>
        </w:rPr>
        <w:t xml:space="preserve">  </w:t>
      </w:r>
      <w:r w:rsidRPr="00507465">
        <w:rPr>
          <w:rStyle w:val="style521"/>
          <w:rFonts w:ascii="Arial" w:hAnsi="Arial" w:cs="Arial"/>
          <w:b/>
          <w:bCs/>
        </w:rPr>
        <w:t xml:space="preserve">Instruction Format </w:t>
      </w:r>
    </w:p>
    <w:p w:rsidR="00646AAA" w:rsidRDefault="00646AAA" w:rsidP="00715C19">
      <w:pPr>
        <w:spacing w:before="100" w:beforeAutospacing="1" w:after="100" w:afterAutospacing="1"/>
        <w:ind w:left="1080"/>
        <w:rPr>
          <w:rStyle w:val="style531"/>
          <w:rFonts w:ascii="Arial" w:hAnsi="Arial" w:cs="Arial"/>
          <w:b/>
          <w:bCs/>
          <w:color w:val="0000CC"/>
          <w:sz w:val="22"/>
          <w:szCs w:val="22"/>
        </w:rPr>
      </w:pPr>
    </w:p>
    <w:p w:rsidR="00646AAA" w:rsidRPr="00646AAA" w:rsidRDefault="00646AAA" w:rsidP="00646AAA">
      <w:pPr>
        <w:numPr>
          <w:ilvl w:val="0"/>
          <w:numId w:val="21"/>
        </w:numPr>
        <w:rPr>
          <w:rFonts w:ascii="Arial" w:hAnsi="Arial" w:cs="Arial"/>
          <w:b/>
        </w:rPr>
      </w:pPr>
      <w:r w:rsidRPr="00646AAA">
        <w:rPr>
          <w:rFonts w:ascii="Arial" w:hAnsi="Arial" w:cs="Arial"/>
          <w:b/>
        </w:rPr>
        <w:t>Program</w:t>
      </w:r>
    </w:p>
    <w:p w:rsidR="00646AAA" w:rsidRPr="00646AAA" w:rsidRDefault="00646AAA" w:rsidP="00646AAA">
      <w:pPr>
        <w:numPr>
          <w:ilvl w:val="1"/>
          <w:numId w:val="21"/>
        </w:numPr>
        <w:rPr>
          <w:rFonts w:ascii="Arial" w:hAnsi="Arial" w:cs="Arial"/>
          <w:b/>
        </w:rPr>
      </w:pPr>
      <w:r w:rsidRPr="00646AAA">
        <w:rPr>
          <w:rFonts w:ascii="Arial" w:hAnsi="Arial" w:cs="Arial"/>
          <w:b/>
        </w:rPr>
        <w:t xml:space="preserve">A sequence of (machine) instructions </w:t>
      </w:r>
    </w:p>
    <w:p w:rsidR="00646AAA" w:rsidRPr="00646AAA" w:rsidRDefault="00646AAA" w:rsidP="00646AAA">
      <w:pPr>
        <w:numPr>
          <w:ilvl w:val="0"/>
          <w:numId w:val="21"/>
        </w:numPr>
        <w:rPr>
          <w:rFonts w:ascii="Arial" w:hAnsi="Arial" w:cs="Arial"/>
          <w:b/>
        </w:rPr>
      </w:pPr>
      <w:r w:rsidRPr="00646AAA">
        <w:rPr>
          <w:rFonts w:ascii="Arial" w:hAnsi="Arial" w:cs="Arial"/>
          <w:b/>
        </w:rPr>
        <w:t>(Machine) Instruction</w:t>
      </w:r>
    </w:p>
    <w:p w:rsidR="00646AAA" w:rsidRPr="00646AAA" w:rsidRDefault="00646AAA" w:rsidP="00646AAA">
      <w:pPr>
        <w:numPr>
          <w:ilvl w:val="1"/>
          <w:numId w:val="21"/>
        </w:numPr>
        <w:rPr>
          <w:rFonts w:ascii="Arial" w:hAnsi="Arial" w:cs="Arial"/>
          <w:b/>
        </w:rPr>
      </w:pPr>
      <w:r w:rsidRPr="00646AAA">
        <w:rPr>
          <w:rFonts w:ascii="Arial" w:hAnsi="Arial" w:cs="Arial"/>
          <w:b/>
        </w:rPr>
        <w:t xml:space="preserve">A group of bits that tell the computer to </w:t>
      </w:r>
      <w:r w:rsidRPr="00646AAA">
        <w:rPr>
          <w:rFonts w:ascii="Arial" w:hAnsi="Arial" w:cs="Arial"/>
          <w:b/>
          <w:i/>
          <w:iCs/>
        </w:rPr>
        <w:t>perform a specific operation</w:t>
      </w:r>
      <w:r w:rsidRPr="00646AAA">
        <w:rPr>
          <w:rFonts w:ascii="Arial" w:hAnsi="Arial" w:cs="Arial"/>
          <w:b/>
        </w:rPr>
        <w:t xml:space="preserve"> (a sequence of micro-operation) </w:t>
      </w:r>
    </w:p>
    <w:p w:rsidR="00646AAA" w:rsidRPr="00646AAA" w:rsidRDefault="00646AAA" w:rsidP="00646AAA">
      <w:pPr>
        <w:numPr>
          <w:ilvl w:val="0"/>
          <w:numId w:val="21"/>
        </w:numPr>
        <w:rPr>
          <w:rFonts w:ascii="Arial" w:hAnsi="Arial" w:cs="Arial"/>
          <w:b/>
        </w:rPr>
      </w:pPr>
      <w:r w:rsidRPr="00646AAA">
        <w:rPr>
          <w:rFonts w:ascii="Arial" w:hAnsi="Arial" w:cs="Arial"/>
          <w:b/>
        </w:rPr>
        <w:t>The instructions of a program, along with any needed data are stored in memory</w:t>
      </w:r>
    </w:p>
    <w:p w:rsidR="00646AAA" w:rsidRPr="00646AAA" w:rsidRDefault="00646AAA" w:rsidP="00646AAA">
      <w:pPr>
        <w:numPr>
          <w:ilvl w:val="0"/>
          <w:numId w:val="21"/>
        </w:numPr>
        <w:rPr>
          <w:rFonts w:ascii="Arial" w:hAnsi="Arial" w:cs="Arial"/>
          <w:b/>
        </w:rPr>
      </w:pPr>
      <w:r w:rsidRPr="00646AAA">
        <w:rPr>
          <w:rFonts w:ascii="Arial" w:hAnsi="Arial" w:cs="Arial"/>
          <w:b/>
        </w:rPr>
        <w:t>The CPU reads the next instruction from memory</w:t>
      </w:r>
    </w:p>
    <w:p w:rsidR="00646AAA" w:rsidRPr="00646AAA" w:rsidRDefault="00646AAA" w:rsidP="00646AAA">
      <w:pPr>
        <w:numPr>
          <w:ilvl w:val="0"/>
          <w:numId w:val="21"/>
        </w:numPr>
        <w:rPr>
          <w:rFonts w:ascii="Arial" w:hAnsi="Arial" w:cs="Arial"/>
          <w:b/>
        </w:rPr>
      </w:pPr>
      <w:r w:rsidRPr="00646AAA">
        <w:rPr>
          <w:rFonts w:ascii="Arial" w:hAnsi="Arial" w:cs="Arial"/>
          <w:b/>
        </w:rPr>
        <w:t xml:space="preserve">It is placed in an </w:t>
      </w:r>
      <w:r w:rsidRPr="00646AAA">
        <w:rPr>
          <w:rFonts w:ascii="Arial" w:hAnsi="Arial" w:cs="Arial"/>
          <w:b/>
          <w:i/>
          <w:iCs/>
        </w:rPr>
        <w:t>Instruction Register</w:t>
      </w:r>
      <w:r w:rsidRPr="00646AAA">
        <w:rPr>
          <w:rFonts w:ascii="Arial" w:hAnsi="Arial" w:cs="Arial"/>
          <w:b/>
        </w:rPr>
        <w:t xml:space="preserve"> (IR)</w:t>
      </w:r>
    </w:p>
    <w:p w:rsidR="00646AAA" w:rsidRPr="00646AAA" w:rsidRDefault="00646AAA" w:rsidP="00646AAA">
      <w:pPr>
        <w:numPr>
          <w:ilvl w:val="0"/>
          <w:numId w:val="21"/>
        </w:numPr>
        <w:rPr>
          <w:rFonts w:ascii="Arial" w:hAnsi="Arial" w:cs="Arial"/>
          <w:b/>
        </w:rPr>
      </w:pPr>
      <w:r w:rsidRPr="00646AAA">
        <w:rPr>
          <w:rFonts w:ascii="Arial" w:hAnsi="Arial" w:cs="Arial"/>
          <w:b/>
        </w:rPr>
        <w:t>Control circuitry in control unit then translates the instruction into the sequence of micro operations necessary to implement it</w:t>
      </w:r>
    </w:p>
    <w:p w:rsidR="00646AAA" w:rsidRPr="00646AAA" w:rsidRDefault="00646AAA" w:rsidP="00715C19">
      <w:pPr>
        <w:spacing w:before="100" w:beforeAutospacing="1" w:after="100" w:afterAutospacing="1"/>
        <w:ind w:left="1080"/>
        <w:rPr>
          <w:rStyle w:val="style531"/>
          <w:rFonts w:ascii="Arial" w:hAnsi="Arial" w:cs="Arial"/>
          <w:b/>
          <w:bCs/>
          <w:color w:val="000000" w:themeColor="text1"/>
          <w:sz w:val="22"/>
          <w:szCs w:val="22"/>
        </w:rPr>
      </w:pPr>
      <w:r w:rsidRPr="00646AAA">
        <w:rPr>
          <w:rFonts w:ascii="Arial" w:hAnsi="Arial" w:cs="Arial"/>
          <w:b/>
          <w:bCs/>
          <w:color w:val="000000" w:themeColor="text1"/>
        </w:rPr>
        <w:t>Instruction Set Architecture (ISA)</w:t>
      </w:r>
    </w:p>
    <w:p w:rsidR="00D52329" w:rsidRPr="00646AAA" w:rsidRDefault="007401C3" w:rsidP="00646AAA">
      <w:pPr>
        <w:numPr>
          <w:ilvl w:val="0"/>
          <w:numId w:val="22"/>
        </w:numPr>
        <w:spacing w:before="100" w:beforeAutospacing="1" w:after="100" w:afterAutospacing="1"/>
        <w:rPr>
          <w:rFonts w:ascii="Arial" w:hAnsi="Arial" w:cs="Arial"/>
          <w:b/>
          <w:bCs/>
          <w:color w:val="000000" w:themeColor="text1"/>
        </w:rPr>
      </w:pPr>
      <w:r w:rsidRPr="00646AAA">
        <w:rPr>
          <w:rFonts w:ascii="Arial" w:hAnsi="Arial" w:cs="Arial"/>
          <w:b/>
          <w:bCs/>
          <w:color w:val="000000" w:themeColor="text1"/>
        </w:rPr>
        <w:t>Serves as an interface between software and hardware.</w:t>
      </w:r>
    </w:p>
    <w:p w:rsidR="00D52329" w:rsidRPr="00646AAA" w:rsidRDefault="007401C3" w:rsidP="00646AAA">
      <w:pPr>
        <w:numPr>
          <w:ilvl w:val="0"/>
          <w:numId w:val="22"/>
        </w:numPr>
        <w:spacing w:before="100" w:beforeAutospacing="1" w:after="100" w:afterAutospacing="1"/>
        <w:rPr>
          <w:rFonts w:ascii="Arial" w:hAnsi="Arial" w:cs="Arial"/>
          <w:b/>
          <w:bCs/>
          <w:color w:val="000000" w:themeColor="text1"/>
        </w:rPr>
      </w:pPr>
      <w:r w:rsidRPr="00646AAA">
        <w:rPr>
          <w:rFonts w:ascii="Arial" w:hAnsi="Arial" w:cs="Arial"/>
          <w:b/>
          <w:bCs/>
          <w:color w:val="000000" w:themeColor="text1"/>
        </w:rPr>
        <w:t>Typically consists of information regarding the programmer’s view of the architecture (i.e. the registers, address and data buses, etc.).</w:t>
      </w:r>
    </w:p>
    <w:p w:rsidR="00D52329" w:rsidRPr="00646AAA" w:rsidRDefault="007401C3" w:rsidP="00646AAA">
      <w:pPr>
        <w:numPr>
          <w:ilvl w:val="0"/>
          <w:numId w:val="22"/>
        </w:numPr>
        <w:spacing w:before="100" w:beforeAutospacing="1" w:after="100" w:afterAutospacing="1"/>
        <w:rPr>
          <w:rFonts w:ascii="Arial" w:hAnsi="Arial" w:cs="Arial"/>
          <w:b/>
          <w:bCs/>
          <w:color w:val="000000" w:themeColor="text1"/>
        </w:rPr>
      </w:pPr>
      <w:r w:rsidRPr="00646AAA">
        <w:rPr>
          <w:rFonts w:ascii="Arial" w:hAnsi="Arial" w:cs="Arial"/>
          <w:b/>
          <w:bCs/>
          <w:color w:val="000000" w:themeColor="text1"/>
        </w:rPr>
        <w:t>Also consists of the instruction set.</w:t>
      </w:r>
    </w:p>
    <w:p w:rsidR="00D52329" w:rsidRPr="00646AAA" w:rsidRDefault="007401C3" w:rsidP="00646AAA">
      <w:pPr>
        <w:numPr>
          <w:ilvl w:val="0"/>
          <w:numId w:val="22"/>
        </w:numPr>
        <w:spacing w:before="100" w:beforeAutospacing="1" w:after="100" w:afterAutospacing="1"/>
        <w:rPr>
          <w:rFonts w:ascii="Arial" w:hAnsi="Arial" w:cs="Arial"/>
          <w:b/>
          <w:bCs/>
          <w:color w:val="000000" w:themeColor="text1"/>
        </w:rPr>
      </w:pPr>
      <w:r w:rsidRPr="00646AAA">
        <w:rPr>
          <w:rFonts w:ascii="Arial" w:hAnsi="Arial" w:cs="Arial"/>
          <w:b/>
          <w:bCs/>
          <w:color w:val="000000" w:themeColor="text1"/>
        </w:rPr>
        <w:t>Many ISA’s are not specific to a particular computer architecture.</w:t>
      </w:r>
    </w:p>
    <w:p w:rsidR="00D52329" w:rsidRPr="00646AAA" w:rsidRDefault="007401C3" w:rsidP="00646AAA">
      <w:pPr>
        <w:numPr>
          <w:ilvl w:val="0"/>
          <w:numId w:val="22"/>
        </w:numPr>
        <w:spacing w:before="100" w:beforeAutospacing="1" w:after="100" w:afterAutospacing="1"/>
        <w:rPr>
          <w:rFonts w:ascii="Arial" w:hAnsi="Arial" w:cs="Arial"/>
          <w:b/>
          <w:bCs/>
          <w:color w:val="000000" w:themeColor="text1"/>
        </w:rPr>
      </w:pPr>
      <w:r w:rsidRPr="00646AAA">
        <w:rPr>
          <w:rFonts w:ascii="Arial" w:hAnsi="Arial" w:cs="Arial"/>
          <w:b/>
          <w:bCs/>
          <w:color w:val="000000" w:themeColor="text1"/>
        </w:rPr>
        <w:t xml:space="preserve"> They survive across generations.</w:t>
      </w:r>
    </w:p>
    <w:p w:rsidR="00D52329" w:rsidRPr="00646AAA" w:rsidRDefault="007401C3" w:rsidP="00646AAA">
      <w:pPr>
        <w:numPr>
          <w:ilvl w:val="0"/>
          <w:numId w:val="22"/>
        </w:numPr>
        <w:spacing w:before="100" w:beforeAutospacing="1" w:after="100" w:afterAutospacing="1"/>
        <w:rPr>
          <w:rFonts w:ascii="Arial" w:hAnsi="Arial" w:cs="Arial"/>
          <w:b/>
          <w:bCs/>
          <w:color w:val="000000" w:themeColor="text1"/>
        </w:rPr>
      </w:pPr>
      <w:r w:rsidRPr="00646AAA">
        <w:rPr>
          <w:rFonts w:ascii="Arial" w:hAnsi="Arial" w:cs="Arial"/>
          <w:b/>
          <w:bCs/>
          <w:color w:val="000000" w:themeColor="text1"/>
        </w:rPr>
        <w:t xml:space="preserve">Classic examples: IBM 360 series, Intel x86 series, etc. </w:t>
      </w:r>
    </w:p>
    <w:p w:rsidR="00646AAA" w:rsidRPr="00646AAA" w:rsidRDefault="00646AAA" w:rsidP="00715C19">
      <w:pPr>
        <w:spacing w:before="100" w:beforeAutospacing="1" w:after="100" w:afterAutospacing="1"/>
        <w:ind w:left="1080"/>
        <w:rPr>
          <w:rStyle w:val="style531"/>
          <w:rFonts w:ascii="Arial" w:hAnsi="Arial" w:cs="Arial"/>
          <w:b/>
          <w:bCs/>
          <w:color w:val="000000" w:themeColor="text1"/>
          <w:sz w:val="22"/>
          <w:szCs w:val="22"/>
        </w:rPr>
      </w:pPr>
    </w:p>
    <w:p w:rsidR="00646AAA" w:rsidRDefault="00646AAA" w:rsidP="00715C19">
      <w:pPr>
        <w:spacing w:before="100" w:beforeAutospacing="1" w:after="100" w:afterAutospacing="1"/>
        <w:ind w:left="1080"/>
        <w:rPr>
          <w:rFonts w:ascii="Arial" w:hAnsi="Arial" w:cs="Arial"/>
          <w:b/>
          <w:bCs/>
          <w:color w:val="0000CC"/>
        </w:rPr>
      </w:pPr>
      <w:r w:rsidRPr="00646AAA">
        <w:rPr>
          <w:rFonts w:ascii="Arial" w:hAnsi="Arial" w:cs="Arial"/>
          <w:b/>
          <w:bCs/>
          <w:color w:val="0000CC"/>
        </w:rPr>
        <w:t>Instruction Formats</w:t>
      </w:r>
    </w:p>
    <w:p w:rsidR="00D52329" w:rsidRPr="00646AAA" w:rsidRDefault="007401C3" w:rsidP="00646AAA">
      <w:pPr>
        <w:numPr>
          <w:ilvl w:val="0"/>
          <w:numId w:val="23"/>
        </w:numPr>
        <w:spacing w:before="100" w:beforeAutospacing="1" w:after="100" w:afterAutospacing="1"/>
        <w:rPr>
          <w:rFonts w:ascii="Arial" w:hAnsi="Arial" w:cs="Arial"/>
          <w:b/>
          <w:bCs/>
          <w:color w:val="000000" w:themeColor="text1"/>
        </w:rPr>
      </w:pPr>
      <w:r w:rsidRPr="00646AAA">
        <w:rPr>
          <w:rFonts w:ascii="Arial" w:hAnsi="Arial" w:cs="Arial"/>
          <w:b/>
          <w:bCs/>
          <w:color w:val="000000" w:themeColor="text1"/>
        </w:rPr>
        <w:t>Layout of bits in an instruction</w:t>
      </w:r>
    </w:p>
    <w:p w:rsidR="00D52329" w:rsidRPr="00646AAA" w:rsidRDefault="007401C3" w:rsidP="00646AAA">
      <w:pPr>
        <w:numPr>
          <w:ilvl w:val="0"/>
          <w:numId w:val="23"/>
        </w:numPr>
        <w:spacing w:before="100" w:beforeAutospacing="1" w:after="100" w:afterAutospacing="1"/>
        <w:rPr>
          <w:rFonts w:ascii="Arial" w:hAnsi="Arial" w:cs="Arial"/>
          <w:b/>
          <w:bCs/>
          <w:color w:val="000000" w:themeColor="text1"/>
        </w:rPr>
      </w:pPr>
      <w:r w:rsidRPr="00646AAA">
        <w:rPr>
          <w:rFonts w:ascii="Arial" w:hAnsi="Arial" w:cs="Arial"/>
          <w:b/>
          <w:bCs/>
          <w:color w:val="000000" w:themeColor="text1"/>
        </w:rPr>
        <w:t xml:space="preserve">Includes </w:t>
      </w:r>
      <w:proofErr w:type="spellStart"/>
      <w:r w:rsidRPr="00646AAA">
        <w:rPr>
          <w:rFonts w:ascii="Arial" w:hAnsi="Arial" w:cs="Arial"/>
          <w:b/>
          <w:bCs/>
          <w:color w:val="000000" w:themeColor="text1"/>
        </w:rPr>
        <w:t>opcode</w:t>
      </w:r>
      <w:proofErr w:type="spellEnd"/>
      <w:r w:rsidRPr="00646AAA">
        <w:rPr>
          <w:rFonts w:ascii="Arial" w:hAnsi="Arial" w:cs="Arial"/>
          <w:b/>
          <w:bCs/>
          <w:color w:val="000000" w:themeColor="text1"/>
        </w:rPr>
        <w:t xml:space="preserve"> </w:t>
      </w:r>
    </w:p>
    <w:p w:rsidR="00D52329" w:rsidRPr="00646AAA" w:rsidRDefault="007401C3" w:rsidP="00646AAA">
      <w:pPr>
        <w:numPr>
          <w:ilvl w:val="0"/>
          <w:numId w:val="23"/>
        </w:numPr>
        <w:spacing w:before="100" w:beforeAutospacing="1" w:after="100" w:afterAutospacing="1"/>
        <w:rPr>
          <w:rFonts w:ascii="Arial" w:hAnsi="Arial" w:cs="Arial"/>
          <w:b/>
          <w:bCs/>
          <w:color w:val="000000" w:themeColor="text1"/>
        </w:rPr>
      </w:pPr>
      <w:r w:rsidRPr="00646AAA">
        <w:rPr>
          <w:rFonts w:ascii="Arial" w:hAnsi="Arial" w:cs="Arial"/>
          <w:b/>
          <w:bCs/>
          <w:color w:val="000000" w:themeColor="text1"/>
        </w:rPr>
        <w:t>Includes (implicit or explicit) operand(s)</w:t>
      </w:r>
    </w:p>
    <w:p w:rsidR="00D52329" w:rsidRPr="00646AAA" w:rsidRDefault="007401C3" w:rsidP="00646AAA">
      <w:pPr>
        <w:numPr>
          <w:ilvl w:val="0"/>
          <w:numId w:val="23"/>
        </w:numPr>
        <w:spacing w:before="100" w:beforeAutospacing="1" w:after="100" w:afterAutospacing="1"/>
        <w:rPr>
          <w:rFonts w:ascii="Arial" w:hAnsi="Arial" w:cs="Arial"/>
          <w:b/>
          <w:bCs/>
          <w:color w:val="000000" w:themeColor="text1"/>
        </w:rPr>
      </w:pPr>
      <w:r w:rsidRPr="00646AAA">
        <w:rPr>
          <w:rFonts w:ascii="Arial" w:hAnsi="Arial" w:cs="Arial"/>
          <w:b/>
          <w:bCs/>
          <w:color w:val="000000" w:themeColor="text1"/>
        </w:rPr>
        <w:t>Usually more than one instruction format in an instruction set</w:t>
      </w:r>
    </w:p>
    <w:p w:rsidR="00646AAA" w:rsidRDefault="00646AAA" w:rsidP="00715C19">
      <w:pPr>
        <w:spacing w:before="100" w:beforeAutospacing="1" w:after="100" w:afterAutospacing="1"/>
        <w:ind w:left="1080"/>
        <w:rPr>
          <w:rFonts w:ascii="Arial" w:hAnsi="Arial" w:cs="Arial"/>
          <w:b/>
          <w:bCs/>
          <w:color w:val="0000CC"/>
        </w:rPr>
      </w:pPr>
      <w:r w:rsidRPr="00646AAA">
        <w:rPr>
          <w:rFonts w:ascii="Arial" w:hAnsi="Arial" w:cs="Arial"/>
          <w:b/>
          <w:bCs/>
          <w:color w:val="0000CC"/>
        </w:rPr>
        <w:t>Instruction Length</w:t>
      </w:r>
    </w:p>
    <w:p w:rsidR="00D52329" w:rsidRPr="00646AAA" w:rsidRDefault="007401C3" w:rsidP="00646AAA">
      <w:pPr>
        <w:numPr>
          <w:ilvl w:val="0"/>
          <w:numId w:val="24"/>
        </w:numPr>
        <w:spacing w:before="100" w:beforeAutospacing="1" w:after="100" w:afterAutospacing="1"/>
        <w:rPr>
          <w:rFonts w:ascii="Arial" w:hAnsi="Arial" w:cs="Arial"/>
          <w:b/>
          <w:bCs/>
          <w:color w:val="000000" w:themeColor="text1"/>
        </w:rPr>
      </w:pPr>
      <w:r w:rsidRPr="00646AAA">
        <w:rPr>
          <w:rFonts w:ascii="Arial" w:hAnsi="Arial" w:cs="Arial"/>
          <w:b/>
          <w:bCs/>
          <w:color w:val="000000" w:themeColor="text1"/>
        </w:rPr>
        <w:t>Affected by and affects:</w:t>
      </w:r>
    </w:p>
    <w:p w:rsidR="00D52329" w:rsidRPr="00646AAA" w:rsidRDefault="007401C3" w:rsidP="00646AAA">
      <w:pPr>
        <w:numPr>
          <w:ilvl w:val="1"/>
          <w:numId w:val="24"/>
        </w:numPr>
        <w:spacing w:before="100" w:beforeAutospacing="1" w:after="100" w:afterAutospacing="1"/>
        <w:rPr>
          <w:rFonts w:ascii="Arial" w:hAnsi="Arial" w:cs="Arial"/>
          <w:b/>
          <w:bCs/>
          <w:color w:val="000000" w:themeColor="text1"/>
        </w:rPr>
      </w:pPr>
      <w:r w:rsidRPr="00646AAA">
        <w:rPr>
          <w:rFonts w:ascii="Arial" w:hAnsi="Arial" w:cs="Arial"/>
          <w:b/>
          <w:bCs/>
          <w:color w:val="000000" w:themeColor="text1"/>
        </w:rPr>
        <w:t>Memory size</w:t>
      </w:r>
    </w:p>
    <w:p w:rsidR="00D52329" w:rsidRPr="00646AAA" w:rsidRDefault="007401C3" w:rsidP="00646AAA">
      <w:pPr>
        <w:numPr>
          <w:ilvl w:val="1"/>
          <w:numId w:val="24"/>
        </w:numPr>
        <w:spacing w:before="100" w:beforeAutospacing="1" w:after="100" w:afterAutospacing="1"/>
        <w:rPr>
          <w:rFonts w:ascii="Arial" w:hAnsi="Arial" w:cs="Arial"/>
          <w:b/>
          <w:bCs/>
          <w:color w:val="000000" w:themeColor="text1"/>
        </w:rPr>
      </w:pPr>
      <w:r w:rsidRPr="00646AAA">
        <w:rPr>
          <w:rFonts w:ascii="Arial" w:hAnsi="Arial" w:cs="Arial"/>
          <w:b/>
          <w:bCs/>
          <w:color w:val="000000" w:themeColor="text1"/>
        </w:rPr>
        <w:t>Memory organization</w:t>
      </w:r>
    </w:p>
    <w:p w:rsidR="00D52329" w:rsidRPr="00646AAA" w:rsidRDefault="007401C3" w:rsidP="00646AAA">
      <w:pPr>
        <w:numPr>
          <w:ilvl w:val="1"/>
          <w:numId w:val="24"/>
        </w:numPr>
        <w:spacing w:before="100" w:beforeAutospacing="1" w:after="100" w:afterAutospacing="1"/>
        <w:rPr>
          <w:rFonts w:ascii="Arial" w:hAnsi="Arial" w:cs="Arial"/>
          <w:b/>
          <w:bCs/>
          <w:color w:val="000000" w:themeColor="text1"/>
        </w:rPr>
      </w:pPr>
      <w:r w:rsidRPr="00646AAA">
        <w:rPr>
          <w:rFonts w:ascii="Arial" w:hAnsi="Arial" w:cs="Arial"/>
          <w:b/>
          <w:bCs/>
          <w:color w:val="000000" w:themeColor="text1"/>
        </w:rPr>
        <w:t>Bus structure</w:t>
      </w:r>
    </w:p>
    <w:p w:rsidR="00D52329" w:rsidRPr="00646AAA" w:rsidRDefault="007401C3" w:rsidP="00646AAA">
      <w:pPr>
        <w:numPr>
          <w:ilvl w:val="1"/>
          <w:numId w:val="24"/>
        </w:numPr>
        <w:spacing w:before="100" w:beforeAutospacing="1" w:after="100" w:afterAutospacing="1"/>
        <w:rPr>
          <w:rFonts w:ascii="Arial" w:hAnsi="Arial" w:cs="Arial"/>
          <w:b/>
          <w:bCs/>
          <w:color w:val="000000" w:themeColor="text1"/>
        </w:rPr>
      </w:pPr>
      <w:r w:rsidRPr="00646AAA">
        <w:rPr>
          <w:rFonts w:ascii="Arial" w:hAnsi="Arial" w:cs="Arial"/>
          <w:b/>
          <w:bCs/>
          <w:color w:val="000000" w:themeColor="text1"/>
        </w:rPr>
        <w:t>CPU complexity</w:t>
      </w:r>
    </w:p>
    <w:p w:rsidR="00D52329" w:rsidRPr="00646AAA" w:rsidRDefault="007401C3" w:rsidP="00646AAA">
      <w:pPr>
        <w:numPr>
          <w:ilvl w:val="1"/>
          <w:numId w:val="24"/>
        </w:numPr>
        <w:spacing w:before="100" w:beforeAutospacing="1" w:after="100" w:afterAutospacing="1"/>
        <w:rPr>
          <w:rFonts w:ascii="Arial" w:hAnsi="Arial" w:cs="Arial"/>
          <w:b/>
          <w:bCs/>
          <w:color w:val="000000" w:themeColor="text1"/>
        </w:rPr>
      </w:pPr>
      <w:r w:rsidRPr="00646AAA">
        <w:rPr>
          <w:rFonts w:ascii="Arial" w:hAnsi="Arial" w:cs="Arial"/>
          <w:b/>
          <w:bCs/>
          <w:color w:val="000000" w:themeColor="text1"/>
        </w:rPr>
        <w:t xml:space="preserve">CPU speed </w:t>
      </w:r>
    </w:p>
    <w:p w:rsidR="00646AAA" w:rsidRDefault="00646AAA" w:rsidP="00715C19">
      <w:pPr>
        <w:spacing w:before="100" w:beforeAutospacing="1" w:after="100" w:afterAutospacing="1"/>
        <w:ind w:left="1080"/>
        <w:rPr>
          <w:rStyle w:val="style531"/>
          <w:rFonts w:ascii="Arial" w:hAnsi="Arial" w:cs="Arial"/>
          <w:b/>
          <w:bCs/>
          <w:color w:val="0000CC"/>
          <w:sz w:val="22"/>
          <w:szCs w:val="22"/>
        </w:rPr>
      </w:pPr>
    </w:p>
    <w:p w:rsidR="00715C19" w:rsidRPr="00507465" w:rsidRDefault="00715C19" w:rsidP="00715C19">
      <w:pPr>
        <w:spacing w:before="100" w:beforeAutospacing="1" w:after="100" w:afterAutospacing="1"/>
        <w:ind w:left="1080"/>
        <w:rPr>
          <w:rFonts w:ascii="Arial" w:hAnsi="Arial" w:cs="Arial"/>
          <w:b/>
          <w:bCs/>
          <w:color w:val="0000FF"/>
        </w:rPr>
      </w:pPr>
      <w:r w:rsidRPr="00507465">
        <w:rPr>
          <w:rStyle w:val="style531"/>
          <w:rFonts w:ascii="Arial" w:hAnsi="Arial" w:cs="Arial"/>
          <w:b/>
          <w:bCs/>
          <w:color w:val="0000CC"/>
          <w:sz w:val="22"/>
          <w:szCs w:val="22"/>
        </w:rPr>
        <w:t>Instruction Addressing</w:t>
      </w:r>
      <w:r w:rsidRPr="00507465">
        <w:rPr>
          <w:rStyle w:val="style561"/>
          <w:rFonts w:ascii="Arial" w:hAnsi="Arial" w:cs="Arial"/>
        </w:rPr>
        <w:t xml:space="preserve"> </w:t>
      </w:r>
      <w:r w:rsidRPr="00507465">
        <w:rPr>
          <w:rFonts w:ascii="Arial" w:hAnsi="Arial" w:cs="Arial"/>
        </w:rPr>
        <w:t xml:space="preserve">                                                                                                                             </w:t>
      </w:r>
      <w:r w:rsidRPr="00507465">
        <w:rPr>
          <w:rStyle w:val="style531"/>
          <w:rFonts w:ascii="Arial" w:hAnsi="Arial" w:cs="Arial"/>
          <w:sz w:val="22"/>
          <w:szCs w:val="22"/>
        </w:rPr>
        <w:t>   </w:t>
      </w:r>
    </w:p>
    <w:p w:rsidR="00715C19" w:rsidRPr="00507465" w:rsidRDefault="00715C19" w:rsidP="00715C19">
      <w:pPr>
        <w:pStyle w:val="NormalWeb"/>
        <w:rPr>
          <w:rFonts w:ascii="Arial" w:hAnsi="Arial" w:cs="Arial"/>
          <w:sz w:val="22"/>
          <w:szCs w:val="22"/>
        </w:rPr>
      </w:pPr>
      <w:r w:rsidRPr="00507465">
        <w:rPr>
          <w:rStyle w:val="style591"/>
          <w:rFonts w:ascii="Arial" w:hAnsi="Arial" w:cs="Arial"/>
          <w:sz w:val="22"/>
          <w:szCs w:val="22"/>
        </w:rPr>
        <w:lastRenderedPageBreak/>
        <w:t xml:space="preserve">We have examined the types of </w:t>
      </w:r>
      <w:r w:rsidRPr="00507465">
        <w:rPr>
          <w:rStyle w:val="style611"/>
          <w:color w:val="000000"/>
          <w:sz w:val="22"/>
          <w:szCs w:val="22"/>
        </w:rPr>
        <w:t>operands</w:t>
      </w:r>
      <w:r w:rsidRPr="00507465">
        <w:rPr>
          <w:rStyle w:val="style591"/>
          <w:rFonts w:ascii="Arial" w:hAnsi="Arial" w:cs="Arial"/>
          <w:sz w:val="22"/>
          <w:szCs w:val="22"/>
        </w:rPr>
        <w:t xml:space="preserve"> </w:t>
      </w:r>
      <w:r w:rsidRPr="00507465">
        <w:rPr>
          <w:rFonts w:ascii="Arial" w:hAnsi="Arial" w:cs="Arial"/>
          <w:sz w:val="22"/>
          <w:szCs w:val="22"/>
        </w:rPr>
        <w:t xml:space="preserve">and </w:t>
      </w:r>
      <w:r w:rsidRPr="00507465">
        <w:rPr>
          <w:rStyle w:val="style611"/>
          <w:sz w:val="22"/>
          <w:szCs w:val="22"/>
        </w:rPr>
        <w:t>operations</w:t>
      </w:r>
      <w:r w:rsidRPr="00507465">
        <w:rPr>
          <w:rFonts w:ascii="Arial" w:hAnsi="Arial" w:cs="Arial"/>
          <w:sz w:val="22"/>
          <w:szCs w:val="22"/>
        </w:rPr>
        <w:t xml:space="preserve"> that may be specified by </w:t>
      </w:r>
      <w:r w:rsidRPr="00507465">
        <w:rPr>
          <w:rStyle w:val="style611"/>
          <w:sz w:val="22"/>
          <w:szCs w:val="22"/>
        </w:rPr>
        <w:t>machine instructions</w:t>
      </w:r>
      <w:r w:rsidRPr="00507465">
        <w:rPr>
          <w:rFonts w:ascii="Arial" w:hAnsi="Arial" w:cs="Arial"/>
          <w:sz w:val="22"/>
          <w:szCs w:val="22"/>
        </w:rPr>
        <w:t xml:space="preserve">. Now we have to see how is the address of an operand specified, and how are the </w:t>
      </w:r>
      <w:r w:rsidRPr="00507465">
        <w:rPr>
          <w:rStyle w:val="style611"/>
          <w:sz w:val="22"/>
          <w:szCs w:val="22"/>
        </w:rPr>
        <w:t>bits</w:t>
      </w:r>
      <w:r w:rsidRPr="00507465">
        <w:rPr>
          <w:rFonts w:ascii="Arial" w:hAnsi="Arial" w:cs="Arial"/>
          <w:sz w:val="22"/>
          <w:szCs w:val="22"/>
        </w:rPr>
        <w:t xml:space="preserve"> of an instruction organized to define the </w:t>
      </w:r>
      <w:r w:rsidRPr="00507465">
        <w:rPr>
          <w:rStyle w:val="style611"/>
          <w:sz w:val="22"/>
          <w:szCs w:val="22"/>
        </w:rPr>
        <w:t>operand addresses</w:t>
      </w:r>
      <w:r w:rsidRPr="00507465">
        <w:rPr>
          <w:rFonts w:ascii="Arial" w:hAnsi="Arial" w:cs="Arial"/>
          <w:sz w:val="22"/>
          <w:szCs w:val="22"/>
        </w:rPr>
        <w:t xml:space="preserve"> and operation of that instruction. </w:t>
      </w:r>
    </w:p>
    <w:p w:rsidR="00715C19" w:rsidRPr="00507465" w:rsidRDefault="00715C19" w:rsidP="00715C19">
      <w:pPr>
        <w:pStyle w:val="style52"/>
        <w:rPr>
          <w:rFonts w:ascii="Arial" w:hAnsi="Arial" w:cs="Arial"/>
          <w:sz w:val="22"/>
          <w:szCs w:val="22"/>
        </w:rPr>
      </w:pPr>
      <w:r w:rsidRPr="00507465">
        <w:rPr>
          <w:rFonts w:ascii="Arial" w:hAnsi="Arial" w:cs="Arial"/>
          <w:color w:val="000066"/>
          <w:sz w:val="22"/>
          <w:szCs w:val="22"/>
        </w:rPr>
        <w:br/>
      </w:r>
      <w:r w:rsidRPr="00507465">
        <w:rPr>
          <w:rStyle w:val="Strong"/>
          <w:rFonts w:ascii="Arial" w:hAnsi="Arial" w:cs="Arial"/>
          <w:color w:val="000066"/>
          <w:sz w:val="22"/>
          <w:szCs w:val="22"/>
        </w:rPr>
        <w:t xml:space="preserve">Addressing Modes: </w:t>
      </w:r>
    </w:p>
    <w:p w:rsidR="00715C19" w:rsidRPr="00507465" w:rsidRDefault="00715C19" w:rsidP="00715C19">
      <w:pPr>
        <w:pStyle w:val="style59"/>
        <w:rPr>
          <w:rFonts w:ascii="Arial" w:hAnsi="Arial" w:cs="Arial"/>
          <w:sz w:val="22"/>
          <w:szCs w:val="22"/>
        </w:rPr>
      </w:pPr>
      <w:r w:rsidRPr="00507465">
        <w:rPr>
          <w:rFonts w:ascii="Arial" w:hAnsi="Arial" w:cs="Arial"/>
          <w:sz w:val="22"/>
          <w:szCs w:val="22"/>
        </w:rPr>
        <w:t>The most common addressing techniques are:</w:t>
      </w:r>
    </w:p>
    <w:p w:rsidR="00715C19" w:rsidRPr="00507465" w:rsidRDefault="00715C19" w:rsidP="00715C19">
      <w:pPr>
        <w:numPr>
          <w:ilvl w:val="1"/>
          <w:numId w:val="6"/>
        </w:numPr>
        <w:spacing w:before="100" w:beforeAutospacing="1" w:after="100" w:afterAutospacing="1" w:line="240" w:lineRule="auto"/>
        <w:rPr>
          <w:rFonts w:ascii="Arial" w:hAnsi="Arial" w:cs="Arial"/>
          <w:color w:val="0000FF"/>
        </w:rPr>
      </w:pPr>
      <w:r w:rsidRPr="00507465">
        <w:rPr>
          <w:rStyle w:val="Strong"/>
          <w:rFonts w:ascii="Arial" w:hAnsi="Arial" w:cs="Arial"/>
          <w:color w:val="0000FF"/>
        </w:rPr>
        <w:t>Immediate</w:t>
      </w:r>
      <w:r w:rsidRPr="00507465">
        <w:rPr>
          <w:rStyle w:val="style641"/>
          <w:b/>
          <w:bCs/>
          <w:color w:val="0000FF"/>
          <w:sz w:val="22"/>
          <w:szCs w:val="22"/>
        </w:rPr>
        <w:t xml:space="preserve"> </w:t>
      </w:r>
      <w:r w:rsidRPr="00507465">
        <w:rPr>
          <w:rFonts w:ascii="Arial" w:hAnsi="Arial" w:cs="Arial"/>
          <w:b/>
          <w:bCs/>
          <w:color w:val="0000FF"/>
        </w:rPr>
        <w:br/>
      </w:r>
      <w:r w:rsidRPr="00507465">
        <w:rPr>
          <w:rStyle w:val="style641"/>
          <w:b/>
          <w:bCs/>
          <w:color w:val="0000FF"/>
          <w:sz w:val="22"/>
          <w:szCs w:val="22"/>
        </w:rPr>
        <w:t xml:space="preserve">                   </w:t>
      </w:r>
    </w:p>
    <w:p w:rsidR="00715C19" w:rsidRPr="00507465" w:rsidRDefault="00715C19" w:rsidP="00715C19">
      <w:pPr>
        <w:numPr>
          <w:ilvl w:val="1"/>
          <w:numId w:val="6"/>
        </w:numPr>
        <w:spacing w:before="100" w:beforeAutospacing="1" w:after="100" w:afterAutospacing="1" w:line="240" w:lineRule="auto"/>
        <w:rPr>
          <w:rFonts w:ascii="Arial" w:hAnsi="Arial" w:cs="Arial"/>
          <w:color w:val="0000FF"/>
        </w:rPr>
      </w:pPr>
      <w:r w:rsidRPr="00507465">
        <w:rPr>
          <w:rStyle w:val="Strong"/>
          <w:rFonts w:ascii="Arial" w:hAnsi="Arial" w:cs="Arial"/>
          <w:color w:val="0000FF"/>
        </w:rPr>
        <w:t>Direct</w:t>
      </w:r>
      <w:r w:rsidRPr="00507465">
        <w:rPr>
          <w:rFonts w:ascii="Arial" w:hAnsi="Arial" w:cs="Arial"/>
          <w:b/>
          <w:bCs/>
          <w:color w:val="0000FF"/>
        </w:rPr>
        <w:br/>
      </w:r>
      <w:r w:rsidRPr="00507465">
        <w:rPr>
          <w:rStyle w:val="style641"/>
          <w:b/>
          <w:bCs/>
          <w:color w:val="0000FF"/>
          <w:sz w:val="22"/>
          <w:szCs w:val="22"/>
        </w:rPr>
        <w:t xml:space="preserve">                      </w:t>
      </w:r>
    </w:p>
    <w:p w:rsidR="00715C19" w:rsidRPr="00507465" w:rsidRDefault="00715C19" w:rsidP="00715C19">
      <w:pPr>
        <w:numPr>
          <w:ilvl w:val="1"/>
          <w:numId w:val="6"/>
        </w:numPr>
        <w:spacing w:before="100" w:beforeAutospacing="1" w:after="100" w:afterAutospacing="1" w:line="240" w:lineRule="auto"/>
        <w:rPr>
          <w:rFonts w:ascii="Arial" w:hAnsi="Arial" w:cs="Arial"/>
          <w:color w:val="0000FF"/>
        </w:rPr>
      </w:pPr>
      <w:r w:rsidRPr="00507465">
        <w:rPr>
          <w:rStyle w:val="Strong"/>
          <w:rFonts w:ascii="Arial" w:hAnsi="Arial" w:cs="Arial"/>
          <w:color w:val="0000FF"/>
        </w:rPr>
        <w:t xml:space="preserve">Indirect </w:t>
      </w:r>
      <w:r w:rsidRPr="00507465">
        <w:rPr>
          <w:rFonts w:ascii="Arial" w:hAnsi="Arial" w:cs="Arial"/>
          <w:b/>
          <w:bCs/>
          <w:color w:val="0000FF"/>
        </w:rPr>
        <w:br/>
      </w:r>
      <w:r w:rsidRPr="00507465">
        <w:rPr>
          <w:rStyle w:val="style641"/>
          <w:b/>
          <w:bCs/>
          <w:color w:val="0000FF"/>
          <w:sz w:val="22"/>
          <w:szCs w:val="22"/>
        </w:rPr>
        <w:t xml:space="preserve">                      </w:t>
      </w:r>
    </w:p>
    <w:p w:rsidR="00715C19" w:rsidRPr="00507465" w:rsidRDefault="00715C19" w:rsidP="00715C19">
      <w:pPr>
        <w:numPr>
          <w:ilvl w:val="1"/>
          <w:numId w:val="6"/>
        </w:numPr>
        <w:spacing w:before="100" w:beforeAutospacing="1" w:after="100" w:afterAutospacing="1" w:line="240" w:lineRule="auto"/>
        <w:rPr>
          <w:rFonts w:ascii="Arial" w:hAnsi="Arial" w:cs="Arial"/>
          <w:color w:val="0000FF"/>
        </w:rPr>
      </w:pPr>
      <w:r w:rsidRPr="00507465">
        <w:rPr>
          <w:rStyle w:val="Strong"/>
          <w:rFonts w:ascii="Arial" w:hAnsi="Arial" w:cs="Arial"/>
          <w:color w:val="0000FF"/>
        </w:rPr>
        <w:t>Register</w:t>
      </w:r>
      <w:r w:rsidRPr="00507465">
        <w:rPr>
          <w:rFonts w:ascii="Arial" w:hAnsi="Arial" w:cs="Arial"/>
          <w:b/>
          <w:bCs/>
          <w:color w:val="0000FF"/>
        </w:rPr>
        <w:br/>
      </w:r>
      <w:r w:rsidRPr="00507465">
        <w:rPr>
          <w:rStyle w:val="style641"/>
          <w:b/>
          <w:bCs/>
          <w:color w:val="0000FF"/>
          <w:sz w:val="22"/>
          <w:szCs w:val="22"/>
        </w:rPr>
        <w:t xml:space="preserve">                         </w:t>
      </w:r>
    </w:p>
    <w:p w:rsidR="00715C19" w:rsidRPr="00507465" w:rsidRDefault="00715C19" w:rsidP="00715C19">
      <w:pPr>
        <w:numPr>
          <w:ilvl w:val="1"/>
          <w:numId w:val="6"/>
        </w:numPr>
        <w:spacing w:before="100" w:beforeAutospacing="1" w:after="100" w:afterAutospacing="1" w:line="240" w:lineRule="auto"/>
        <w:rPr>
          <w:rFonts w:ascii="Arial" w:hAnsi="Arial" w:cs="Arial"/>
          <w:color w:val="0000FF"/>
        </w:rPr>
      </w:pPr>
      <w:r w:rsidRPr="00507465">
        <w:rPr>
          <w:rStyle w:val="Strong"/>
          <w:rFonts w:ascii="Arial" w:hAnsi="Arial" w:cs="Arial"/>
          <w:color w:val="0000FF"/>
        </w:rPr>
        <w:t>Register Indirect</w:t>
      </w:r>
      <w:r w:rsidRPr="00507465">
        <w:rPr>
          <w:rFonts w:ascii="Arial" w:hAnsi="Arial" w:cs="Arial"/>
          <w:b/>
          <w:bCs/>
          <w:color w:val="0000FF"/>
        </w:rPr>
        <w:br/>
      </w:r>
      <w:r w:rsidRPr="00507465">
        <w:rPr>
          <w:rStyle w:val="style641"/>
          <w:b/>
          <w:bCs/>
          <w:color w:val="0000FF"/>
          <w:sz w:val="22"/>
          <w:szCs w:val="22"/>
        </w:rPr>
        <w:t xml:space="preserve">                      </w:t>
      </w:r>
    </w:p>
    <w:p w:rsidR="00715C19" w:rsidRPr="00507465" w:rsidRDefault="00715C19" w:rsidP="00715C19">
      <w:pPr>
        <w:numPr>
          <w:ilvl w:val="1"/>
          <w:numId w:val="6"/>
        </w:numPr>
        <w:spacing w:before="100" w:beforeAutospacing="1" w:after="100" w:afterAutospacing="1" w:line="240" w:lineRule="auto"/>
        <w:rPr>
          <w:rFonts w:ascii="Arial" w:hAnsi="Arial" w:cs="Arial"/>
          <w:color w:val="0000FF"/>
        </w:rPr>
      </w:pPr>
      <w:r w:rsidRPr="00507465">
        <w:rPr>
          <w:rStyle w:val="Strong"/>
          <w:rFonts w:ascii="Arial" w:hAnsi="Arial" w:cs="Arial"/>
          <w:color w:val="0000FF"/>
        </w:rPr>
        <w:t>Displacement</w:t>
      </w:r>
      <w:r w:rsidRPr="00507465">
        <w:rPr>
          <w:rFonts w:ascii="Arial" w:hAnsi="Arial" w:cs="Arial"/>
          <w:b/>
          <w:bCs/>
          <w:color w:val="0000FF"/>
        </w:rPr>
        <w:br/>
      </w:r>
      <w:r w:rsidRPr="00507465">
        <w:rPr>
          <w:rStyle w:val="style641"/>
          <w:b/>
          <w:bCs/>
          <w:color w:val="0000FF"/>
          <w:sz w:val="22"/>
          <w:szCs w:val="22"/>
        </w:rPr>
        <w:t xml:space="preserve">                    </w:t>
      </w:r>
    </w:p>
    <w:p w:rsidR="00715C19" w:rsidRPr="00507465" w:rsidRDefault="00715C19" w:rsidP="00715C19">
      <w:pPr>
        <w:numPr>
          <w:ilvl w:val="1"/>
          <w:numId w:val="6"/>
        </w:numPr>
        <w:spacing w:before="100" w:beforeAutospacing="1" w:after="100" w:afterAutospacing="1" w:line="240" w:lineRule="auto"/>
        <w:rPr>
          <w:rFonts w:ascii="Arial" w:hAnsi="Arial" w:cs="Arial"/>
          <w:color w:val="0000FF"/>
        </w:rPr>
      </w:pPr>
      <w:r w:rsidRPr="00507465">
        <w:rPr>
          <w:rStyle w:val="Strong"/>
          <w:rFonts w:ascii="Arial" w:hAnsi="Arial" w:cs="Arial"/>
          <w:color w:val="0000FF"/>
        </w:rPr>
        <w:t>Stack</w:t>
      </w:r>
      <w:r w:rsidRPr="00507465">
        <w:rPr>
          <w:rFonts w:ascii="Arial" w:hAnsi="Arial" w:cs="Arial"/>
          <w:color w:val="0000FF"/>
        </w:rPr>
        <w:t xml:space="preserve"> </w:t>
      </w:r>
    </w:p>
    <w:p w:rsidR="00715C19" w:rsidRPr="00507465" w:rsidRDefault="00715C19" w:rsidP="00715C19">
      <w:pPr>
        <w:spacing w:beforeAutospacing="1" w:after="100" w:afterAutospacing="1"/>
        <w:rPr>
          <w:rFonts w:ascii="Arial" w:hAnsi="Arial" w:cs="Arial"/>
        </w:rPr>
      </w:pPr>
      <w:r w:rsidRPr="00507465">
        <w:rPr>
          <w:rFonts w:ascii="Arial" w:hAnsi="Arial" w:cs="Arial"/>
        </w:rPr>
        <w:t xml:space="preserve">All computer architectures provide more than one of these </w:t>
      </w:r>
      <w:r w:rsidRPr="00507465">
        <w:rPr>
          <w:i/>
          <w:iCs/>
        </w:rPr>
        <w:t>addressing modes</w:t>
      </w:r>
      <w:r w:rsidRPr="00507465">
        <w:rPr>
          <w:rFonts w:ascii="Arial" w:hAnsi="Arial" w:cs="Arial"/>
        </w:rPr>
        <w:t xml:space="preserve">. The question arises as to how the </w:t>
      </w:r>
      <w:r w:rsidRPr="00507465">
        <w:rPr>
          <w:i/>
          <w:iCs/>
        </w:rPr>
        <w:t>control unit</w:t>
      </w:r>
      <w:r w:rsidRPr="00507465">
        <w:rPr>
          <w:rFonts w:ascii="Arial" w:hAnsi="Arial" w:cs="Arial"/>
        </w:rPr>
        <w:t xml:space="preserve"> can determine which addressing mode is being used in a particular instruction. Several approaches are used. Often, different </w:t>
      </w:r>
      <w:proofErr w:type="spellStart"/>
      <w:r w:rsidRPr="00507465">
        <w:rPr>
          <w:i/>
          <w:iCs/>
        </w:rPr>
        <w:t>opcodes</w:t>
      </w:r>
      <w:proofErr w:type="spellEnd"/>
      <w:r w:rsidRPr="00507465">
        <w:rPr>
          <w:rFonts w:ascii="Arial" w:hAnsi="Arial" w:cs="Arial"/>
        </w:rPr>
        <w:t xml:space="preserve"> will use different addressing modes. Also, one or more bits in the </w:t>
      </w:r>
      <w:r w:rsidRPr="00507465">
        <w:rPr>
          <w:i/>
          <w:iCs/>
        </w:rPr>
        <w:t xml:space="preserve">instruction format </w:t>
      </w:r>
      <w:r w:rsidRPr="00507465">
        <w:rPr>
          <w:rFonts w:ascii="Arial" w:hAnsi="Arial" w:cs="Arial"/>
        </w:rPr>
        <w:t xml:space="preserve">can be used as a </w:t>
      </w:r>
      <w:r w:rsidRPr="00507465">
        <w:rPr>
          <w:i/>
          <w:iCs/>
        </w:rPr>
        <w:t>mode field</w:t>
      </w:r>
      <w:r w:rsidRPr="00507465">
        <w:rPr>
          <w:rFonts w:ascii="Arial" w:hAnsi="Arial" w:cs="Arial"/>
        </w:rPr>
        <w:t xml:space="preserve">. The value of the mode field determines which addressing mode is to be used. </w:t>
      </w:r>
    </w:p>
    <w:p w:rsidR="00715C19" w:rsidRPr="00507465" w:rsidRDefault="00715C19" w:rsidP="00715C19">
      <w:pPr>
        <w:spacing w:before="100" w:beforeAutospacing="1" w:after="100" w:afterAutospacing="1"/>
        <w:rPr>
          <w:rFonts w:ascii="Arial" w:hAnsi="Arial" w:cs="Arial"/>
        </w:rPr>
      </w:pPr>
      <w:r w:rsidRPr="00507465">
        <w:rPr>
          <w:rFonts w:ascii="Arial" w:hAnsi="Arial" w:cs="Arial"/>
        </w:rPr>
        <w:t xml:space="preserve">What is the interpretation of </w:t>
      </w:r>
      <w:r w:rsidRPr="00507465">
        <w:rPr>
          <w:i/>
          <w:iCs/>
        </w:rPr>
        <w:t>effective address</w:t>
      </w:r>
      <w:r w:rsidRPr="00507465">
        <w:rPr>
          <w:rFonts w:ascii="Arial" w:hAnsi="Arial" w:cs="Arial"/>
        </w:rPr>
        <w:t xml:space="preserve">. In a system without virtual memory, the effective address will be either a main memory address or a register. In a virtual memory system, the effective address is a virtual address or a register. The actual mapping to a physical address is a function of the paging mechanism and is invisible to the programmer. </w:t>
      </w:r>
    </w:p>
    <w:p w:rsidR="00715C19" w:rsidRPr="00507465" w:rsidRDefault="00715C19" w:rsidP="00715C19">
      <w:pPr>
        <w:spacing w:beforeAutospacing="1" w:afterAutospacing="1"/>
        <w:rPr>
          <w:rFonts w:ascii="Arial" w:hAnsi="Arial" w:cs="Arial"/>
        </w:rPr>
      </w:pPr>
      <w:r w:rsidRPr="00507465">
        <w:rPr>
          <w:rFonts w:ascii="Arial" w:hAnsi="Arial" w:cs="Arial"/>
        </w:rPr>
        <w:t xml:space="preserve">To explain the addressing modes, we use the following notation: </w:t>
      </w:r>
    </w:p>
    <w:tbl>
      <w:tblPr>
        <w:tblW w:w="5000" w:type="pct"/>
        <w:jc w:val="center"/>
        <w:tblCellSpacing w:w="0" w:type="dxa"/>
        <w:tblCellMar>
          <w:left w:w="0" w:type="dxa"/>
          <w:right w:w="0" w:type="dxa"/>
        </w:tblCellMar>
        <w:tblLook w:val="0000"/>
      </w:tblPr>
      <w:tblGrid>
        <w:gridCol w:w="1296"/>
        <w:gridCol w:w="648"/>
        <w:gridCol w:w="432"/>
        <w:gridCol w:w="7776"/>
        <w:gridCol w:w="648"/>
      </w:tblGrid>
      <w:tr w:rsidR="00715C19" w:rsidRPr="00507465" w:rsidTr="006043FC">
        <w:trPr>
          <w:trHeight w:val="375"/>
          <w:tblCellSpacing w:w="0" w:type="dxa"/>
          <w:jc w:val="center"/>
        </w:trPr>
        <w:tc>
          <w:tcPr>
            <w:tcW w:w="600" w:type="pct"/>
            <w:shd w:val="clear" w:color="auto" w:fill="auto"/>
            <w:vAlign w:val="center"/>
          </w:tcPr>
          <w:p w:rsidR="00715C19" w:rsidRPr="00507465" w:rsidRDefault="00715C19" w:rsidP="006043FC">
            <w:pPr>
              <w:rPr>
                <w:rFonts w:ascii="Arial" w:hAnsi="Arial" w:cs="Arial"/>
                <w:color w:val="0000FF"/>
              </w:rPr>
            </w:pPr>
          </w:p>
        </w:tc>
        <w:tc>
          <w:tcPr>
            <w:tcW w:w="300" w:type="pct"/>
            <w:shd w:val="clear" w:color="auto" w:fill="auto"/>
            <w:vAlign w:val="center"/>
          </w:tcPr>
          <w:p w:rsidR="00715C19" w:rsidRPr="00507465" w:rsidRDefault="00715C19" w:rsidP="006043FC">
            <w:pPr>
              <w:rPr>
                <w:rFonts w:ascii="Arial" w:hAnsi="Arial" w:cs="Arial"/>
                <w:color w:val="0000FF"/>
              </w:rPr>
            </w:pPr>
            <w:r w:rsidRPr="00507465">
              <w:rPr>
                <w:b/>
                <w:bCs/>
                <w:color w:val="0000FF"/>
              </w:rPr>
              <w:t>A</w:t>
            </w:r>
          </w:p>
        </w:tc>
        <w:tc>
          <w:tcPr>
            <w:tcW w:w="200" w:type="pct"/>
            <w:shd w:val="clear" w:color="auto" w:fill="auto"/>
            <w:vAlign w:val="center"/>
          </w:tcPr>
          <w:p w:rsidR="00715C19" w:rsidRPr="00507465" w:rsidRDefault="00715C19" w:rsidP="006043FC">
            <w:pPr>
              <w:rPr>
                <w:rFonts w:ascii="Arial" w:hAnsi="Arial" w:cs="Arial"/>
                <w:color w:val="0000FF"/>
              </w:rPr>
            </w:pPr>
            <w:r w:rsidRPr="00507465">
              <w:rPr>
                <w:color w:val="0000FF"/>
              </w:rPr>
              <w:t>=</w:t>
            </w:r>
          </w:p>
        </w:tc>
        <w:tc>
          <w:tcPr>
            <w:tcW w:w="3600" w:type="pct"/>
            <w:shd w:val="clear" w:color="auto" w:fill="auto"/>
            <w:vAlign w:val="center"/>
          </w:tcPr>
          <w:p w:rsidR="00715C19" w:rsidRPr="00507465" w:rsidRDefault="00715C19" w:rsidP="006043FC">
            <w:pPr>
              <w:rPr>
                <w:rFonts w:ascii="Arial" w:hAnsi="Arial" w:cs="Arial"/>
                <w:color w:val="0000FF"/>
              </w:rPr>
            </w:pPr>
            <w:r w:rsidRPr="00507465">
              <w:rPr>
                <w:color w:val="0000FF"/>
              </w:rPr>
              <w:t>contents of an address field in the instruction that refers to a memory</w:t>
            </w:r>
          </w:p>
        </w:tc>
        <w:tc>
          <w:tcPr>
            <w:tcW w:w="300" w:type="pct"/>
            <w:shd w:val="clear" w:color="auto" w:fill="auto"/>
            <w:vAlign w:val="center"/>
          </w:tcPr>
          <w:p w:rsidR="00715C19" w:rsidRPr="00507465" w:rsidRDefault="00715C19" w:rsidP="006043FC">
            <w:pPr>
              <w:rPr>
                <w:rFonts w:ascii="Arial" w:hAnsi="Arial" w:cs="Arial"/>
                <w:color w:val="0000FF"/>
              </w:rPr>
            </w:pPr>
            <w:r w:rsidRPr="00507465">
              <w:rPr>
                <w:rFonts w:ascii="Arial" w:hAnsi="Arial" w:cs="Arial"/>
                <w:color w:val="0000FF"/>
              </w:rPr>
              <w:t> </w:t>
            </w:r>
          </w:p>
        </w:tc>
      </w:tr>
      <w:tr w:rsidR="00715C19" w:rsidRPr="00507465" w:rsidTr="006043FC">
        <w:trPr>
          <w:trHeight w:val="375"/>
          <w:tblCellSpacing w:w="0" w:type="dxa"/>
          <w:jc w:val="center"/>
        </w:trPr>
        <w:tc>
          <w:tcPr>
            <w:tcW w:w="0" w:type="auto"/>
            <w:shd w:val="clear" w:color="auto" w:fill="auto"/>
            <w:vAlign w:val="center"/>
          </w:tcPr>
          <w:p w:rsidR="00715C19" w:rsidRPr="00507465" w:rsidRDefault="00715C19" w:rsidP="006043FC">
            <w:pPr>
              <w:rPr>
                <w:rFonts w:ascii="Arial" w:hAnsi="Arial" w:cs="Arial"/>
                <w:color w:val="0000FF"/>
              </w:rPr>
            </w:pPr>
          </w:p>
        </w:tc>
        <w:tc>
          <w:tcPr>
            <w:tcW w:w="0" w:type="auto"/>
            <w:shd w:val="clear" w:color="auto" w:fill="auto"/>
            <w:vAlign w:val="center"/>
          </w:tcPr>
          <w:p w:rsidR="00715C19" w:rsidRPr="00507465" w:rsidRDefault="00715C19" w:rsidP="006043FC">
            <w:pPr>
              <w:rPr>
                <w:rFonts w:ascii="Arial" w:hAnsi="Arial" w:cs="Arial"/>
                <w:color w:val="0000FF"/>
              </w:rPr>
            </w:pPr>
            <w:r w:rsidRPr="00507465">
              <w:rPr>
                <w:b/>
                <w:bCs/>
                <w:color w:val="0000FF"/>
              </w:rPr>
              <w:t>R</w:t>
            </w:r>
          </w:p>
        </w:tc>
        <w:tc>
          <w:tcPr>
            <w:tcW w:w="0" w:type="auto"/>
            <w:shd w:val="clear" w:color="auto" w:fill="auto"/>
            <w:vAlign w:val="center"/>
          </w:tcPr>
          <w:p w:rsidR="00715C19" w:rsidRPr="00507465" w:rsidRDefault="00715C19" w:rsidP="006043FC">
            <w:pPr>
              <w:rPr>
                <w:rFonts w:ascii="Arial" w:hAnsi="Arial" w:cs="Arial"/>
                <w:color w:val="0000FF"/>
              </w:rPr>
            </w:pPr>
            <w:r w:rsidRPr="00507465">
              <w:rPr>
                <w:color w:val="0000FF"/>
              </w:rPr>
              <w:t>=</w:t>
            </w:r>
          </w:p>
        </w:tc>
        <w:tc>
          <w:tcPr>
            <w:tcW w:w="0" w:type="auto"/>
            <w:shd w:val="clear" w:color="auto" w:fill="auto"/>
            <w:vAlign w:val="center"/>
          </w:tcPr>
          <w:p w:rsidR="00715C19" w:rsidRPr="00507465" w:rsidRDefault="00715C19" w:rsidP="006043FC">
            <w:pPr>
              <w:rPr>
                <w:rFonts w:ascii="Arial" w:hAnsi="Arial" w:cs="Arial"/>
                <w:color w:val="0000FF"/>
              </w:rPr>
            </w:pPr>
            <w:r w:rsidRPr="00507465">
              <w:rPr>
                <w:color w:val="0000FF"/>
              </w:rPr>
              <w:t>contents of an address field in the instruction that refers to a register</w:t>
            </w:r>
          </w:p>
        </w:tc>
        <w:tc>
          <w:tcPr>
            <w:tcW w:w="0" w:type="auto"/>
            <w:shd w:val="clear" w:color="auto" w:fill="auto"/>
            <w:vAlign w:val="center"/>
          </w:tcPr>
          <w:p w:rsidR="00715C19" w:rsidRPr="00507465" w:rsidRDefault="00715C19" w:rsidP="006043FC">
            <w:pPr>
              <w:rPr>
                <w:rFonts w:ascii="Arial" w:hAnsi="Arial" w:cs="Arial"/>
                <w:color w:val="0000FF"/>
              </w:rPr>
            </w:pPr>
            <w:r w:rsidRPr="00507465">
              <w:rPr>
                <w:rFonts w:ascii="Arial" w:hAnsi="Arial" w:cs="Arial"/>
                <w:color w:val="0000FF"/>
              </w:rPr>
              <w:t> </w:t>
            </w:r>
          </w:p>
        </w:tc>
      </w:tr>
      <w:tr w:rsidR="00715C19" w:rsidRPr="00507465" w:rsidTr="006043FC">
        <w:trPr>
          <w:trHeight w:val="360"/>
          <w:tblCellSpacing w:w="0" w:type="dxa"/>
          <w:jc w:val="center"/>
        </w:trPr>
        <w:tc>
          <w:tcPr>
            <w:tcW w:w="0" w:type="auto"/>
            <w:shd w:val="clear" w:color="auto" w:fill="auto"/>
            <w:vAlign w:val="center"/>
          </w:tcPr>
          <w:p w:rsidR="00715C19" w:rsidRPr="00507465" w:rsidRDefault="00715C19" w:rsidP="006043FC">
            <w:pPr>
              <w:rPr>
                <w:rFonts w:ascii="Arial" w:hAnsi="Arial" w:cs="Arial"/>
                <w:color w:val="0000FF"/>
              </w:rPr>
            </w:pPr>
          </w:p>
        </w:tc>
        <w:tc>
          <w:tcPr>
            <w:tcW w:w="0" w:type="auto"/>
            <w:shd w:val="clear" w:color="auto" w:fill="auto"/>
            <w:vAlign w:val="center"/>
          </w:tcPr>
          <w:p w:rsidR="00715C19" w:rsidRPr="00507465" w:rsidRDefault="00715C19" w:rsidP="006043FC">
            <w:pPr>
              <w:rPr>
                <w:rFonts w:ascii="Arial" w:hAnsi="Arial" w:cs="Arial"/>
                <w:color w:val="0000FF"/>
              </w:rPr>
            </w:pPr>
            <w:r w:rsidRPr="00507465">
              <w:rPr>
                <w:b/>
                <w:bCs/>
                <w:color w:val="0000FF"/>
              </w:rPr>
              <w:t>EA</w:t>
            </w:r>
          </w:p>
        </w:tc>
        <w:tc>
          <w:tcPr>
            <w:tcW w:w="0" w:type="auto"/>
            <w:shd w:val="clear" w:color="auto" w:fill="auto"/>
            <w:vAlign w:val="center"/>
          </w:tcPr>
          <w:p w:rsidR="00715C19" w:rsidRPr="00507465" w:rsidRDefault="00715C19" w:rsidP="006043FC">
            <w:pPr>
              <w:rPr>
                <w:rFonts w:ascii="Arial" w:hAnsi="Arial" w:cs="Arial"/>
                <w:color w:val="0000FF"/>
              </w:rPr>
            </w:pPr>
            <w:r w:rsidRPr="00507465">
              <w:rPr>
                <w:color w:val="0000FF"/>
              </w:rPr>
              <w:t>=</w:t>
            </w:r>
          </w:p>
        </w:tc>
        <w:tc>
          <w:tcPr>
            <w:tcW w:w="0" w:type="auto"/>
            <w:shd w:val="clear" w:color="auto" w:fill="auto"/>
            <w:vAlign w:val="center"/>
          </w:tcPr>
          <w:p w:rsidR="00715C19" w:rsidRPr="00507465" w:rsidRDefault="00715C19" w:rsidP="006043FC">
            <w:pPr>
              <w:rPr>
                <w:rFonts w:ascii="Arial" w:hAnsi="Arial" w:cs="Arial"/>
                <w:color w:val="0000FF"/>
              </w:rPr>
            </w:pPr>
            <w:r w:rsidRPr="00507465">
              <w:rPr>
                <w:color w:val="0000FF"/>
              </w:rPr>
              <w:t>actual (effective) address of the location containing the referenced operand</w:t>
            </w:r>
          </w:p>
        </w:tc>
        <w:tc>
          <w:tcPr>
            <w:tcW w:w="0" w:type="auto"/>
            <w:shd w:val="clear" w:color="auto" w:fill="auto"/>
            <w:vAlign w:val="center"/>
          </w:tcPr>
          <w:p w:rsidR="00715C19" w:rsidRPr="00507465" w:rsidRDefault="00715C19" w:rsidP="006043FC">
            <w:pPr>
              <w:rPr>
                <w:rFonts w:ascii="Arial" w:hAnsi="Arial" w:cs="Arial"/>
                <w:color w:val="0000FF"/>
              </w:rPr>
            </w:pPr>
            <w:r w:rsidRPr="00507465">
              <w:rPr>
                <w:rFonts w:ascii="Arial" w:hAnsi="Arial" w:cs="Arial"/>
                <w:color w:val="0000FF"/>
              </w:rPr>
              <w:t> </w:t>
            </w:r>
          </w:p>
        </w:tc>
      </w:tr>
      <w:tr w:rsidR="00715C19" w:rsidRPr="00507465" w:rsidTr="006043FC">
        <w:trPr>
          <w:trHeight w:val="345"/>
          <w:tblCellSpacing w:w="0" w:type="dxa"/>
          <w:jc w:val="center"/>
        </w:trPr>
        <w:tc>
          <w:tcPr>
            <w:tcW w:w="0" w:type="auto"/>
            <w:shd w:val="clear" w:color="auto" w:fill="auto"/>
            <w:vAlign w:val="center"/>
          </w:tcPr>
          <w:p w:rsidR="00715C19" w:rsidRPr="00507465" w:rsidRDefault="00715C19" w:rsidP="006043FC">
            <w:pPr>
              <w:rPr>
                <w:rFonts w:ascii="Arial" w:hAnsi="Arial" w:cs="Arial"/>
                <w:color w:val="0000FF"/>
              </w:rPr>
            </w:pPr>
          </w:p>
        </w:tc>
        <w:tc>
          <w:tcPr>
            <w:tcW w:w="0" w:type="auto"/>
            <w:shd w:val="clear" w:color="auto" w:fill="auto"/>
            <w:vAlign w:val="center"/>
          </w:tcPr>
          <w:p w:rsidR="00715C19" w:rsidRPr="00507465" w:rsidRDefault="00715C19" w:rsidP="006043FC">
            <w:pPr>
              <w:rPr>
                <w:rFonts w:ascii="Arial" w:hAnsi="Arial" w:cs="Arial"/>
                <w:color w:val="0000FF"/>
              </w:rPr>
            </w:pPr>
            <w:r w:rsidRPr="00507465">
              <w:rPr>
                <w:b/>
                <w:bCs/>
                <w:color w:val="0000FF"/>
              </w:rPr>
              <w:t>(X)</w:t>
            </w:r>
          </w:p>
        </w:tc>
        <w:tc>
          <w:tcPr>
            <w:tcW w:w="0" w:type="auto"/>
            <w:shd w:val="clear" w:color="auto" w:fill="auto"/>
            <w:vAlign w:val="center"/>
          </w:tcPr>
          <w:p w:rsidR="00715C19" w:rsidRPr="00507465" w:rsidRDefault="00715C19" w:rsidP="006043FC">
            <w:pPr>
              <w:rPr>
                <w:rFonts w:ascii="Arial" w:hAnsi="Arial" w:cs="Arial"/>
                <w:color w:val="0000FF"/>
              </w:rPr>
            </w:pPr>
            <w:r w:rsidRPr="00507465">
              <w:rPr>
                <w:color w:val="0000FF"/>
              </w:rPr>
              <w:t>=</w:t>
            </w:r>
          </w:p>
        </w:tc>
        <w:tc>
          <w:tcPr>
            <w:tcW w:w="0" w:type="auto"/>
            <w:shd w:val="clear" w:color="auto" w:fill="auto"/>
            <w:vAlign w:val="center"/>
          </w:tcPr>
          <w:p w:rsidR="00715C19" w:rsidRPr="00507465" w:rsidRDefault="00715C19" w:rsidP="006043FC">
            <w:pPr>
              <w:rPr>
                <w:rFonts w:ascii="Arial" w:hAnsi="Arial" w:cs="Arial"/>
                <w:color w:val="0000FF"/>
              </w:rPr>
            </w:pPr>
            <w:r w:rsidRPr="00507465">
              <w:rPr>
                <w:color w:val="0000FF"/>
              </w:rPr>
              <w:t>contents of location X</w:t>
            </w:r>
          </w:p>
        </w:tc>
        <w:tc>
          <w:tcPr>
            <w:tcW w:w="0" w:type="auto"/>
            <w:shd w:val="clear" w:color="auto" w:fill="auto"/>
            <w:vAlign w:val="center"/>
          </w:tcPr>
          <w:p w:rsidR="00715C19" w:rsidRPr="00507465" w:rsidRDefault="00715C19" w:rsidP="006043FC"/>
        </w:tc>
      </w:tr>
    </w:tbl>
    <w:p w:rsidR="00715C19" w:rsidRPr="00507465" w:rsidRDefault="00715C19" w:rsidP="00715C19">
      <w:pPr>
        <w:spacing w:before="100" w:beforeAutospacing="1" w:after="100" w:afterAutospacing="1"/>
        <w:rPr>
          <w:rFonts w:ascii="Arial" w:hAnsi="Arial" w:cs="Arial"/>
        </w:rPr>
      </w:pPr>
      <w:r w:rsidRPr="00507465">
        <w:rPr>
          <w:rFonts w:ascii="Arial" w:hAnsi="Arial" w:cs="Arial"/>
          <w:b/>
          <w:bCs/>
          <w:color w:val="000066"/>
        </w:rPr>
        <w:t>Immediate Addressing:</w:t>
      </w:r>
    </w:p>
    <w:p w:rsidR="00715C19" w:rsidRPr="00507465" w:rsidRDefault="00715C19" w:rsidP="00715C19">
      <w:pPr>
        <w:spacing w:beforeAutospacing="1" w:after="100" w:afterAutospacing="1"/>
        <w:rPr>
          <w:rFonts w:ascii="Arial" w:hAnsi="Arial" w:cs="Arial"/>
        </w:rPr>
      </w:pPr>
      <w:r w:rsidRPr="00507465">
        <w:rPr>
          <w:rFonts w:ascii="Arial" w:hAnsi="Arial" w:cs="Arial"/>
        </w:rPr>
        <w:t xml:space="preserve">The simplest form of addressing is immediate addressing, in which the operand is actually present in the instruction: </w:t>
      </w:r>
    </w:p>
    <w:p w:rsidR="00715C19" w:rsidRPr="00507465" w:rsidRDefault="00715C19" w:rsidP="00715C19">
      <w:pPr>
        <w:rPr>
          <w:rFonts w:ascii="Arial" w:hAnsi="Arial" w:cs="Arial"/>
          <w:color w:val="0000FF"/>
        </w:rPr>
      </w:pPr>
      <w:r w:rsidRPr="00507465">
        <w:rPr>
          <w:rFonts w:ascii="Arial" w:hAnsi="Arial" w:cs="Arial"/>
          <w:color w:val="0000FF"/>
        </w:rPr>
        <w:t xml:space="preserve">OPERAND   =   A </w:t>
      </w:r>
    </w:p>
    <w:p w:rsidR="00715C19" w:rsidRPr="00507465" w:rsidRDefault="00715C19" w:rsidP="00715C19">
      <w:pPr>
        <w:spacing w:before="100" w:beforeAutospacing="1" w:after="100" w:afterAutospacing="1"/>
        <w:rPr>
          <w:rFonts w:ascii="Arial" w:hAnsi="Arial" w:cs="Arial"/>
        </w:rPr>
      </w:pPr>
      <w:r w:rsidRPr="00507465">
        <w:rPr>
          <w:rFonts w:ascii="Arial" w:hAnsi="Arial" w:cs="Arial"/>
        </w:rPr>
        <w:lastRenderedPageBreak/>
        <w:t>This mode can be used to define and use constants or set initial values of variables. The advantage of immediate addressing is that no memory reference other than the instruction fetch is required to obtain the operand. The disadvantage is that the size of the number is restricted to the size of the address field, which, in most instruction sets, is small compared with the world length.</w:t>
      </w:r>
    </w:p>
    <w:p w:rsidR="00715C19" w:rsidRPr="00507465" w:rsidRDefault="00715C19" w:rsidP="00715C19">
      <w:pPr>
        <w:spacing w:before="100" w:beforeAutospacing="1" w:after="100" w:afterAutospacing="1"/>
        <w:jc w:val="center"/>
        <w:rPr>
          <w:rFonts w:ascii="Arial" w:hAnsi="Arial" w:cs="Arial"/>
        </w:rPr>
      </w:pPr>
      <w:r w:rsidRPr="00507465">
        <w:rPr>
          <w:rFonts w:ascii="Arial" w:hAnsi="Arial" w:cs="Arial"/>
          <w:noProof/>
        </w:rPr>
        <w:drawing>
          <wp:inline distT="0" distB="0" distL="0" distR="0">
            <wp:extent cx="1905000" cy="762000"/>
            <wp:effectExtent l="19050" t="0" r="0" b="0"/>
            <wp:docPr id="19" name="Picture 1" descr="img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g1"/>
                    <pic:cNvPicPr>
                      <a:picLocks noChangeAspect="1" noChangeArrowheads="1"/>
                    </pic:cNvPicPr>
                  </pic:nvPicPr>
                  <pic:blipFill>
                    <a:blip r:embed="rId11"/>
                    <a:srcRect/>
                    <a:stretch>
                      <a:fillRect/>
                    </a:stretch>
                  </pic:blipFill>
                  <pic:spPr bwMode="auto">
                    <a:xfrm>
                      <a:off x="0" y="0"/>
                      <a:ext cx="1905000" cy="762000"/>
                    </a:xfrm>
                    <a:prstGeom prst="rect">
                      <a:avLst/>
                    </a:prstGeom>
                    <a:noFill/>
                    <a:ln w="9525">
                      <a:noFill/>
                      <a:miter lim="800000"/>
                      <a:headEnd/>
                      <a:tailEnd/>
                    </a:ln>
                  </pic:spPr>
                </pic:pic>
              </a:graphicData>
            </a:graphic>
          </wp:inline>
        </w:drawing>
      </w:r>
    </w:p>
    <w:p w:rsidR="00715C19" w:rsidRPr="00507465" w:rsidRDefault="00715C19" w:rsidP="00715C19">
      <w:pPr>
        <w:spacing w:before="100" w:beforeAutospacing="1" w:after="100" w:afterAutospacing="1"/>
        <w:jc w:val="center"/>
        <w:rPr>
          <w:rFonts w:ascii="Arial" w:hAnsi="Arial" w:cs="Arial"/>
        </w:rPr>
      </w:pPr>
      <w:r w:rsidRPr="00507465">
        <w:rPr>
          <w:rFonts w:ascii="Arial" w:hAnsi="Arial" w:cs="Arial"/>
          <w:b/>
          <w:bCs/>
        </w:rPr>
        <w:t xml:space="preserve">Figure 4.1: </w:t>
      </w:r>
      <w:r w:rsidRPr="00507465">
        <w:rPr>
          <w:rFonts w:ascii="Arial" w:hAnsi="Arial" w:cs="Arial"/>
        </w:rPr>
        <w:t>Immediate Addressing Mode</w:t>
      </w:r>
    </w:p>
    <w:p w:rsidR="00715C19" w:rsidRPr="00507465" w:rsidRDefault="00715C19" w:rsidP="00715C19">
      <w:pPr>
        <w:spacing w:before="100" w:beforeAutospacing="1" w:afterAutospacing="1"/>
        <w:rPr>
          <w:rFonts w:ascii="Arial" w:hAnsi="Arial" w:cs="Arial"/>
        </w:rPr>
      </w:pPr>
      <w:r w:rsidRPr="00507465">
        <w:rPr>
          <w:rFonts w:ascii="Arial" w:hAnsi="Arial" w:cs="Arial"/>
        </w:rPr>
        <w:t xml:space="preserve">The instruction format for Immediate Addressing Mode is shown in the Figure 4.1. </w:t>
      </w:r>
    </w:p>
    <w:p w:rsidR="00715C19" w:rsidRPr="00507465" w:rsidRDefault="00715C19" w:rsidP="00715C19">
      <w:pPr>
        <w:pStyle w:val="NormalWeb"/>
        <w:rPr>
          <w:rFonts w:ascii="Arial" w:hAnsi="Arial" w:cs="Arial"/>
          <w:sz w:val="22"/>
          <w:szCs w:val="22"/>
        </w:rPr>
      </w:pPr>
      <w:r w:rsidRPr="00507465">
        <w:rPr>
          <w:rStyle w:val="Strong"/>
          <w:rFonts w:ascii="Arial" w:hAnsi="Arial" w:cs="Arial"/>
          <w:color w:val="0000FF"/>
          <w:sz w:val="22"/>
          <w:szCs w:val="22"/>
        </w:rPr>
        <w:t>Direct Addressing:</w:t>
      </w:r>
    </w:p>
    <w:p w:rsidR="00715C19" w:rsidRPr="00507465" w:rsidRDefault="00715C19" w:rsidP="00715C19">
      <w:pPr>
        <w:pStyle w:val="NormalWeb"/>
        <w:rPr>
          <w:rFonts w:ascii="Arial" w:hAnsi="Arial" w:cs="Arial"/>
          <w:sz w:val="22"/>
          <w:szCs w:val="22"/>
        </w:rPr>
      </w:pPr>
      <w:r w:rsidRPr="00507465">
        <w:rPr>
          <w:rFonts w:ascii="Arial" w:hAnsi="Arial" w:cs="Arial"/>
          <w:sz w:val="22"/>
          <w:szCs w:val="22"/>
        </w:rPr>
        <w:t xml:space="preserve">A very simple form of addressing is direct addressing, in which the address field contains the effective address of the operand: </w:t>
      </w:r>
    </w:p>
    <w:p w:rsidR="00715C19" w:rsidRPr="00507465" w:rsidRDefault="00715C19" w:rsidP="00715C19">
      <w:pPr>
        <w:rPr>
          <w:rFonts w:ascii="Arial" w:hAnsi="Arial" w:cs="Arial"/>
          <w:color w:val="0000FF"/>
        </w:rPr>
      </w:pPr>
      <w:r w:rsidRPr="00507465">
        <w:rPr>
          <w:rFonts w:ascii="Arial" w:hAnsi="Arial" w:cs="Arial"/>
          <w:color w:val="0000FF"/>
        </w:rPr>
        <w:t xml:space="preserve">EA   =   A </w:t>
      </w:r>
    </w:p>
    <w:p w:rsidR="00715C19" w:rsidRPr="00507465" w:rsidRDefault="00715C19" w:rsidP="00715C19">
      <w:pPr>
        <w:pStyle w:val="NormalWeb"/>
        <w:rPr>
          <w:rFonts w:ascii="Arial" w:hAnsi="Arial" w:cs="Arial"/>
          <w:sz w:val="22"/>
          <w:szCs w:val="22"/>
        </w:rPr>
      </w:pPr>
      <w:r w:rsidRPr="00507465">
        <w:rPr>
          <w:rFonts w:ascii="Arial" w:hAnsi="Arial" w:cs="Arial"/>
          <w:sz w:val="22"/>
          <w:szCs w:val="22"/>
        </w:rPr>
        <w:t xml:space="preserve">It requires only one memory reference and no special calculation. </w:t>
      </w:r>
    </w:p>
    <w:p w:rsidR="00715C19" w:rsidRPr="00507465" w:rsidRDefault="00715C19" w:rsidP="00715C19">
      <w:pPr>
        <w:pStyle w:val="NormalWeb"/>
        <w:jc w:val="center"/>
        <w:rPr>
          <w:rFonts w:ascii="Arial" w:hAnsi="Arial" w:cs="Arial"/>
          <w:sz w:val="22"/>
          <w:szCs w:val="22"/>
        </w:rPr>
      </w:pPr>
      <w:r w:rsidRPr="00507465">
        <w:rPr>
          <w:rFonts w:ascii="Arial" w:hAnsi="Arial" w:cs="Arial"/>
          <w:noProof/>
          <w:sz w:val="22"/>
          <w:szCs w:val="22"/>
        </w:rPr>
        <w:drawing>
          <wp:inline distT="0" distB="0" distL="0" distR="0">
            <wp:extent cx="2381250" cy="2114550"/>
            <wp:effectExtent l="19050" t="0" r="0" b="0"/>
            <wp:docPr id="2" name="Picture 2" descr="img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g2"/>
                    <pic:cNvPicPr>
                      <a:picLocks noChangeAspect="1" noChangeArrowheads="1"/>
                    </pic:cNvPicPr>
                  </pic:nvPicPr>
                  <pic:blipFill>
                    <a:blip r:embed="rId12"/>
                    <a:srcRect/>
                    <a:stretch>
                      <a:fillRect/>
                    </a:stretch>
                  </pic:blipFill>
                  <pic:spPr bwMode="auto">
                    <a:xfrm>
                      <a:off x="0" y="0"/>
                      <a:ext cx="2381250" cy="2114550"/>
                    </a:xfrm>
                    <a:prstGeom prst="rect">
                      <a:avLst/>
                    </a:prstGeom>
                    <a:noFill/>
                    <a:ln w="9525">
                      <a:noFill/>
                      <a:miter lim="800000"/>
                      <a:headEnd/>
                      <a:tailEnd/>
                    </a:ln>
                  </pic:spPr>
                </pic:pic>
              </a:graphicData>
            </a:graphic>
          </wp:inline>
        </w:drawing>
      </w:r>
    </w:p>
    <w:p w:rsidR="00715C19" w:rsidRPr="00507465" w:rsidRDefault="00715C19" w:rsidP="00715C19">
      <w:pPr>
        <w:pStyle w:val="NormalWeb"/>
        <w:jc w:val="center"/>
        <w:rPr>
          <w:rFonts w:ascii="Arial" w:hAnsi="Arial" w:cs="Arial"/>
          <w:sz w:val="22"/>
          <w:szCs w:val="22"/>
        </w:rPr>
      </w:pPr>
      <w:r w:rsidRPr="00507465">
        <w:rPr>
          <w:rStyle w:val="Strong"/>
          <w:rFonts w:ascii="Arial" w:hAnsi="Arial" w:cs="Arial"/>
          <w:sz w:val="22"/>
          <w:szCs w:val="22"/>
        </w:rPr>
        <w:t xml:space="preserve">Figure 4.2: </w:t>
      </w:r>
      <w:r w:rsidRPr="00507465">
        <w:rPr>
          <w:rFonts w:ascii="Arial" w:hAnsi="Arial" w:cs="Arial"/>
          <w:sz w:val="22"/>
          <w:szCs w:val="22"/>
        </w:rPr>
        <w:t xml:space="preserve">Direct Addressing Mode </w:t>
      </w:r>
    </w:p>
    <w:p w:rsidR="00715C19" w:rsidRPr="00507465" w:rsidRDefault="00715C19" w:rsidP="00715C19">
      <w:pPr>
        <w:pStyle w:val="NormalWeb"/>
        <w:rPr>
          <w:rFonts w:ascii="Arial" w:hAnsi="Arial" w:cs="Arial"/>
          <w:sz w:val="22"/>
          <w:szCs w:val="22"/>
        </w:rPr>
      </w:pPr>
      <w:r w:rsidRPr="00507465">
        <w:rPr>
          <w:rFonts w:ascii="Arial" w:hAnsi="Arial" w:cs="Arial"/>
          <w:sz w:val="22"/>
          <w:szCs w:val="22"/>
        </w:rPr>
        <w:t xml:space="preserve">The fetching of data from the memory location in case of direct addressing mode is shown in the Figure 4.2. Here, 'A' indicates the memory address field for the operand. </w:t>
      </w:r>
    </w:p>
    <w:p w:rsidR="00715C19" w:rsidRPr="00507465" w:rsidRDefault="00715C19" w:rsidP="00715C19">
      <w:pPr>
        <w:spacing w:before="100" w:beforeAutospacing="1" w:after="100" w:afterAutospacing="1"/>
        <w:rPr>
          <w:rFonts w:ascii="Arial" w:hAnsi="Arial" w:cs="Arial"/>
        </w:rPr>
      </w:pPr>
      <w:r w:rsidRPr="00507465">
        <w:rPr>
          <w:rFonts w:ascii="Arial" w:hAnsi="Arial" w:cs="Arial"/>
          <w:b/>
          <w:bCs/>
          <w:color w:val="000066"/>
        </w:rPr>
        <w:t xml:space="preserve">Indirect Addressing: </w:t>
      </w:r>
    </w:p>
    <w:p w:rsidR="00715C19" w:rsidRPr="00507465" w:rsidRDefault="00715C19" w:rsidP="00715C19">
      <w:pPr>
        <w:spacing w:beforeAutospacing="1" w:after="100" w:afterAutospacing="1"/>
        <w:rPr>
          <w:rFonts w:ascii="Arial" w:hAnsi="Arial" w:cs="Arial"/>
        </w:rPr>
      </w:pPr>
      <w:r w:rsidRPr="00507465">
        <w:rPr>
          <w:rFonts w:ascii="Arial" w:hAnsi="Arial" w:cs="Arial"/>
        </w:rPr>
        <w:t xml:space="preserve">With direct addressing, the length of the address field is usually less than the word length, thus limiting the address range. One solution is to have the address field refer to the address of a word in memory, which in turn contains a full-length address of the operand. This is </w:t>
      </w:r>
      <w:proofErr w:type="spellStart"/>
      <w:r w:rsidRPr="00507465">
        <w:rPr>
          <w:rFonts w:ascii="Arial" w:hAnsi="Arial" w:cs="Arial"/>
        </w:rPr>
        <w:t>know</w:t>
      </w:r>
      <w:proofErr w:type="spellEnd"/>
      <w:r w:rsidRPr="00507465">
        <w:rPr>
          <w:rFonts w:ascii="Arial" w:hAnsi="Arial" w:cs="Arial"/>
        </w:rPr>
        <w:t xml:space="preserve"> as indirect addressing: </w:t>
      </w:r>
    </w:p>
    <w:p w:rsidR="00715C19" w:rsidRPr="00507465" w:rsidRDefault="00715C19" w:rsidP="00715C19">
      <w:pPr>
        <w:spacing w:beforeAutospacing="1" w:afterAutospacing="1"/>
        <w:rPr>
          <w:rFonts w:ascii="Arial" w:hAnsi="Arial" w:cs="Arial"/>
          <w:color w:val="0000FF"/>
        </w:rPr>
      </w:pPr>
      <w:r w:rsidRPr="00507465">
        <w:rPr>
          <w:rFonts w:ascii="Arial" w:hAnsi="Arial" w:cs="Arial"/>
          <w:color w:val="0000FF"/>
        </w:rPr>
        <w:t xml:space="preserve">EA   =   (A) </w:t>
      </w:r>
    </w:p>
    <w:p w:rsidR="00715C19" w:rsidRPr="00507465" w:rsidRDefault="00715C19" w:rsidP="00715C19">
      <w:pPr>
        <w:spacing w:before="100" w:beforeAutospacing="1" w:after="100" w:afterAutospacing="1"/>
        <w:jc w:val="center"/>
        <w:rPr>
          <w:rFonts w:ascii="Arial" w:hAnsi="Arial" w:cs="Arial"/>
          <w:color w:val="0000FF"/>
        </w:rPr>
      </w:pPr>
      <w:r w:rsidRPr="00507465">
        <w:rPr>
          <w:rFonts w:ascii="Arial" w:hAnsi="Arial" w:cs="Arial"/>
          <w:noProof/>
          <w:color w:val="0000FF"/>
        </w:rPr>
        <w:lastRenderedPageBreak/>
        <w:drawing>
          <wp:inline distT="0" distB="0" distL="0" distR="0">
            <wp:extent cx="2381250" cy="2114550"/>
            <wp:effectExtent l="19050" t="0" r="0" b="0"/>
            <wp:docPr id="3" name="Picture 3" descr="img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g3"/>
                    <pic:cNvPicPr>
                      <a:picLocks noChangeAspect="1" noChangeArrowheads="1"/>
                    </pic:cNvPicPr>
                  </pic:nvPicPr>
                  <pic:blipFill>
                    <a:blip r:embed="rId13"/>
                    <a:srcRect/>
                    <a:stretch>
                      <a:fillRect/>
                    </a:stretch>
                  </pic:blipFill>
                  <pic:spPr bwMode="auto">
                    <a:xfrm>
                      <a:off x="0" y="0"/>
                      <a:ext cx="2381250" cy="2114550"/>
                    </a:xfrm>
                    <a:prstGeom prst="rect">
                      <a:avLst/>
                    </a:prstGeom>
                    <a:noFill/>
                    <a:ln w="9525">
                      <a:noFill/>
                      <a:miter lim="800000"/>
                      <a:headEnd/>
                      <a:tailEnd/>
                    </a:ln>
                  </pic:spPr>
                </pic:pic>
              </a:graphicData>
            </a:graphic>
          </wp:inline>
        </w:drawing>
      </w:r>
    </w:p>
    <w:p w:rsidR="00715C19" w:rsidRPr="00507465" w:rsidRDefault="00715C19" w:rsidP="00715C19">
      <w:pPr>
        <w:pStyle w:val="NormalWeb"/>
        <w:jc w:val="center"/>
        <w:rPr>
          <w:rFonts w:ascii="Arial" w:hAnsi="Arial" w:cs="Arial"/>
          <w:sz w:val="22"/>
          <w:szCs w:val="22"/>
        </w:rPr>
      </w:pPr>
      <w:r w:rsidRPr="00507465">
        <w:rPr>
          <w:rStyle w:val="Strong"/>
          <w:rFonts w:ascii="Arial" w:hAnsi="Arial" w:cs="Arial"/>
          <w:sz w:val="22"/>
          <w:szCs w:val="22"/>
        </w:rPr>
        <w:t xml:space="preserve">Figure 4.3: </w:t>
      </w:r>
      <w:r w:rsidRPr="00507465">
        <w:rPr>
          <w:rFonts w:ascii="Arial" w:hAnsi="Arial" w:cs="Arial"/>
          <w:sz w:val="22"/>
          <w:szCs w:val="22"/>
        </w:rPr>
        <w:t>Indirect Addressing Mode</w:t>
      </w:r>
    </w:p>
    <w:p w:rsidR="00715C19" w:rsidRPr="00507465" w:rsidRDefault="00715C19" w:rsidP="00715C19">
      <w:pPr>
        <w:pStyle w:val="NormalWeb"/>
        <w:rPr>
          <w:rFonts w:ascii="Arial" w:hAnsi="Arial" w:cs="Arial"/>
          <w:sz w:val="22"/>
          <w:szCs w:val="22"/>
        </w:rPr>
      </w:pPr>
      <w:r w:rsidRPr="00507465">
        <w:rPr>
          <w:rFonts w:ascii="Arial" w:hAnsi="Arial" w:cs="Arial"/>
          <w:sz w:val="22"/>
          <w:szCs w:val="22"/>
        </w:rPr>
        <w:t xml:space="preserve">The exact memory location of the operand in case of indirect addressing mode is shown in the Figure 4.2. Here 'A' indicates the memory address field of the required operands. </w:t>
      </w:r>
    </w:p>
    <w:p w:rsidR="00715C19" w:rsidRPr="00507465" w:rsidRDefault="00715C19" w:rsidP="00715C19">
      <w:pPr>
        <w:pStyle w:val="style58"/>
        <w:rPr>
          <w:rFonts w:ascii="Arial" w:hAnsi="Arial" w:cs="Arial"/>
          <w:sz w:val="22"/>
          <w:szCs w:val="22"/>
        </w:rPr>
      </w:pPr>
      <w:r w:rsidRPr="00507465">
        <w:rPr>
          <w:rFonts w:ascii="Arial" w:hAnsi="Arial" w:cs="Arial"/>
          <w:sz w:val="22"/>
          <w:szCs w:val="22"/>
        </w:rPr>
        <w:t xml:space="preserve">Register Addressing: </w:t>
      </w:r>
    </w:p>
    <w:p w:rsidR="00715C19" w:rsidRPr="00507465" w:rsidRDefault="00715C19" w:rsidP="00715C19">
      <w:pPr>
        <w:pStyle w:val="NormalWeb"/>
        <w:rPr>
          <w:rFonts w:ascii="Arial" w:hAnsi="Arial" w:cs="Arial"/>
          <w:sz w:val="22"/>
          <w:szCs w:val="22"/>
        </w:rPr>
      </w:pPr>
      <w:r w:rsidRPr="00507465">
        <w:rPr>
          <w:rFonts w:ascii="Arial" w:hAnsi="Arial" w:cs="Arial"/>
          <w:sz w:val="22"/>
          <w:szCs w:val="22"/>
        </w:rPr>
        <w:t xml:space="preserve">Register addressing is similar to direct addressing. The only difference is that the address field </w:t>
      </w:r>
      <w:proofErr w:type="spellStart"/>
      <w:r w:rsidRPr="00507465">
        <w:rPr>
          <w:rFonts w:ascii="Arial" w:hAnsi="Arial" w:cs="Arial"/>
          <w:sz w:val="22"/>
          <w:szCs w:val="22"/>
        </w:rPr>
        <w:t>referes</w:t>
      </w:r>
      <w:proofErr w:type="spellEnd"/>
      <w:r w:rsidRPr="00507465">
        <w:rPr>
          <w:rFonts w:ascii="Arial" w:hAnsi="Arial" w:cs="Arial"/>
          <w:sz w:val="22"/>
          <w:szCs w:val="22"/>
        </w:rPr>
        <w:t xml:space="preserve"> to a register rather than a main memory address: </w:t>
      </w:r>
    </w:p>
    <w:p w:rsidR="00715C19" w:rsidRPr="00507465" w:rsidRDefault="00715C19" w:rsidP="00715C19">
      <w:pPr>
        <w:pStyle w:val="style52"/>
        <w:rPr>
          <w:rFonts w:ascii="Arial" w:hAnsi="Arial" w:cs="Arial"/>
          <w:sz w:val="22"/>
          <w:szCs w:val="22"/>
        </w:rPr>
      </w:pPr>
      <w:r w:rsidRPr="00507465">
        <w:rPr>
          <w:rFonts w:ascii="Arial" w:hAnsi="Arial" w:cs="Arial"/>
          <w:sz w:val="22"/>
          <w:szCs w:val="22"/>
        </w:rPr>
        <w:t xml:space="preserve">EA   =   R </w:t>
      </w:r>
    </w:p>
    <w:p w:rsidR="00715C19" w:rsidRPr="00507465" w:rsidRDefault="00715C19" w:rsidP="00715C19">
      <w:pPr>
        <w:pStyle w:val="NormalWeb"/>
        <w:rPr>
          <w:rFonts w:ascii="Arial" w:hAnsi="Arial" w:cs="Arial"/>
          <w:sz w:val="22"/>
          <w:szCs w:val="22"/>
        </w:rPr>
      </w:pPr>
      <w:r w:rsidRPr="00507465">
        <w:rPr>
          <w:rFonts w:ascii="Arial" w:hAnsi="Arial" w:cs="Arial"/>
          <w:sz w:val="22"/>
          <w:szCs w:val="22"/>
        </w:rPr>
        <w:t>The advantages of register addressing are that only a small address field is needed in the instruction and no memory reference is required. The disadvantage of register addressing is that the address space is very limited.</w:t>
      </w:r>
    </w:p>
    <w:p w:rsidR="00715C19" w:rsidRPr="00507465" w:rsidRDefault="00715C19" w:rsidP="00715C19">
      <w:pPr>
        <w:pStyle w:val="NormalWeb"/>
        <w:rPr>
          <w:rFonts w:ascii="Arial" w:hAnsi="Arial" w:cs="Arial"/>
          <w:sz w:val="22"/>
          <w:szCs w:val="22"/>
        </w:rPr>
      </w:pPr>
      <w:r w:rsidRPr="00507465">
        <w:rPr>
          <w:rFonts w:ascii="Arial" w:hAnsi="Arial" w:cs="Arial"/>
          <w:noProof/>
          <w:sz w:val="22"/>
          <w:szCs w:val="22"/>
        </w:rPr>
        <w:drawing>
          <wp:inline distT="0" distB="0" distL="0" distR="0">
            <wp:extent cx="2381250" cy="2114550"/>
            <wp:effectExtent l="19050" t="0" r="0" b="0"/>
            <wp:docPr id="4" name="Picture 4" descr="img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g4"/>
                    <pic:cNvPicPr>
                      <a:picLocks noChangeAspect="1" noChangeArrowheads="1"/>
                    </pic:cNvPicPr>
                  </pic:nvPicPr>
                  <pic:blipFill>
                    <a:blip r:embed="rId14"/>
                    <a:srcRect/>
                    <a:stretch>
                      <a:fillRect/>
                    </a:stretch>
                  </pic:blipFill>
                  <pic:spPr bwMode="auto">
                    <a:xfrm>
                      <a:off x="0" y="0"/>
                      <a:ext cx="2381250" cy="2114550"/>
                    </a:xfrm>
                    <a:prstGeom prst="rect">
                      <a:avLst/>
                    </a:prstGeom>
                    <a:noFill/>
                    <a:ln w="9525">
                      <a:noFill/>
                      <a:miter lim="800000"/>
                      <a:headEnd/>
                      <a:tailEnd/>
                    </a:ln>
                  </pic:spPr>
                </pic:pic>
              </a:graphicData>
            </a:graphic>
          </wp:inline>
        </w:drawing>
      </w:r>
    </w:p>
    <w:p w:rsidR="00715C19" w:rsidRPr="00507465" w:rsidRDefault="00715C19" w:rsidP="00715C19">
      <w:pPr>
        <w:pStyle w:val="NormalWeb"/>
        <w:rPr>
          <w:rFonts w:ascii="Arial" w:hAnsi="Arial" w:cs="Arial"/>
          <w:sz w:val="22"/>
          <w:szCs w:val="22"/>
        </w:rPr>
      </w:pPr>
      <w:r w:rsidRPr="00507465">
        <w:rPr>
          <w:rStyle w:val="Strong"/>
          <w:rFonts w:ascii="Arial" w:hAnsi="Arial" w:cs="Arial"/>
          <w:sz w:val="22"/>
          <w:szCs w:val="22"/>
        </w:rPr>
        <w:t xml:space="preserve">Figure 4.4: </w:t>
      </w:r>
      <w:r w:rsidRPr="00507465">
        <w:rPr>
          <w:rFonts w:ascii="Arial" w:hAnsi="Arial" w:cs="Arial"/>
          <w:sz w:val="22"/>
          <w:szCs w:val="22"/>
        </w:rPr>
        <w:t>Register Addressing Mode.</w:t>
      </w:r>
    </w:p>
    <w:p w:rsidR="00715C19" w:rsidRPr="00507465" w:rsidRDefault="00715C19" w:rsidP="00715C19">
      <w:pPr>
        <w:rPr>
          <w:rFonts w:ascii="Arial" w:hAnsi="Arial" w:cs="Arial"/>
        </w:rPr>
      </w:pPr>
      <w:r w:rsidRPr="00507465">
        <w:rPr>
          <w:rFonts w:ascii="Arial" w:hAnsi="Arial" w:cs="Arial"/>
        </w:rPr>
        <w:t xml:space="preserve">The exact register location of the operand in case of Register Addressing Mode is shown in the Figure 34.4. Here, 'R' indicates a register where the operand is present. </w:t>
      </w:r>
    </w:p>
    <w:p w:rsidR="00715C19" w:rsidRPr="00507465" w:rsidRDefault="00715C19" w:rsidP="00715C19">
      <w:pPr>
        <w:spacing w:before="100" w:beforeAutospacing="1" w:after="100" w:afterAutospacing="1"/>
        <w:rPr>
          <w:rFonts w:ascii="Arial" w:hAnsi="Arial" w:cs="Arial"/>
          <w:b/>
          <w:bCs/>
          <w:color w:val="000066"/>
        </w:rPr>
      </w:pPr>
      <w:r w:rsidRPr="00507465">
        <w:rPr>
          <w:rFonts w:ascii="Arial" w:hAnsi="Arial" w:cs="Arial"/>
          <w:b/>
          <w:bCs/>
          <w:color w:val="000066"/>
        </w:rPr>
        <w:t xml:space="preserve">Register Indirect Addressing: </w:t>
      </w:r>
    </w:p>
    <w:p w:rsidR="00715C19" w:rsidRPr="00507465" w:rsidRDefault="00715C19" w:rsidP="00715C19">
      <w:pPr>
        <w:spacing w:beforeAutospacing="1" w:after="100" w:afterAutospacing="1"/>
        <w:rPr>
          <w:rFonts w:ascii="Arial" w:hAnsi="Arial" w:cs="Arial"/>
        </w:rPr>
      </w:pPr>
      <w:r w:rsidRPr="00507465">
        <w:rPr>
          <w:rFonts w:ascii="Arial" w:hAnsi="Arial" w:cs="Arial"/>
        </w:rPr>
        <w:t xml:space="preserve">Register indirect addressing is similar to indirect addressing, except that the address field refers to a register instead of a memory location. </w:t>
      </w:r>
      <w:r w:rsidRPr="00507465">
        <w:rPr>
          <w:rFonts w:ascii="Arial" w:hAnsi="Arial" w:cs="Arial"/>
        </w:rPr>
        <w:br/>
        <w:t xml:space="preserve">It requires only one memory reference and no special calculation. </w:t>
      </w:r>
    </w:p>
    <w:p w:rsidR="00715C19" w:rsidRPr="00507465" w:rsidRDefault="00715C19" w:rsidP="00715C19">
      <w:pPr>
        <w:spacing w:beforeAutospacing="1" w:afterAutospacing="1"/>
        <w:rPr>
          <w:rFonts w:ascii="Arial" w:hAnsi="Arial" w:cs="Arial"/>
          <w:color w:val="0000FF"/>
        </w:rPr>
      </w:pPr>
      <w:r w:rsidRPr="00507465">
        <w:rPr>
          <w:rFonts w:ascii="Arial" w:hAnsi="Arial" w:cs="Arial"/>
          <w:color w:val="0000FF"/>
        </w:rPr>
        <w:lastRenderedPageBreak/>
        <w:t xml:space="preserve">EA   =   (R) </w:t>
      </w:r>
    </w:p>
    <w:p w:rsidR="00715C19" w:rsidRPr="00507465" w:rsidRDefault="00715C19" w:rsidP="00715C19">
      <w:pPr>
        <w:spacing w:before="100" w:beforeAutospacing="1" w:after="100" w:afterAutospacing="1"/>
        <w:rPr>
          <w:rFonts w:ascii="Arial" w:hAnsi="Arial" w:cs="Arial"/>
        </w:rPr>
      </w:pPr>
      <w:r w:rsidRPr="00507465">
        <w:rPr>
          <w:rFonts w:ascii="Arial" w:hAnsi="Arial" w:cs="Arial"/>
        </w:rPr>
        <w:t>Register indirect addressing uses one less memory reference than indirect addressing. Because, the first information is available in a register which is nothing but a memory address. From that memory location, we use to get the data or information. In general, register access is much more faster than the memory access.</w:t>
      </w:r>
    </w:p>
    <w:p w:rsidR="00715C19" w:rsidRPr="00507465" w:rsidRDefault="00715C19" w:rsidP="00715C19">
      <w:pPr>
        <w:spacing w:before="100" w:beforeAutospacing="1" w:afterAutospacing="1"/>
        <w:jc w:val="center"/>
        <w:rPr>
          <w:rFonts w:ascii="Arial" w:hAnsi="Arial" w:cs="Arial"/>
        </w:rPr>
      </w:pPr>
      <w:r w:rsidRPr="00507465">
        <w:rPr>
          <w:rFonts w:ascii="Arial" w:hAnsi="Arial" w:cs="Arial"/>
          <w:noProof/>
        </w:rPr>
        <w:drawing>
          <wp:inline distT="0" distB="0" distL="0" distR="0">
            <wp:extent cx="2095500" cy="1857375"/>
            <wp:effectExtent l="19050" t="0" r="0" b="0"/>
            <wp:docPr id="5" name="Picture 5" descr="img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g5"/>
                    <pic:cNvPicPr>
                      <a:picLocks noChangeAspect="1" noChangeArrowheads="1"/>
                    </pic:cNvPicPr>
                  </pic:nvPicPr>
                  <pic:blipFill>
                    <a:blip r:embed="rId15"/>
                    <a:srcRect/>
                    <a:stretch>
                      <a:fillRect/>
                    </a:stretch>
                  </pic:blipFill>
                  <pic:spPr bwMode="auto">
                    <a:xfrm>
                      <a:off x="0" y="0"/>
                      <a:ext cx="2095500" cy="1857375"/>
                    </a:xfrm>
                    <a:prstGeom prst="rect">
                      <a:avLst/>
                    </a:prstGeom>
                    <a:noFill/>
                    <a:ln w="9525">
                      <a:noFill/>
                      <a:miter lim="800000"/>
                      <a:headEnd/>
                      <a:tailEnd/>
                    </a:ln>
                  </pic:spPr>
                </pic:pic>
              </a:graphicData>
            </a:graphic>
          </wp:inline>
        </w:drawing>
      </w:r>
    </w:p>
    <w:p w:rsidR="00715C19" w:rsidRPr="00507465" w:rsidRDefault="00715C19" w:rsidP="00715C19">
      <w:pPr>
        <w:spacing w:before="100" w:beforeAutospacing="1" w:after="100" w:afterAutospacing="1"/>
        <w:rPr>
          <w:rFonts w:ascii="Arial" w:hAnsi="Arial" w:cs="Arial"/>
        </w:rPr>
      </w:pPr>
      <w:proofErr w:type="spellStart"/>
      <w:r w:rsidRPr="00507465">
        <w:rPr>
          <w:rFonts w:ascii="Arial" w:hAnsi="Arial" w:cs="Arial"/>
          <w:b/>
          <w:bCs/>
          <w:color w:val="000066"/>
        </w:rPr>
        <w:t>Diaplacement</w:t>
      </w:r>
      <w:proofErr w:type="spellEnd"/>
      <w:r w:rsidRPr="00507465">
        <w:rPr>
          <w:rFonts w:ascii="Arial" w:hAnsi="Arial" w:cs="Arial"/>
          <w:b/>
          <w:bCs/>
          <w:color w:val="000066"/>
        </w:rPr>
        <w:t xml:space="preserve"> Addressing: </w:t>
      </w:r>
    </w:p>
    <w:p w:rsidR="00715C19" w:rsidRPr="00507465" w:rsidRDefault="00715C19" w:rsidP="00715C19">
      <w:pPr>
        <w:spacing w:beforeAutospacing="1" w:after="100" w:afterAutospacing="1"/>
        <w:rPr>
          <w:rFonts w:ascii="Arial" w:hAnsi="Arial" w:cs="Arial"/>
        </w:rPr>
      </w:pPr>
      <w:r w:rsidRPr="00507465">
        <w:rPr>
          <w:rFonts w:ascii="Arial" w:hAnsi="Arial" w:cs="Arial"/>
        </w:rPr>
        <w:t xml:space="preserve">A very powerful mode of addressing combines the capabilities of direct addressing and register indirect addressing, which is broadly categorized as displacement addressing: </w:t>
      </w:r>
    </w:p>
    <w:p w:rsidR="00715C19" w:rsidRPr="00507465" w:rsidRDefault="00715C19" w:rsidP="00715C19">
      <w:pPr>
        <w:spacing w:beforeAutospacing="1" w:afterAutospacing="1"/>
        <w:rPr>
          <w:rFonts w:ascii="Arial" w:hAnsi="Arial" w:cs="Arial"/>
          <w:color w:val="0000FF"/>
        </w:rPr>
      </w:pPr>
      <w:r w:rsidRPr="00507465">
        <w:rPr>
          <w:rFonts w:ascii="Arial" w:hAnsi="Arial" w:cs="Arial"/>
          <w:color w:val="0000FF"/>
        </w:rPr>
        <w:t xml:space="preserve">EA   =   A   +  (R) </w:t>
      </w:r>
    </w:p>
    <w:p w:rsidR="00715C19" w:rsidRPr="00507465" w:rsidRDefault="00715C19" w:rsidP="00715C19">
      <w:pPr>
        <w:spacing w:before="100" w:beforeAutospacing="1" w:after="100" w:afterAutospacing="1"/>
        <w:rPr>
          <w:rFonts w:ascii="Arial" w:hAnsi="Arial" w:cs="Arial"/>
        </w:rPr>
      </w:pPr>
      <w:r w:rsidRPr="00507465">
        <w:rPr>
          <w:rFonts w:ascii="Arial" w:hAnsi="Arial" w:cs="Arial"/>
        </w:rPr>
        <w:t xml:space="preserve">Displacement addressing requires that the instruction have two address fields, at least one of which is explicit. The value contained in one address field (value = A) is used directly. The other address field, or an implicit reference based on </w:t>
      </w:r>
      <w:proofErr w:type="spellStart"/>
      <w:r w:rsidRPr="00507465">
        <w:rPr>
          <w:rFonts w:ascii="Arial" w:hAnsi="Arial" w:cs="Arial"/>
        </w:rPr>
        <w:t>opcode</w:t>
      </w:r>
      <w:proofErr w:type="spellEnd"/>
      <w:r w:rsidRPr="00507465">
        <w:rPr>
          <w:rFonts w:ascii="Arial" w:hAnsi="Arial" w:cs="Arial"/>
        </w:rPr>
        <w:t xml:space="preserve">, refers to a register whose contents are added to A to produce the effective address. The general format of Displacement Addressing is shown in the Figure 4.6. </w:t>
      </w:r>
    </w:p>
    <w:p w:rsidR="00715C19" w:rsidRPr="00507465" w:rsidRDefault="00715C19" w:rsidP="00715C19">
      <w:pPr>
        <w:spacing w:before="100" w:beforeAutospacing="1" w:after="100" w:afterAutospacing="1"/>
        <w:rPr>
          <w:rFonts w:ascii="Arial" w:hAnsi="Arial" w:cs="Arial"/>
        </w:rPr>
      </w:pPr>
      <w:r w:rsidRPr="00507465">
        <w:rPr>
          <w:rFonts w:ascii="Arial" w:hAnsi="Arial" w:cs="Arial"/>
        </w:rPr>
        <w:t xml:space="preserve">Three of the most common use of displacement addressing are: </w:t>
      </w:r>
    </w:p>
    <w:p w:rsidR="00715C19" w:rsidRPr="00507465" w:rsidRDefault="00715C19" w:rsidP="00715C19">
      <w:pPr>
        <w:numPr>
          <w:ilvl w:val="0"/>
          <w:numId w:val="7"/>
        </w:numPr>
        <w:spacing w:before="100" w:beforeAutospacing="1" w:after="100" w:afterAutospacing="1" w:line="240" w:lineRule="auto"/>
        <w:ind w:left="1440"/>
        <w:rPr>
          <w:rFonts w:ascii="Arial" w:hAnsi="Arial" w:cs="Arial"/>
          <w:color w:val="0000FF"/>
        </w:rPr>
      </w:pPr>
      <w:r w:rsidRPr="00507465">
        <w:rPr>
          <w:rFonts w:ascii="Arial" w:hAnsi="Arial" w:cs="Arial"/>
          <w:color w:val="0000FF"/>
        </w:rPr>
        <w:t xml:space="preserve">Relative addressing </w:t>
      </w:r>
      <w:r w:rsidRPr="00507465">
        <w:rPr>
          <w:rFonts w:ascii="Arial" w:hAnsi="Arial" w:cs="Arial"/>
          <w:color w:val="0000FF"/>
        </w:rPr>
        <w:br/>
        <w:t xml:space="preserve">                 </w:t>
      </w:r>
    </w:p>
    <w:p w:rsidR="00715C19" w:rsidRPr="00507465" w:rsidRDefault="00715C19" w:rsidP="00715C19">
      <w:pPr>
        <w:numPr>
          <w:ilvl w:val="0"/>
          <w:numId w:val="7"/>
        </w:numPr>
        <w:spacing w:before="100" w:beforeAutospacing="1" w:after="100" w:afterAutospacing="1" w:line="240" w:lineRule="auto"/>
        <w:ind w:left="1440"/>
        <w:rPr>
          <w:rFonts w:ascii="Arial" w:hAnsi="Arial" w:cs="Arial"/>
          <w:color w:val="0000FF"/>
        </w:rPr>
      </w:pPr>
      <w:r w:rsidRPr="00507465">
        <w:rPr>
          <w:rFonts w:ascii="Arial" w:hAnsi="Arial" w:cs="Arial"/>
          <w:color w:val="0000FF"/>
        </w:rPr>
        <w:t xml:space="preserve">Base-register addressing </w:t>
      </w:r>
      <w:r w:rsidRPr="00507465">
        <w:rPr>
          <w:rFonts w:ascii="Arial" w:hAnsi="Arial" w:cs="Arial"/>
          <w:color w:val="0000FF"/>
        </w:rPr>
        <w:br/>
        <w:t xml:space="preserve">                </w:t>
      </w:r>
    </w:p>
    <w:p w:rsidR="00715C19" w:rsidRPr="00507465" w:rsidRDefault="00715C19" w:rsidP="00715C19">
      <w:pPr>
        <w:numPr>
          <w:ilvl w:val="0"/>
          <w:numId w:val="7"/>
        </w:numPr>
        <w:spacing w:before="100" w:beforeAutospacing="1" w:after="0" w:afterAutospacing="1" w:line="240" w:lineRule="auto"/>
        <w:ind w:left="1440"/>
        <w:rPr>
          <w:rFonts w:ascii="Arial" w:hAnsi="Arial" w:cs="Arial"/>
          <w:color w:val="0000FF"/>
        </w:rPr>
      </w:pPr>
      <w:r w:rsidRPr="00507465">
        <w:rPr>
          <w:rFonts w:ascii="Arial" w:hAnsi="Arial" w:cs="Arial"/>
          <w:color w:val="0000FF"/>
        </w:rPr>
        <w:t xml:space="preserve">Indexing </w:t>
      </w:r>
    </w:p>
    <w:p w:rsidR="00715C19" w:rsidRPr="00507465" w:rsidRDefault="00715C19" w:rsidP="00715C19">
      <w:pPr>
        <w:pStyle w:val="NormalWeb"/>
        <w:jc w:val="center"/>
        <w:rPr>
          <w:rFonts w:ascii="Arial" w:hAnsi="Arial" w:cs="Arial"/>
          <w:sz w:val="22"/>
          <w:szCs w:val="22"/>
        </w:rPr>
      </w:pPr>
      <w:r w:rsidRPr="00507465">
        <w:rPr>
          <w:rFonts w:ascii="Arial" w:hAnsi="Arial" w:cs="Arial"/>
          <w:noProof/>
          <w:sz w:val="22"/>
          <w:szCs w:val="22"/>
        </w:rPr>
        <w:drawing>
          <wp:inline distT="0" distB="0" distL="0" distR="0">
            <wp:extent cx="2667000" cy="2381250"/>
            <wp:effectExtent l="19050" t="0" r="0" b="0"/>
            <wp:docPr id="6" name="Picture 6" descr="img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g6"/>
                    <pic:cNvPicPr>
                      <a:picLocks noChangeAspect="1" noChangeArrowheads="1"/>
                    </pic:cNvPicPr>
                  </pic:nvPicPr>
                  <pic:blipFill>
                    <a:blip r:embed="rId16"/>
                    <a:srcRect/>
                    <a:stretch>
                      <a:fillRect/>
                    </a:stretch>
                  </pic:blipFill>
                  <pic:spPr bwMode="auto">
                    <a:xfrm>
                      <a:off x="0" y="0"/>
                      <a:ext cx="2667000" cy="2381250"/>
                    </a:xfrm>
                    <a:prstGeom prst="rect">
                      <a:avLst/>
                    </a:prstGeom>
                    <a:noFill/>
                    <a:ln w="9525">
                      <a:noFill/>
                      <a:miter lim="800000"/>
                      <a:headEnd/>
                      <a:tailEnd/>
                    </a:ln>
                  </pic:spPr>
                </pic:pic>
              </a:graphicData>
            </a:graphic>
          </wp:inline>
        </w:drawing>
      </w:r>
    </w:p>
    <w:p w:rsidR="00715C19" w:rsidRPr="00507465" w:rsidRDefault="00715C19" w:rsidP="00715C19">
      <w:pPr>
        <w:pStyle w:val="NormalWeb"/>
        <w:jc w:val="center"/>
        <w:rPr>
          <w:rFonts w:ascii="Arial" w:hAnsi="Arial" w:cs="Arial"/>
          <w:sz w:val="22"/>
          <w:szCs w:val="22"/>
        </w:rPr>
      </w:pPr>
      <w:r w:rsidRPr="00507465">
        <w:rPr>
          <w:rStyle w:val="Strong"/>
          <w:rFonts w:ascii="Arial" w:hAnsi="Arial" w:cs="Arial"/>
          <w:sz w:val="22"/>
          <w:szCs w:val="22"/>
        </w:rPr>
        <w:lastRenderedPageBreak/>
        <w:t xml:space="preserve">Figure 4.6: </w:t>
      </w:r>
      <w:r w:rsidRPr="00507465">
        <w:rPr>
          <w:rFonts w:ascii="Arial" w:hAnsi="Arial" w:cs="Arial"/>
          <w:sz w:val="22"/>
          <w:szCs w:val="22"/>
        </w:rPr>
        <w:t xml:space="preserve">Displacement Addressing </w:t>
      </w:r>
    </w:p>
    <w:p w:rsidR="00715C19" w:rsidRPr="00507465" w:rsidRDefault="00715C19" w:rsidP="00715C19">
      <w:pPr>
        <w:spacing w:before="100" w:beforeAutospacing="1" w:after="100" w:afterAutospacing="1"/>
        <w:rPr>
          <w:rFonts w:ascii="Arial" w:hAnsi="Arial" w:cs="Arial"/>
        </w:rPr>
      </w:pPr>
      <w:r w:rsidRPr="00507465">
        <w:rPr>
          <w:rFonts w:ascii="Arial" w:hAnsi="Arial" w:cs="Arial"/>
          <w:b/>
          <w:bCs/>
          <w:color w:val="000066"/>
        </w:rPr>
        <w:t xml:space="preserve">Relative Addressing: </w:t>
      </w:r>
    </w:p>
    <w:p w:rsidR="00715C19" w:rsidRPr="00507465" w:rsidRDefault="00715C19" w:rsidP="00715C19">
      <w:pPr>
        <w:spacing w:beforeAutospacing="1" w:afterAutospacing="1"/>
        <w:rPr>
          <w:rFonts w:ascii="Arial" w:hAnsi="Arial" w:cs="Arial"/>
        </w:rPr>
      </w:pPr>
      <w:r w:rsidRPr="00507465">
        <w:rPr>
          <w:rFonts w:ascii="Arial" w:hAnsi="Arial" w:cs="Arial"/>
        </w:rPr>
        <w:t xml:space="preserve">For relative addressing, the implicitly referenced register is the </w:t>
      </w:r>
      <w:r w:rsidRPr="00507465">
        <w:rPr>
          <w:i/>
          <w:iCs/>
        </w:rPr>
        <w:t>program counter</w:t>
      </w:r>
      <w:r w:rsidRPr="00507465">
        <w:rPr>
          <w:rFonts w:ascii="Arial" w:hAnsi="Arial" w:cs="Arial"/>
        </w:rPr>
        <w:t xml:space="preserve"> (PC). That is, the current instruction address is added to the address field to produce the EA. Thus, the effective address is a displacement relative to the address of the instruction.</w:t>
      </w:r>
    </w:p>
    <w:p w:rsidR="00715C19" w:rsidRPr="00507465" w:rsidRDefault="00715C19" w:rsidP="00715C19">
      <w:pPr>
        <w:spacing w:before="100" w:beforeAutospacing="1" w:after="100" w:afterAutospacing="1"/>
        <w:rPr>
          <w:rFonts w:ascii="Arial" w:hAnsi="Arial" w:cs="Arial"/>
          <w:b/>
          <w:bCs/>
          <w:color w:val="000066"/>
        </w:rPr>
      </w:pPr>
      <w:r w:rsidRPr="00507465">
        <w:rPr>
          <w:rFonts w:ascii="Arial" w:hAnsi="Arial" w:cs="Arial"/>
          <w:b/>
          <w:bCs/>
          <w:color w:val="000066"/>
        </w:rPr>
        <w:t xml:space="preserve">Base-Register Addressing: </w:t>
      </w:r>
    </w:p>
    <w:p w:rsidR="00715C19" w:rsidRPr="00507465" w:rsidRDefault="00715C19" w:rsidP="00715C19">
      <w:pPr>
        <w:spacing w:beforeAutospacing="1" w:afterAutospacing="1"/>
        <w:rPr>
          <w:rFonts w:ascii="Arial" w:hAnsi="Arial" w:cs="Arial"/>
        </w:rPr>
      </w:pPr>
      <w:r w:rsidRPr="00507465">
        <w:rPr>
          <w:rFonts w:ascii="Arial" w:hAnsi="Arial" w:cs="Arial"/>
        </w:rPr>
        <w:t xml:space="preserve">The reference register contains a memory address, and the address field contains a displacement from that address. The register reference may be </w:t>
      </w:r>
      <w:r w:rsidRPr="00507465">
        <w:rPr>
          <w:i/>
          <w:iCs/>
        </w:rPr>
        <w:t>explicit</w:t>
      </w:r>
      <w:r w:rsidRPr="00507465">
        <w:rPr>
          <w:rFonts w:ascii="Arial" w:hAnsi="Arial" w:cs="Arial"/>
        </w:rPr>
        <w:t xml:space="preserve"> or </w:t>
      </w:r>
      <w:r w:rsidRPr="00507465">
        <w:rPr>
          <w:i/>
          <w:iCs/>
        </w:rPr>
        <w:t>implicit</w:t>
      </w:r>
      <w:r w:rsidRPr="00507465">
        <w:rPr>
          <w:rFonts w:ascii="Arial" w:hAnsi="Arial" w:cs="Arial"/>
        </w:rPr>
        <w:t xml:space="preserve">. </w:t>
      </w:r>
    </w:p>
    <w:p w:rsidR="00715C19" w:rsidRPr="00507465" w:rsidRDefault="00715C19" w:rsidP="00715C19">
      <w:pPr>
        <w:rPr>
          <w:rFonts w:ascii="Arial" w:hAnsi="Arial" w:cs="Arial"/>
        </w:rPr>
      </w:pPr>
      <w:r w:rsidRPr="00507465">
        <w:rPr>
          <w:rFonts w:ascii="Arial" w:hAnsi="Arial" w:cs="Arial"/>
        </w:rPr>
        <w:t xml:space="preserve">In some </w:t>
      </w:r>
      <w:proofErr w:type="spellStart"/>
      <w:r w:rsidRPr="00507465">
        <w:rPr>
          <w:rFonts w:ascii="Arial" w:hAnsi="Arial" w:cs="Arial"/>
        </w:rPr>
        <w:t>implimentation</w:t>
      </w:r>
      <w:proofErr w:type="spellEnd"/>
      <w:r w:rsidRPr="00507465">
        <w:rPr>
          <w:rFonts w:ascii="Arial" w:hAnsi="Arial" w:cs="Arial"/>
        </w:rPr>
        <w:t xml:space="preserve">, a single segment/base register is employed and is used implicitly. In others, the programmer may choose a register to hold the base address of a segment, and the instruction must reference it explicitly. </w:t>
      </w:r>
    </w:p>
    <w:p w:rsidR="00715C19" w:rsidRPr="00507465" w:rsidRDefault="00715C19" w:rsidP="00715C19">
      <w:pPr>
        <w:spacing w:before="100" w:beforeAutospacing="1" w:after="100" w:afterAutospacing="1"/>
        <w:rPr>
          <w:rFonts w:ascii="Arial" w:hAnsi="Arial" w:cs="Arial"/>
        </w:rPr>
      </w:pPr>
      <w:r w:rsidRPr="00507465">
        <w:rPr>
          <w:rFonts w:ascii="Arial" w:hAnsi="Arial" w:cs="Arial"/>
          <w:b/>
          <w:bCs/>
          <w:color w:val="000066"/>
        </w:rPr>
        <w:t xml:space="preserve">Indexing: </w:t>
      </w:r>
    </w:p>
    <w:p w:rsidR="00715C19" w:rsidRPr="00507465" w:rsidRDefault="00715C19" w:rsidP="00715C19">
      <w:pPr>
        <w:spacing w:beforeAutospacing="1" w:after="100" w:afterAutospacing="1"/>
        <w:rPr>
          <w:rFonts w:ascii="Arial" w:hAnsi="Arial" w:cs="Arial"/>
        </w:rPr>
      </w:pPr>
      <w:r w:rsidRPr="00507465">
        <w:rPr>
          <w:rFonts w:ascii="Arial" w:hAnsi="Arial" w:cs="Arial"/>
        </w:rPr>
        <w:t>The address field references a main memory address, and the reference register contains a positive displacement from that address. In this case also the register reference is sometimes explicit and sometimes implicit.</w:t>
      </w:r>
    </w:p>
    <w:p w:rsidR="00715C19" w:rsidRPr="00507465" w:rsidRDefault="00715C19" w:rsidP="00715C19">
      <w:pPr>
        <w:spacing w:before="100" w:beforeAutospacing="1" w:after="100" w:afterAutospacing="1"/>
        <w:rPr>
          <w:rFonts w:ascii="Arial" w:hAnsi="Arial" w:cs="Arial"/>
        </w:rPr>
      </w:pPr>
      <w:r w:rsidRPr="00507465">
        <w:rPr>
          <w:rFonts w:ascii="Arial" w:hAnsi="Arial" w:cs="Arial"/>
        </w:rPr>
        <w:t xml:space="preserve">Generally index register are used for iterative tasks, it is typical that there is a need to increment or decrement the index register after each reference to it. Because this is such a common operation, some system will automatically do this as part of the same instruction cycle. </w:t>
      </w:r>
    </w:p>
    <w:p w:rsidR="00715C19" w:rsidRPr="00507465" w:rsidRDefault="00715C19" w:rsidP="00715C19">
      <w:pPr>
        <w:spacing w:before="100" w:beforeAutospacing="1" w:after="100" w:afterAutospacing="1"/>
        <w:rPr>
          <w:rFonts w:ascii="Arial" w:hAnsi="Arial" w:cs="Arial"/>
        </w:rPr>
      </w:pPr>
      <w:r w:rsidRPr="00507465">
        <w:rPr>
          <w:rFonts w:ascii="Arial" w:hAnsi="Arial" w:cs="Arial"/>
        </w:rPr>
        <w:t xml:space="preserve">This is known as </w:t>
      </w:r>
      <w:r w:rsidRPr="00507465">
        <w:rPr>
          <w:i/>
          <w:iCs/>
          <w:color w:val="000000"/>
        </w:rPr>
        <w:t>auto-indexing.</w:t>
      </w:r>
      <w:r w:rsidRPr="00507465">
        <w:rPr>
          <w:rFonts w:ascii="Arial" w:hAnsi="Arial" w:cs="Arial"/>
        </w:rPr>
        <w:t xml:space="preserve">  We may get two types of auto-indexing: </w:t>
      </w:r>
      <w:r w:rsidRPr="00507465">
        <w:rPr>
          <w:rFonts w:ascii="Arial" w:hAnsi="Arial" w:cs="Arial"/>
        </w:rPr>
        <w:br/>
        <w:t xml:space="preserve">            --    one is auto-incrementing and the other one is </w:t>
      </w:r>
      <w:r w:rsidRPr="00507465">
        <w:rPr>
          <w:rFonts w:ascii="Arial" w:hAnsi="Arial" w:cs="Arial"/>
        </w:rPr>
        <w:br/>
        <w:t>            --    auto-decrementing.</w:t>
      </w:r>
    </w:p>
    <w:p w:rsidR="00715C19" w:rsidRPr="00507465" w:rsidRDefault="00715C19" w:rsidP="00715C19">
      <w:pPr>
        <w:spacing w:before="100" w:beforeAutospacing="1" w:after="100" w:afterAutospacing="1"/>
        <w:rPr>
          <w:rFonts w:ascii="Arial" w:hAnsi="Arial" w:cs="Arial"/>
        </w:rPr>
      </w:pPr>
      <w:r w:rsidRPr="00507465">
        <w:rPr>
          <w:rFonts w:ascii="Arial" w:hAnsi="Arial" w:cs="Arial"/>
        </w:rPr>
        <w:t xml:space="preserve">If certain registers are devoted exclusively to indexing, then auto-indexing can be invoked implicitly and automatically. If general purpose register are used, the </w:t>
      </w:r>
      <w:proofErr w:type="spellStart"/>
      <w:r w:rsidRPr="00507465">
        <w:rPr>
          <w:rFonts w:ascii="Arial" w:hAnsi="Arial" w:cs="Arial"/>
        </w:rPr>
        <w:t>autoindex</w:t>
      </w:r>
      <w:proofErr w:type="spellEnd"/>
      <w:r w:rsidRPr="00507465">
        <w:rPr>
          <w:rFonts w:ascii="Arial" w:hAnsi="Arial" w:cs="Arial"/>
        </w:rPr>
        <w:t xml:space="preserve"> operation may need to be signaled by a bit in the instruction. </w:t>
      </w:r>
    </w:p>
    <w:p w:rsidR="00715C19" w:rsidRPr="00507465" w:rsidRDefault="00715C19" w:rsidP="00715C19">
      <w:pPr>
        <w:spacing w:before="100" w:beforeAutospacing="1" w:afterAutospacing="1"/>
        <w:rPr>
          <w:rFonts w:ascii="Arial" w:hAnsi="Arial" w:cs="Arial"/>
        </w:rPr>
      </w:pPr>
      <w:r w:rsidRPr="00507465">
        <w:rPr>
          <w:rFonts w:ascii="Arial" w:hAnsi="Arial" w:cs="Arial"/>
        </w:rPr>
        <w:t xml:space="preserve">Auto-indexing using </w:t>
      </w:r>
      <w:r w:rsidRPr="00507465">
        <w:rPr>
          <w:i/>
          <w:iCs/>
        </w:rPr>
        <w:t>increment</w:t>
      </w:r>
      <w:r w:rsidRPr="00507465">
        <w:rPr>
          <w:rFonts w:ascii="Arial" w:hAnsi="Arial" w:cs="Arial"/>
        </w:rPr>
        <w:t xml:space="preserve"> can be depicted as follows: </w:t>
      </w:r>
      <w:r w:rsidRPr="00507465">
        <w:rPr>
          <w:rFonts w:ascii="Arial" w:hAnsi="Arial" w:cs="Arial"/>
        </w:rPr>
        <w:br/>
        <w:t>                      </w:t>
      </w:r>
      <w:r w:rsidRPr="00507465">
        <w:rPr>
          <w:rFonts w:ascii="Arial" w:hAnsi="Arial" w:cs="Arial"/>
          <w:color w:val="0000FF"/>
        </w:rPr>
        <w:t xml:space="preserve">  EA   =   A    +  (R) </w:t>
      </w:r>
      <w:r w:rsidRPr="00507465">
        <w:rPr>
          <w:rFonts w:ascii="Arial" w:hAnsi="Arial" w:cs="Arial"/>
          <w:color w:val="0000FF"/>
        </w:rPr>
        <w:br/>
        <w:t>                        R     =  (R)  +   1</w:t>
      </w:r>
    </w:p>
    <w:p w:rsidR="00715C19" w:rsidRPr="00507465" w:rsidRDefault="00715C19" w:rsidP="00715C19">
      <w:pPr>
        <w:spacing w:beforeAutospacing="1" w:after="100" w:afterAutospacing="1"/>
        <w:rPr>
          <w:rFonts w:ascii="Arial" w:hAnsi="Arial" w:cs="Arial"/>
        </w:rPr>
      </w:pPr>
      <w:r w:rsidRPr="00507465">
        <w:rPr>
          <w:rFonts w:ascii="Arial" w:hAnsi="Arial" w:cs="Arial"/>
        </w:rPr>
        <w:t xml:space="preserve">Auto-indexing using </w:t>
      </w:r>
      <w:r w:rsidRPr="00507465">
        <w:rPr>
          <w:i/>
          <w:iCs/>
        </w:rPr>
        <w:t>decrement</w:t>
      </w:r>
      <w:r w:rsidRPr="00507465">
        <w:rPr>
          <w:rFonts w:ascii="Arial" w:hAnsi="Arial" w:cs="Arial"/>
        </w:rPr>
        <w:t xml:space="preserve"> can be depicted as follows: </w:t>
      </w:r>
    </w:p>
    <w:p w:rsidR="00715C19" w:rsidRPr="00507465" w:rsidRDefault="00715C19" w:rsidP="00715C19">
      <w:pPr>
        <w:spacing w:beforeAutospacing="1" w:afterAutospacing="1"/>
        <w:rPr>
          <w:rFonts w:ascii="Arial" w:hAnsi="Arial" w:cs="Arial"/>
          <w:color w:val="0000FF"/>
        </w:rPr>
      </w:pPr>
      <w:r w:rsidRPr="00507465">
        <w:rPr>
          <w:rFonts w:ascii="Arial" w:hAnsi="Arial" w:cs="Arial"/>
          <w:color w:val="0000FF"/>
        </w:rPr>
        <w:t xml:space="preserve">EA     =     A    +   (R) </w:t>
      </w:r>
      <w:r w:rsidRPr="00507465">
        <w:rPr>
          <w:rFonts w:ascii="Arial" w:hAnsi="Arial" w:cs="Arial"/>
          <w:color w:val="0000FF"/>
        </w:rPr>
        <w:br/>
        <w:t xml:space="preserve">R       =    (R)   -    1 </w:t>
      </w:r>
    </w:p>
    <w:p w:rsidR="00715C19" w:rsidRPr="00507465" w:rsidRDefault="00715C19" w:rsidP="00715C19">
      <w:pPr>
        <w:spacing w:before="100" w:beforeAutospacing="1" w:after="100" w:afterAutospacing="1"/>
        <w:rPr>
          <w:rFonts w:ascii="Arial" w:hAnsi="Arial" w:cs="Arial"/>
        </w:rPr>
      </w:pPr>
      <w:r w:rsidRPr="00507465">
        <w:rPr>
          <w:rFonts w:ascii="Arial" w:hAnsi="Arial" w:cs="Arial"/>
        </w:rPr>
        <w:t xml:space="preserve">In some machines, both </w:t>
      </w:r>
      <w:r w:rsidRPr="00507465">
        <w:rPr>
          <w:i/>
          <w:iCs/>
        </w:rPr>
        <w:t>indirect addressing</w:t>
      </w:r>
      <w:r w:rsidRPr="00507465">
        <w:rPr>
          <w:rFonts w:ascii="Arial" w:hAnsi="Arial" w:cs="Arial"/>
        </w:rPr>
        <w:t xml:space="preserve"> and </w:t>
      </w:r>
      <w:r w:rsidRPr="00507465">
        <w:rPr>
          <w:i/>
          <w:iCs/>
        </w:rPr>
        <w:t>indexing</w:t>
      </w:r>
      <w:r w:rsidRPr="00507465">
        <w:rPr>
          <w:rFonts w:ascii="Arial" w:hAnsi="Arial" w:cs="Arial"/>
        </w:rPr>
        <w:t xml:space="preserve"> are provided, and it is possible to employ both in the same instruction. There are two possibilities: The indexing is performed either before or after the indirection. </w:t>
      </w:r>
    </w:p>
    <w:p w:rsidR="00715C19" w:rsidRPr="00507465" w:rsidRDefault="00715C19" w:rsidP="00715C19">
      <w:pPr>
        <w:spacing w:before="100" w:beforeAutospacing="1" w:after="100" w:afterAutospacing="1"/>
        <w:rPr>
          <w:rFonts w:ascii="Arial" w:hAnsi="Arial" w:cs="Arial"/>
        </w:rPr>
      </w:pPr>
      <w:r w:rsidRPr="00507465">
        <w:rPr>
          <w:rFonts w:ascii="Arial" w:hAnsi="Arial" w:cs="Arial"/>
        </w:rPr>
        <w:t xml:space="preserve">If indexing is performed after the indirection, it is termed </w:t>
      </w:r>
      <w:proofErr w:type="spellStart"/>
      <w:r w:rsidRPr="00507465">
        <w:rPr>
          <w:i/>
          <w:iCs/>
        </w:rPr>
        <w:t>postindexing</w:t>
      </w:r>
      <w:proofErr w:type="spellEnd"/>
      <w:r w:rsidRPr="00507465">
        <w:rPr>
          <w:rFonts w:ascii="Arial" w:hAnsi="Arial" w:cs="Arial"/>
        </w:rPr>
        <w:t xml:space="preserve"> </w:t>
      </w:r>
    </w:p>
    <w:p w:rsidR="00715C19" w:rsidRPr="00507465" w:rsidRDefault="00715C19" w:rsidP="00715C19">
      <w:pPr>
        <w:spacing w:beforeAutospacing="1" w:afterAutospacing="1"/>
        <w:rPr>
          <w:rFonts w:ascii="Arial" w:hAnsi="Arial" w:cs="Arial"/>
          <w:color w:val="0000FF"/>
        </w:rPr>
      </w:pPr>
      <w:r w:rsidRPr="00507465">
        <w:rPr>
          <w:rFonts w:ascii="Arial" w:hAnsi="Arial" w:cs="Arial"/>
          <w:color w:val="0000FF"/>
        </w:rPr>
        <w:lastRenderedPageBreak/>
        <w:t xml:space="preserve">EA     =   (A)    +   (R) </w:t>
      </w:r>
    </w:p>
    <w:p w:rsidR="00715C19" w:rsidRPr="00507465" w:rsidRDefault="00715C19" w:rsidP="00715C19">
      <w:pPr>
        <w:spacing w:before="100" w:beforeAutospacing="1" w:after="100" w:afterAutospacing="1"/>
        <w:rPr>
          <w:rFonts w:ascii="Arial" w:hAnsi="Arial" w:cs="Arial"/>
        </w:rPr>
      </w:pPr>
      <w:r w:rsidRPr="00507465">
        <w:rPr>
          <w:rFonts w:ascii="Arial" w:hAnsi="Arial" w:cs="Arial"/>
        </w:rPr>
        <w:t>First, the contents of the address field are used to access a memory location containing an address. This address is then indexed by the register value.</w:t>
      </w:r>
    </w:p>
    <w:p w:rsidR="00715C19" w:rsidRPr="00507465" w:rsidRDefault="00715C19" w:rsidP="00715C19">
      <w:pPr>
        <w:spacing w:before="100" w:beforeAutospacing="1" w:after="100" w:afterAutospacing="1"/>
        <w:rPr>
          <w:rFonts w:ascii="Arial" w:hAnsi="Arial" w:cs="Arial"/>
        </w:rPr>
      </w:pPr>
      <w:r w:rsidRPr="00507465">
        <w:rPr>
          <w:rFonts w:ascii="Arial" w:hAnsi="Arial" w:cs="Arial"/>
        </w:rPr>
        <w:t xml:space="preserve">With </w:t>
      </w:r>
      <w:proofErr w:type="spellStart"/>
      <w:r w:rsidRPr="00507465">
        <w:rPr>
          <w:rFonts w:ascii="Arial" w:hAnsi="Arial" w:cs="Arial"/>
        </w:rPr>
        <w:t>preindexing</w:t>
      </w:r>
      <w:proofErr w:type="spellEnd"/>
      <w:r w:rsidRPr="00507465">
        <w:rPr>
          <w:rFonts w:ascii="Arial" w:hAnsi="Arial" w:cs="Arial"/>
        </w:rPr>
        <w:t xml:space="preserve">, the indexing is performed before the indirection: </w:t>
      </w:r>
    </w:p>
    <w:p w:rsidR="00715C19" w:rsidRPr="00507465" w:rsidRDefault="00715C19" w:rsidP="00715C19">
      <w:pPr>
        <w:spacing w:beforeAutospacing="1" w:afterAutospacing="1"/>
        <w:rPr>
          <w:rFonts w:ascii="Arial" w:hAnsi="Arial" w:cs="Arial"/>
          <w:color w:val="0000FF"/>
        </w:rPr>
      </w:pPr>
      <w:r w:rsidRPr="00507465">
        <w:rPr>
          <w:rFonts w:ascii="Arial" w:hAnsi="Arial" w:cs="Arial"/>
          <w:color w:val="0000FF"/>
        </w:rPr>
        <w:t xml:space="preserve">EA    =    ( A    +    (R) ) </w:t>
      </w:r>
    </w:p>
    <w:p w:rsidR="00715C19" w:rsidRPr="00507465" w:rsidRDefault="00715C19" w:rsidP="00715C19">
      <w:pPr>
        <w:spacing w:before="100" w:beforeAutospacing="1" w:after="100" w:afterAutospacing="1"/>
        <w:rPr>
          <w:rFonts w:ascii="Arial" w:hAnsi="Arial" w:cs="Arial"/>
        </w:rPr>
      </w:pPr>
      <w:r w:rsidRPr="00507465">
        <w:rPr>
          <w:rFonts w:ascii="Arial" w:hAnsi="Arial" w:cs="Arial"/>
        </w:rPr>
        <w:t xml:space="preserve">           An address is calculated, the calculated address contains not the operand, but the address of the operand. </w:t>
      </w:r>
    </w:p>
    <w:p w:rsidR="00715C19" w:rsidRPr="00507465" w:rsidRDefault="00715C19" w:rsidP="00715C19">
      <w:pPr>
        <w:spacing w:before="100" w:beforeAutospacing="1" w:after="100" w:afterAutospacing="1"/>
        <w:rPr>
          <w:rFonts w:ascii="Arial" w:hAnsi="Arial" w:cs="Arial"/>
          <w:b/>
          <w:bCs/>
          <w:color w:val="000066"/>
        </w:rPr>
      </w:pPr>
      <w:r w:rsidRPr="00507465">
        <w:rPr>
          <w:rFonts w:ascii="Arial" w:hAnsi="Arial" w:cs="Arial"/>
          <w:b/>
          <w:bCs/>
          <w:color w:val="000066"/>
        </w:rPr>
        <w:t xml:space="preserve">Stack Addressing: </w:t>
      </w:r>
    </w:p>
    <w:p w:rsidR="00715C19" w:rsidRPr="00507465" w:rsidRDefault="00715C19" w:rsidP="00715C19">
      <w:pPr>
        <w:spacing w:beforeAutospacing="1" w:after="100" w:afterAutospacing="1"/>
        <w:rPr>
          <w:rFonts w:ascii="Arial" w:hAnsi="Arial" w:cs="Arial"/>
        </w:rPr>
      </w:pPr>
      <w:r w:rsidRPr="00507465">
        <w:rPr>
          <w:rFonts w:ascii="Arial" w:hAnsi="Arial" w:cs="Arial"/>
        </w:rPr>
        <w:t xml:space="preserve">A stack is a linear array or list of locations. It is sometimes referred to as a </w:t>
      </w:r>
      <w:r w:rsidRPr="00507465">
        <w:rPr>
          <w:i/>
          <w:iCs/>
        </w:rPr>
        <w:t>pushdown list</w:t>
      </w:r>
      <w:r w:rsidRPr="00507465">
        <w:rPr>
          <w:rFonts w:ascii="Arial" w:hAnsi="Arial" w:cs="Arial"/>
        </w:rPr>
        <w:t xml:space="preserve"> or </w:t>
      </w:r>
      <w:r w:rsidRPr="00507465">
        <w:rPr>
          <w:i/>
          <w:iCs/>
        </w:rPr>
        <w:t>last-in-first-out queue</w:t>
      </w:r>
      <w:r w:rsidRPr="00507465">
        <w:rPr>
          <w:rFonts w:ascii="Arial" w:hAnsi="Arial" w:cs="Arial"/>
        </w:rPr>
        <w:t xml:space="preserve">. A stack is a reserved block of locations. Items are appended to the top of the stack so that, at any given time, the block is partially filled. Associated with the stack is a pointer whose value is the address of the top of the stack. The stack pointer is maintained in a register. Thus, references to stack locations in memory are in fact register indirect addresses. </w:t>
      </w:r>
    </w:p>
    <w:p w:rsidR="00715C19" w:rsidRDefault="00715C19" w:rsidP="00715C19">
      <w:pPr>
        <w:spacing w:before="100" w:beforeAutospacing="1" w:afterAutospacing="1"/>
        <w:rPr>
          <w:rFonts w:ascii="Arial" w:hAnsi="Arial" w:cs="Arial"/>
        </w:rPr>
      </w:pPr>
      <w:r w:rsidRPr="00507465">
        <w:rPr>
          <w:rFonts w:ascii="Arial" w:hAnsi="Arial" w:cs="Arial"/>
        </w:rPr>
        <w:t>The stack mode of addressing is a form of implied addressing. The machine instructions need not include a memory reference but implicitly operate on the top of the stack.</w:t>
      </w:r>
    </w:p>
    <w:p w:rsidR="00EB49AE" w:rsidRDefault="00EB49AE" w:rsidP="00715C19">
      <w:pPr>
        <w:spacing w:before="100" w:beforeAutospacing="1" w:afterAutospacing="1"/>
        <w:rPr>
          <w:rFonts w:ascii="Arial" w:hAnsi="Arial" w:cs="Arial"/>
        </w:rPr>
      </w:pPr>
    </w:p>
    <w:p w:rsidR="00EB49AE" w:rsidRDefault="00EB49AE" w:rsidP="00715C19">
      <w:pPr>
        <w:spacing w:before="100" w:beforeAutospacing="1" w:afterAutospacing="1"/>
        <w:rPr>
          <w:rFonts w:ascii="Arial" w:hAnsi="Arial" w:cs="Arial"/>
        </w:rPr>
      </w:pPr>
      <w:r>
        <w:rPr>
          <w:rFonts w:ascii="Arial" w:hAnsi="Arial" w:cs="Arial"/>
          <w:noProof/>
        </w:rPr>
        <w:drawing>
          <wp:inline distT="0" distB="0" distL="0" distR="0">
            <wp:extent cx="3953435" cy="4200525"/>
            <wp:effectExtent l="19050" t="0" r="8965" b="0"/>
            <wp:docPr id="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srcRect/>
                    <a:stretch>
                      <a:fillRect/>
                    </a:stretch>
                  </pic:blipFill>
                  <pic:spPr bwMode="auto">
                    <a:xfrm>
                      <a:off x="0" y="0"/>
                      <a:ext cx="3954711" cy="4201881"/>
                    </a:xfrm>
                    <a:prstGeom prst="rect">
                      <a:avLst/>
                    </a:prstGeom>
                    <a:noFill/>
                    <a:ln w="9525">
                      <a:noFill/>
                      <a:miter lim="800000"/>
                      <a:headEnd/>
                      <a:tailEnd/>
                    </a:ln>
                  </pic:spPr>
                </pic:pic>
              </a:graphicData>
            </a:graphic>
          </wp:inline>
        </w:drawing>
      </w:r>
    </w:p>
    <w:p w:rsidR="00EB49AE" w:rsidRPr="00507465" w:rsidRDefault="00EB49AE" w:rsidP="00715C19">
      <w:pPr>
        <w:spacing w:before="100" w:beforeAutospacing="1" w:afterAutospacing="1"/>
        <w:rPr>
          <w:rFonts w:ascii="Arial" w:hAnsi="Arial" w:cs="Arial"/>
        </w:rPr>
      </w:pPr>
      <w:r>
        <w:rPr>
          <w:rFonts w:ascii="Arial" w:hAnsi="Arial" w:cs="Arial"/>
        </w:rPr>
        <w:t xml:space="preserve">Refer </w:t>
      </w:r>
      <w:proofErr w:type="spellStart"/>
      <w:r>
        <w:rPr>
          <w:rFonts w:ascii="Arial" w:hAnsi="Arial" w:cs="Arial"/>
        </w:rPr>
        <w:t>Hamacher</w:t>
      </w:r>
      <w:proofErr w:type="spellEnd"/>
      <w:r>
        <w:rPr>
          <w:rFonts w:ascii="Arial" w:hAnsi="Arial" w:cs="Arial"/>
        </w:rPr>
        <w:t xml:space="preserve"> for details</w:t>
      </w:r>
    </w:p>
    <w:p w:rsidR="00715C19" w:rsidRPr="00507465" w:rsidRDefault="00715C19" w:rsidP="00715C19">
      <w:pPr>
        <w:pStyle w:val="NormalWeb"/>
        <w:rPr>
          <w:rFonts w:ascii="Arial" w:hAnsi="Arial" w:cs="Arial"/>
          <w:sz w:val="22"/>
          <w:szCs w:val="22"/>
        </w:rPr>
      </w:pPr>
      <w:r w:rsidRPr="00507465">
        <w:rPr>
          <w:rStyle w:val="style531"/>
          <w:rFonts w:ascii="Arial" w:hAnsi="Arial" w:cs="Arial"/>
          <w:b/>
          <w:bCs/>
          <w:color w:val="0000CC"/>
          <w:sz w:val="22"/>
          <w:szCs w:val="22"/>
        </w:rPr>
        <w:lastRenderedPageBreak/>
        <w:t xml:space="preserve">Machine  Instruction  </w:t>
      </w:r>
      <w:r w:rsidRPr="00507465">
        <w:rPr>
          <w:rFonts w:ascii="Arial" w:hAnsi="Arial" w:cs="Arial"/>
          <w:sz w:val="22"/>
          <w:szCs w:val="22"/>
        </w:rPr>
        <w:t xml:space="preserve">                                                                                                                             </w:t>
      </w:r>
      <w:r w:rsidRPr="00507465">
        <w:rPr>
          <w:rStyle w:val="style531"/>
          <w:rFonts w:ascii="Arial" w:hAnsi="Arial" w:cs="Arial"/>
          <w:sz w:val="22"/>
          <w:szCs w:val="22"/>
        </w:rPr>
        <w:t>   </w:t>
      </w:r>
      <w:r w:rsidRPr="00507465">
        <w:rPr>
          <w:rFonts w:ascii="Arial" w:hAnsi="Arial" w:cs="Arial"/>
          <w:sz w:val="22"/>
          <w:szCs w:val="22"/>
        </w:rPr>
        <w:t xml:space="preserve">The operation of a </w:t>
      </w:r>
      <w:r w:rsidRPr="00507465">
        <w:rPr>
          <w:rStyle w:val="style661"/>
          <w:sz w:val="22"/>
          <w:szCs w:val="22"/>
        </w:rPr>
        <w:t>CPU</w:t>
      </w:r>
      <w:r w:rsidRPr="00507465">
        <w:rPr>
          <w:rFonts w:ascii="Arial" w:hAnsi="Arial" w:cs="Arial"/>
          <w:sz w:val="22"/>
          <w:szCs w:val="22"/>
        </w:rPr>
        <w:t xml:space="preserve"> is determine by the instruction it executes, referred to as machine instructions or computer instructions. The collection of different instructions is referred as the </w:t>
      </w:r>
      <w:r w:rsidRPr="00507465">
        <w:rPr>
          <w:rStyle w:val="Emphasis"/>
          <w:rFonts w:ascii="Arial" w:hAnsi="Arial" w:cs="Arial"/>
          <w:sz w:val="22"/>
          <w:szCs w:val="22"/>
        </w:rPr>
        <w:t>instruction set of the CPU</w:t>
      </w:r>
      <w:r w:rsidRPr="00507465">
        <w:rPr>
          <w:rFonts w:ascii="Arial" w:hAnsi="Arial" w:cs="Arial"/>
          <w:sz w:val="22"/>
          <w:szCs w:val="22"/>
        </w:rPr>
        <w:t xml:space="preserve">. </w:t>
      </w:r>
    </w:p>
    <w:p w:rsidR="00715C19" w:rsidRPr="00507465" w:rsidRDefault="00715C19" w:rsidP="00715C19">
      <w:pPr>
        <w:pStyle w:val="NormalWeb"/>
        <w:rPr>
          <w:rFonts w:ascii="Arial" w:hAnsi="Arial" w:cs="Arial"/>
          <w:sz w:val="22"/>
          <w:szCs w:val="22"/>
        </w:rPr>
      </w:pPr>
      <w:r w:rsidRPr="00507465">
        <w:rPr>
          <w:rFonts w:ascii="Arial" w:hAnsi="Arial" w:cs="Arial"/>
          <w:sz w:val="22"/>
          <w:szCs w:val="22"/>
        </w:rPr>
        <w:t>Each instruction must contain the information required by the CPU for execution. The elements of an instruction are as follows:</w:t>
      </w:r>
    </w:p>
    <w:p w:rsidR="00715C19" w:rsidRPr="00507465" w:rsidRDefault="00715C19" w:rsidP="00715C19">
      <w:pPr>
        <w:pStyle w:val="NormalWeb"/>
        <w:rPr>
          <w:rFonts w:ascii="Arial" w:hAnsi="Arial" w:cs="Arial"/>
          <w:sz w:val="22"/>
          <w:szCs w:val="22"/>
        </w:rPr>
      </w:pPr>
      <w:r w:rsidRPr="00507465">
        <w:rPr>
          <w:rStyle w:val="style701"/>
          <w:sz w:val="22"/>
          <w:szCs w:val="22"/>
        </w:rPr>
        <w:t>Operation Code:</w:t>
      </w:r>
      <w:r w:rsidRPr="00507465">
        <w:rPr>
          <w:rFonts w:ascii="Arial" w:hAnsi="Arial" w:cs="Arial"/>
          <w:sz w:val="22"/>
          <w:szCs w:val="22"/>
        </w:rPr>
        <w:t xml:space="preserve"> </w:t>
      </w:r>
      <w:r w:rsidRPr="00507465">
        <w:rPr>
          <w:rFonts w:ascii="Arial" w:hAnsi="Arial" w:cs="Arial"/>
          <w:sz w:val="22"/>
          <w:szCs w:val="22"/>
        </w:rPr>
        <w:br/>
        <w:t xml:space="preserve">Specifies the operation to be performed (e.g., add, move etc.). The operation is specified by a binary code, </w:t>
      </w:r>
      <w:proofErr w:type="spellStart"/>
      <w:r w:rsidRPr="00507465">
        <w:rPr>
          <w:rFonts w:ascii="Arial" w:hAnsi="Arial" w:cs="Arial"/>
          <w:sz w:val="22"/>
          <w:szCs w:val="22"/>
        </w:rPr>
        <w:t>know</w:t>
      </w:r>
      <w:proofErr w:type="spellEnd"/>
      <w:r w:rsidRPr="00507465">
        <w:rPr>
          <w:rFonts w:ascii="Arial" w:hAnsi="Arial" w:cs="Arial"/>
          <w:sz w:val="22"/>
          <w:szCs w:val="22"/>
        </w:rPr>
        <w:t xml:space="preserve"> as the </w:t>
      </w:r>
      <w:r w:rsidRPr="00507465">
        <w:rPr>
          <w:rStyle w:val="style681"/>
          <w:sz w:val="22"/>
          <w:szCs w:val="22"/>
        </w:rPr>
        <w:t>operation code</w:t>
      </w:r>
      <w:r w:rsidRPr="00507465">
        <w:rPr>
          <w:rFonts w:ascii="Arial" w:hAnsi="Arial" w:cs="Arial"/>
          <w:sz w:val="22"/>
          <w:szCs w:val="22"/>
        </w:rPr>
        <w:t xml:space="preserve"> or </w:t>
      </w:r>
      <w:proofErr w:type="spellStart"/>
      <w:r w:rsidRPr="00507465">
        <w:rPr>
          <w:rStyle w:val="style681"/>
          <w:sz w:val="22"/>
          <w:szCs w:val="22"/>
        </w:rPr>
        <w:t>opcode</w:t>
      </w:r>
      <w:proofErr w:type="spellEnd"/>
      <w:r w:rsidRPr="00507465">
        <w:rPr>
          <w:rFonts w:ascii="Arial" w:hAnsi="Arial" w:cs="Arial"/>
          <w:sz w:val="22"/>
          <w:szCs w:val="22"/>
        </w:rPr>
        <w:t xml:space="preserve">. </w:t>
      </w:r>
    </w:p>
    <w:p w:rsidR="00715C19" w:rsidRPr="00507465" w:rsidRDefault="00715C19" w:rsidP="00715C19">
      <w:pPr>
        <w:pStyle w:val="NormalWeb"/>
        <w:rPr>
          <w:rFonts w:ascii="Arial" w:hAnsi="Arial" w:cs="Arial"/>
          <w:sz w:val="22"/>
          <w:szCs w:val="22"/>
        </w:rPr>
      </w:pPr>
      <w:r w:rsidRPr="00507465">
        <w:rPr>
          <w:rStyle w:val="style701"/>
          <w:sz w:val="22"/>
          <w:szCs w:val="22"/>
        </w:rPr>
        <w:t>Source operand reference:</w:t>
      </w:r>
      <w:r w:rsidRPr="00507465">
        <w:rPr>
          <w:b/>
          <w:bCs/>
          <w:color w:val="000099"/>
          <w:sz w:val="22"/>
          <w:szCs w:val="22"/>
        </w:rPr>
        <w:br/>
      </w:r>
      <w:r w:rsidRPr="00507465">
        <w:rPr>
          <w:rFonts w:ascii="Arial" w:hAnsi="Arial" w:cs="Arial"/>
          <w:sz w:val="22"/>
          <w:szCs w:val="22"/>
        </w:rPr>
        <w:t>The operation may involve one or more source operands; that is, operands that are inputs for the operation.</w:t>
      </w:r>
    </w:p>
    <w:p w:rsidR="00715C19" w:rsidRPr="00507465" w:rsidRDefault="00715C19" w:rsidP="00715C19">
      <w:pPr>
        <w:pStyle w:val="NormalWeb"/>
        <w:rPr>
          <w:rFonts w:ascii="Arial" w:hAnsi="Arial" w:cs="Arial"/>
          <w:sz w:val="22"/>
          <w:szCs w:val="22"/>
        </w:rPr>
      </w:pPr>
      <w:r w:rsidRPr="00507465">
        <w:rPr>
          <w:rStyle w:val="style701"/>
          <w:sz w:val="22"/>
          <w:szCs w:val="22"/>
        </w:rPr>
        <w:t>Result operand reference:</w:t>
      </w:r>
      <w:r w:rsidRPr="00507465">
        <w:rPr>
          <w:rFonts w:ascii="Arial" w:hAnsi="Arial" w:cs="Arial"/>
          <w:sz w:val="22"/>
          <w:szCs w:val="22"/>
        </w:rPr>
        <w:t xml:space="preserve"> </w:t>
      </w:r>
      <w:r w:rsidRPr="00507465">
        <w:rPr>
          <w:rFonts w:ascii="Arial" w:hAnsi="Arial" w:cs="Arial"/>
          <w:sz w:val="22"/>
          <w:szCs w:val="22"/>
        </w:rPr>
        <w:br/>
        <w:t xml:space="preserve">The operation may produce a result. </w:t>
      </w:r>
    </w:p>
    <w:p w:rsidR="00715C19" w:rsidRPr="00507465" w:rsidRDefault="00715C19" w:rsidP="00715C19">
      <w:pPr>
        <w:pStyle w:val="NormalWeb"/>
        <w:rPr>
          <w:rFonts w:ascii="Arial" w:hAnsi="Arial" w:cs="Arial"/>
          <w:sz w:val="22"/>
          <w:szCs w:val="22"/>
        </w:rPr>
      </w:pPr>
      <w:r w:rsidRPr="00507465">
        <w:rPr>
          <w:rStyle w:val="style701"/>
          <w:sz w:val="22"/>
          <w:szCs w:val="22"/>
        </w:rPr>
        <w:t xml:space="preserve">Next instruction reference: </w:t>
      </w:r>
      <w:r w:rsidRPr="00507465">
        <w:rPr>
          <w:b/>
          <w:bCs/>
          <w:color w:val="000099"/>
          <w:sz w:val="22"/>
          <w:szCs w:val="22"/>
        </w:rPr>
        <w:br/>
      </w:r>
      <w:r w:rsidRPr="00507465">
        <w:rPr>
          <w:rFonts w:ascii="Arial" w:hAnsi="Arial" w:cs="Arial"/>
          <w:sz w:val="22"/>
          <w:szCs w:val="22"/>
        </w:rPr>
        <w:t xml:space="preserve">This tells the CPU where to fetch the next instruction after the execution of this instruction is complete. </w:t>
      </w:r>
    </w:p>
    <w:p w:rsidR="00715C19" w:rsidRPr="00507465" w:rsidRDefault="00715C19" w:rsidP="00715C19">
      <w:pPr>
        <w:pStyle w:val="NormalWeb"/>
        <w:rPr>
          <w:rFonts w:ascii="Arial" w:hAnsi="Arial" w:cs="Arial"/>
          <w:sz w:val="22"/>
          <w:szCs w:val="22"/>
        </w:rPr>
      </w:pPr>
      <w:r w:rsidRPr="00507465">
        <w:rPr>
          <w:rFonts w:ascii="Arial" w:hAnsi="Arial" w:cs="Arial"/>
          <w:sz w:val="22"/>
          <w:szCs w:val="22"/>
        </w:rPr>
        <w:t> </w:t>
      </w:r>
    </w:p>
    <w:p w:rsidR="00715C19" w:rsidRPr="00507465" w:rsidRDefault="00715C19" w:rsidP="00715C19">
      <w:pPr>
        <w:pStyle w:val="NormalWeb"/>
        <w:rPr>
          <w:rFonts w:ascii="Arial" w:hAnsi="Arial" w:cs="Arial"/>
          <w:sz w:val="22"/>
          <w:szCs w:val="22"/>
        </w:rPr>
      </w:pPr>
      <w:r w:rsidRPr="00507465">
        <w:rPr>
          <w:rFonts w:ascii="Arial" w:hAnsi="Arial" w:cs="Arial"/>
          <w:sz w:val="22"/>
          <w:szCs w:val="22"/>
        </w:rPr>
        <w:t xml:space="preserve">The next instruction to be fetched is located in main memory. But in case of virtual memory system, it may be either in main memory or secondary memory (disk). In most cases, the next instruction to be fetched immediately follow the current instruction. In those cases, there is no explicit reference to the next </w:t>
      </w:r>
      <w:proofErr w:type="spellStart"/>
      <w:r w:rsidRPr="00507465">
        <w:rPr>
          <w:rFonts w:ascii="Arial" w:hAnsi="Arial" w:cs="Arial"/>
          <w:sz w:val="22"/>
          <w:szCs w:val="22"/>
        </w:rPr>
        <w:t>instruction.When</w:t>
      </w:r>
      <w:proofErr w:type="spellEnd"/>
      <w:r w:rsidRPr="00507465">
        <w:rPr>
          <w:rFonts w:ascii="Arial" w:hAnsi="Arial" w:cs="Arial"/>
          <w:sz w:val="22"/>
          <w:szCs w:val="22"/>
        </w:rPr>
        <w:t xml:space="preserve"> an explicit reference is needed, then the main memory or virtual memory address must be given. </w:t>
      </w:r>
    </w:p>
    <w:p w:rsidR="00715C19" w:rsidRPr="00507465" w:rsidRDefault="00715C19" w:rsidP="00715C19">
      <w:pPr>
        <w:pStyle w:val="NormalWeb"/>
        <w:rPr>
          <w:rFonts w:ascii="Arial" w:hAnsi="Arial" w:cs="Arial"/>
          <w:sz w:val="22"/>
          <w:szCs w:val="22"/>
        </w:rPr>
      </w:pPr>
      <w:r w:rsidRPr="00507465">
        <w:rPr>
          <w:rFonts w:ascii="Arial" w:hAnsi="Arial" w:cs="Arial"/>
          <w:sz w:val="22"/>
          <w:szCs w:val="22"/>
        </w:rPr>
        <w:t>Source and result operands can be in one of the three areas:</w:t>
      </w:r>
    </w:p>
    <w:p w:rsidR="00715C19" w:rsidRPr="00507465" w:rsidRDefault="00715C19" w:rsidP="00715C19">
      <w:pPr>
        <w:numPr>
          <w:ilvl w:val="2"/>
          <w:numId w:val="8"/>
        </w:numPr>
        <w:spacing w:before="100" w:beforeAutospacing="1" w:after="100" w:afterAutospacing="1" w:line="240" w:lineRule="auto"/>
        <w:rPr>
          <w:rFonts w:ascii="Arial" w:hAnsi="Arial" w:cs="Arial"/>
          <w:color w:val="0000FF"/>
        </w:rPr>
      </w:pPr>
      <w:r w:rsidRPr="00507465">
        <w:rPr>
          <w:rFonts w:ascii="Arial" w:hAnsi="Arial" w:cs="Arial"/>
          <w:color w:val="0000FF"/>
        </w:rPr>
        <w:t xml:space="preserve">main or virtual memory, </w:t>
      </w:r>
    </w:p>
    <w:p w:rsidR="00715C19" w:rsidRPr="00507465" w:rsidRDefault="00715C19" w:rsidP="00715C19">
      <w:pPr>
        <w:numPr>
          <w:ilvl w:val="2"/>
          <w:numId w:val="8"/>
        </w:numPr>
        <w:spacing w:before="100" w:beforeAutospacing="1" w:after="100" w:afterAutospacing="1" w:line="240" w:lineRule="auto"/>
        <w:rPr>
          <w:rFonts w:ascii="Arial" w:hAnsi="Arial" w:cs="Arial"/>
          <w:color w:val="0000FF"/>
        </w:rPr>
      </w:pPr>
      <w:r w:rsidRPr="00507465">
        <w:rPr>
          <w:rFonts w:ascii="Arial" w:hAnsi="Arial" w:cs="Arial"/>
          <w:color w:val="0000FF"/>
        </w:rPr>
        <w:t xml:space="preserve">CPU register or </w:t>
      </w:r>
    </w:p>
    <w:p w:rsidR="00715C19" w:rsidRPr="00507465" w:rsidRDefault="00715C19" w:rsidP="00715C19">
      <w:pPr>
        <w:numPr>
          <w:ilvl w:val="2"/>
          <w:numId w:val="8"/>
        </w:numPr>
        <w:spacing w:before="100" w:beforeAutospacing="1" w:after="100" w:afterAutospacing="1" w:line="240" w:lineRule="auto"/>
        <w:rPr>
          <w:rFonts w:ascii="Arial" w:hAnsi="Arial" w:cs="Arial"/>
          <w:color w:val="0000FF"/>
        </w:rPr>
      </w:pPr>
      <w:r w:rsidRPr="00507465">
        <w:rPr>
          <w:rFonts w:ascii="Arial" w:hAnsi="Arial" w:cs="Arial"/>
          <w:color w:val="0000FF"/>
        </w:rPr>
        <w:t xml:space="preserve">I/O device. </w:t>
      </w:r>
    </w:p>
    <w:p w:rsidR="00715C19" w:rsidRPr="00507465" w:rsidRDefault="00715C19" w:rsidP="00715C19">
      <w:pPr>
        <w:pStyle w:val="NormalWeb"/>
        <w:rPr>
          <w:rFonts w:ascii="Arial" w:hAnsi="Arial" w:cs="Arial"/>
          <w:sz w:val="22"/>
          <w:szCs w:val="22"/>
        </w:rPr>
      </w:pPr>
      <w:r w:rsidRPr="00507465">
        <w:rPr>
          <w:rFonts w:ascii="Arial" w:hAnsi="Arial" w:cs="Arial"/>
          <w:sz w:val="22"/>
          <w:szCs w:val="22"/>
        </w:rPr>
        <w:t>The steps involved in instruction execution is shown in the Figure 4.7-</w:t>
      </w:r>
    </w:p>
    <w:p w:rsidR="00715C19" w:rsidRPr="00507465" w:rsidRDefault="00715C19" w:rsidP="00715C19">
      <w:pPr>
        <w:pStyle w:val="NormalWeb"/>
        <w:jc w:val="center"/>
        <w:rPr>
          <w:rFonts w:ascii="Arial" w:hAnsi="Arial" w:cs="Arial"/>
          <w:sz w:val="22"/>
          <w:szCs w:val="22"/>
        </w:rPr>
      </w:pPr>
      <w:r w:rsidRPr="00507465">
        <w:rPr>
          <w:rFonts w:ascii="Arial" w:hAnsi="Arial" w:cs="Arial"/>
          <w:noProof/>
          <w:sz w:val="22"/>
          <w:szCs w:val="22"/>
        </w:rPr>
        <w:drawing>
          <wp:inline distT="0" distB="0" distL="0" distR="0">
            <wp:extent cx="4286250" cy="2381250"/>
            <wp:effectExtent l="19050" t="0" r="0" b="0"/>
            <wp:docPr id="7" name="Picture 7" descr="img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g1"/>
                    <pic:cNvPicPr>
                      <a:picLocks noChangeAspect="1" noChangeArrowheads="1"/>
                    </pic:cNvPicPr>
                  </pic:nvPicPr>
                  <pic:blipFill>
                    <a:blip r:embed="rId18"/>
                    <a:srcRect/>
                    <a:stretch>
                      <a:fillRect/>
                    </a:stretch>
                  </pic:blipFill>
                  <pic:spPr bwMode="auto">
                    <a:xfrm>
                      <a:off x="0" y="0"/>
                      <a:ext cx="4286250" cy="2381250"/>
                    </a:xfrm>
                    <a:prstGeom prst="rect">
                      <a:avLst/>
                    </a:prstGeom>
                    <a:noFill/>
                    <a:ln w="9525">
                      <a:noFill/>
                      <a:miter lim="800000"/>
                      <a:headEnd/>
                      <a:tailEnd/>
                    </a:ln>
                  </pic:spPr>
                </pic:pic>
              </a:graphicData>
            </a:graphic>
          </wp:inline>
        </w:drawing>
      </w:r>
    </w:p>
    <w:p w:rsidR="00715C19" w:rsidRPr="00507465" w:rsidRDefault="00715C19" w:rsidP="00715C19">
      <w:pPr>
        <w:pStyle w:val="NormalWeb"/>
        <w:jc w:val="center"/>
        <w:rPr>
          <w:rFonts w:ascii="Arial" w:hAnsi="Arial" w:cs="Arial"/>
          <w:sz w:val="22"/>
          <w:szCs w:val="22"/>
        </w:rPr>
      </w:pPr>
      <w:r w:rsidRPr="00507465">
        <w:rPr>
          <w:rStyle w:val="Strong"/>
          <w:rFonts w:ascii="Arial" w:hAnsi="Arial" w:cs="Arial"/>
          <w:sz w:val="22"/>
          <w:szCs w:val="22"/>
        </w:rPr>
        <w:t xml:space="preserve">Figure 4.7: </w:t>
      </w:r>
      <w:r w:rsidRPr="00507465">
        <w:rPr>
          <w:rFonts w:ascii="Arial" w:hAnsi="Arial" w:cs="Arial"/>
          <w:sz w:val="22"/>
          <w:szCs w:val="22"/>
        </w:rPr>
        <w:t>Steps involved in instruction execution</w:t>
      </w:r>
    </w:p>
    <w:p w:rsidR="00715C19" w:rsidRPr="00507465" w:rsidRDefault="00715C19" w:rsidP="00715C19">
      <w:pPr>
        <w:spacing w:before="100" w:beforeAutospacing="1" w:after="100" w:afterAutospacing="1"/>
        <w:rPr>
          <w:rFonts w:ascii="Arial" w:hAnsi="Arial" w:cs="Arial"/>
        </w:rPr>
      </w:pPr>
      <w:r w:rsidRPr="00507465">
        <w:rPr>
          <w:rFonts w:ascii="Arial" w:hAnsi="Arial" w:cs="Arial"/>
          <w:b/>
          <w:bCs/>
          <w:color w:val="000066"/>
        </w:rPr>
        <w:t>Instruction Representation</w:t>
      </w:r>
      <w:r w:rsidRPr="00507465">
        <w:rPr>
          <w:rFonts w:ascii="Arial" w:hAnsi="Arial" w:cs="Arial"/>
          <w:b/>
          <w:bCs/>
          <w:color w:val="0000FF"/>
        </w:rPr>
        <w:t xml:space="preserve">    </w:t>
      </w:r>
    </w:p>
    <w:p w:rsidR="00715C19" w:rsidRPr="00507465" w:rsidRDefault="00715C19" w:rsidP="00715C19">
      <w:pPr>
        <w:spacing w:beforeAutospacing="1" w:after="100" w:afterAutospacing="1"/>
        <w:rPr>
          <w:rFonts w:ascii="Arial" w:hAnsi="Arial" w:cs="Arial"/>
        </w:rPr>
      </w:pPr>
      <w:r w:rsidRPr="00507465">
        <w:rPr>
          <w:rFonts w:ascii="Arial" w:hAnsi="Arial" w:cs="Arial"/>
        </w:rPr>
        <w:lastRenderedPageBreak/>
        <w:t>Within the computer, each instruction is represented by a sequence of bits. The instruction is divided into fields, corresponding to the constituent elements of the instruction. The instruction format is highly machine specific and it mainly depends on the machine architecture. A simple example of an instruction format is shown in the Figure 4.8. It is assume that it is a 16-bit CPU.  4 bits are used to provide the operation code. So, we may have to 16 (2</w:t>
      </w:r>
      <w:r w:rsidRPr="00507465">
        <w:rPr>
          <w:rFonts w:ascii="Arial" w:hAnsi="Arial" w:cs="Arial"/>
          <w:vertAlign w:val="superscript"/>
        </w:rPr>
        <w:t>4</w:t>
      </w:r>
      <w:r w:rsidRPr="00507465">
        <w:rPr>
          <w:rFonts w:ascii="Arial" w:hAnsi="Arial" w:cs="Arial"/>
        </w:rPr>
        <w:t xml:space="preserve"> = 16) different set of instructions. With each instruction, there are two operands. To specify each operands, 6 bits are used. It is possible to provide 64 ( 2</w:t>
      </w:r>
      <w:r w:rsidRPr="00507465">
        <w:rPr>
          <w:rFonts w:ascii="Arial" w:hAnsi="Arial" w:cs="Arial"/>
          <w:vertAlign w:val="superscript"/>
        </w:rPr>
        <w:t>6</w:t>
      </w:r>
      <w:r w:rsidRPr="00507465">
        <w:rPr>
          <w:rFonts w:ascii="Arial" w:hAnsi="Arial" w:cs="Arial"/>
        </w:rPr>
        <w:t xml:space="preserve"> = 64 ) different operands for each operand reference. </w:t>
      </w:r>
    </w:p>
    <w:p w:rsidR="00715C19" w:rsidRPr="00507465" w:rsidRDefault="00715C19" w:rsidP="00715C19">
      <w:pPr>
        <w:spacing w:before="100" w:beforeAutospacing="1" w:after="100" w:afterAutospacing="1"/>
        <w:rPr>
          <w:rFonts w:ascii="Arial" w:hAnsi="Arial" w:cs="Arial"/>
        </w:rPr>
      </w:pPr>
      <w:r w:rsidRPr="00507465">
        <w:rPr>
          <w:rFonts w:ascii="Arial" w:hAnsi="Arial" w:cs="Arial"/>
        </w:rPr>
        <w:t xml:space="preserve">It is difficult to deal with binary representation of machine instructions. Thus, it has become common practice to use a symbolic representation of machine instructions. </w:t>
      </w:r>
    </w:p>
    <w:p w:rsidR="00715C19" w:rsidRPr="00507465" w:rsidRDefault="00715C19" w:rsidP="00715C19">
      <w:pPr>
        <w:spacing w:before="100" w:beforeAutospacing="1" w:after="100" w:afterAutospacing="1"/>
        <w:rPr>
          <w:rFonts w:ascii="Arial" w:hAnsi="Arial" w:cs="Arial"/>
        </w:rPr>
      </w:pPr>
      <w:r w:rsidRPr="00507465">
        <w:rPr>
          <w:rFonts w:ascii="Arial" w:hAnsi="Arial" w:cs="Arial"/>
        </w:rPr>
        <w:t xml:space="preserve">            </w:t>
      </w:r>
      <w:proofErr w:type="spellStart"/>
      <w:r w:rsidRPr="00507465">
        <w:rPr>
          <w:rFonts w:ascii="Arial" w:hAnsi="Arial" w:cs="Arial"/>
        </w:rPr>
        <w:t>Opcodes</w:t>
      </w:r>
      <w:proofErr w:type="spellEnd"/>
      <w:r w:rsidRPr="00507465">
        <w:rPr>
          <w:rFonts w:ascii="Arial" w:hAnsi="Arial" w:cs="Arial"/>
        </w:rPr>
        <w:t xml:space="preserve"> are represented by abbreviations, called </w:t>
      </w:r>
      <w:r w:rsidRPr="00507465">
        <w:rPr>
          <w:i/>
          <w:iCs/>
        </w:rPr>
        <w:t>mnemonics</w:t>
      </w:r>
      <w:r w:rsidRPr="00507465">
        <w:rPr>
          <w:rFonts w:ascii="Arial" w:hAnsi="Arial" w:cs="Arial"/>
        </w:rPr>
        <w:t xml:space="preserve">, that indicate the operations. </w:t>
      </w:r>
      <w:r w:rsidRPr="00507465">
        <w:rPr>
          <w:rFonts w:ascii="Arial" w:hAnsi="Arial" w:cs="Arial"/>
        </w:rPr>
        <w:br/>
        <w:t>Common examples include:</w:t>
      </w:r>
    </w:p>
    <w:p w:rsidR="00715C19" w:rsidRPr="00507465" w:rsidRDefault="00715C19" w:rsidP="00715C19">
      <w:pPr>
        <w:spacing w:beforeAutospacing="1" w:afterAutospacing="1"/>
        <w:rPr>
          <w:rFonts w:ascii="Arial" w:hAnsi="Arial" w:cs="Arial"/>
        </w:rPr>
      </w:pPr>
      <w:r w:rsidRPr="00507465">
        <w:rPr>
          <w:rFonts w:ascii="Arial" w:hAnsi="Arial" w:cs="Arial"/>
        </w:rPr>
        <w:t xml:space="preserve">  </w:t>
      </w:r>
    </w:p>
    <w:tbl>
      <w:tblPr>
        <w:tblW w:w="4400" w:type="pct"/>
        <w:jc w:val="center"/>
        <w:tblCellSpacing w:w="15" w:type="dxa"/>
        <w:tblCellMar>
          <w:top w:w="15" w:type="dxa"/>
          <w:left w:w="15" w:type="dxa"/>
          <w:bottom w:w="15" w:type="dxa"/>
          <w:right w:w="15" w:type="dxa"/>
        </w:tblCellMar>
        <w:tblLook w:val="0000"/>
      </w:tblPr>
      <w:tblGrid>
        <w:gridCol w:w="3499"/>
        <w:gridCol w:w="6084"/>
      </w:tblGrid>
      <w:tr w:rsidR="00715C19" w:rsidRPr="00507465" w:rsidTr="006043FC">
        <w:trPr>
          <w:tblCellSpacing w:w="15" w:type="dxa"/>
          <w:jc w:val="center"/>
        </w:trPr>
        <w:tc>
          <w:tcPr>
            <w:tcW w:w="1798" w:type="pct"/>
            <w:shd w:val="clear" w:color="auto" w:fill="auto"/>
            <w:vAlign w:val="center"/>
          </w:tcPr>
          <w:p w:rsidR="00715C19" w:rsidRPr="00507465" w:rsidRDefault="00715C19" w:rsidP="006043FC">
            <w:pPr>
              <w:spacing w:before="100" w:beforeAutospacing="1" w:after="100" w:afterAutospacing="1"/>
              <w:rPr>
                <w:rFonts w:ascii="Arial" w:hAnsi="Arial" w:cs="Arial"/>
              </w:rPr>
            </w:pPr>
            <w:r w:rsidRPr="00507465">
              <w:rPr>
                <w:rFonts w:ascii="Arial" w:hAnsi="Arial" w:cs="Arial"/>
                <w:color w:val="0000FF"/>
              </w:rPr>
              <w:t>ADD       </w:t>
            </w:r>
            <w:r w:rsidRPr="00507465">
              <w:rPr>
                <w:rFonts w:ascii="Arial" w:hAnsi="Arial" w:cs="Arial"/>
              </w:rPr>
              <w:t xml:space="preserve">  Add </w:t>
            </w:r>
            <w:r w:rsidRPr="00507465">
              <w:rPr>
                <w:rFonts w:ascii="Arial" w:hAnsi="Arial" w:cs="Arial"/>
                <w:color w:val="0000FF"/>
              </w:rPr>
              <w:br/>
              <w:t>SUB         </w:t>
            </w:r>
            <w:r w:rsidRPr="00507465">
              <w:rPr>
                <w:rFonts w:ascii="Arial" w:hAnsi="Arial" w:cs="Arial"/>
              </w:rPr>
              <w:t>Subtract</w:t>
            </w:r>
            <w:r w:rsidRPr="00507465">
              <w:rPr>
                <w:rFonts w:ascii="Arial" w:hAnsi="Arial" w:cs="Arial"/>
                <w:color w:val="0000FF"/>
              </w:rPr>
              <w:t xml:space="preserve"> </w:t>
            </w:r>
            <w:r w:rsidRPr="00507465">
              <w:rPr>
                <w:rFonts w:ascii="Arial" w:hAnsi="Arial" w:cs="Arial"/>
                <w:color w:val="0000FF"/>
              </w:rPr>
              <w:br/>
              <w:t xml:space="preserve">MULT       </w:t>
            </w:r>
            <w:r w:rsidRPr="00507465">
              <w:rPr>
                <w:rFonts w:ascii="Arial" w:hAnsi="Arial" w:cs="Arial"/>
              </w:rPr>
              <w:t xml:space="preserve">Multiply </w:t>
            </w:r>
            <w:r w:rsidRPr="00507465">
              <w:rPr>
                <w:rFonts w:ascii="Arial" w:hAnsi="Arial" w:cs="Arial"/>
                <w:color w:val="0000FF"/>
              </w:rPr>
              <w:br/>
              <w:t xml:space="preserve">DIV          </w:t>
            </w:r>
            <w:r w:rsidRPr="00507465">
              <w:rPr>
                <w:rFonts w:ascii="Arial" w:hAnsi="Arial" w:cs="Arial"/>
              </w:rPr>
              <w:t xml:space="preserve">Division </w:t>
            </w:r>
            <w:r w:rsidRPr="00507465">
              <w:rPr>
                <w:rFonts w:ascii="Arial" w:hAnsi="Arial" w:cs="Arial"/>
                <w:color w:val="0000FF"/>
              </w:rPr>
              <w:br/>
              <w:t xml:space="preserve">LOAD      </w:t>
            </w:r>
            <w:r w:rsidRPr="00507465">
              <w:rPr>
                <w:rFonts w:ascii="Arial" w:hAnsi="Arial" w:cs="Arial"/>
              </w:rPr>
              <w:t xml:space="preserve">Load data from memory to CPU </w:t>
            </w:r>
            <w:r w:rsidRPr="00507465">
              <w:rPr>
                <w:rFonts w:ascii="Arial" w:hAnsi="Arial" w:cs="Arial"/>
                <w:color w:val="0000FF"/>
              </w:rPr>
              <w:br/>
              <w:t xml:space="preserve">STORE    </w:t>
            </w:r>
            <w:r w:rsidRPr="00507465">
              <w:rPr>
                <w:rFonts w:ascii="Arial" w:hAnsi="Arial" w:cs="Arial"/>
              </w:rPr>
              <w:t xml:space="preserve">Store data to memory from CPU. </w:t>
            </w:r>
          </w:p>
        </w:tc>
        <w:tc>
          <w:tcPr>
            <w:tcW w:w="3144" w:type="pct"/>
            <w:shd w:val="clear" w:color="auto" w:fill="auto"/>
            <w:vAlign w:val="center"/>
          </w:tcPr>
          <w:p w:rsidR="00715C19" w:rsidRPr="00507465" w:rsidRDefault="00715C19" w:rsidP="006043FC">
            <w:pPr>
              <w:spacing w:before="100" w:beforeAutospacing="1" w:after="100" w:afterAutospacing="1"/>
              <w:jc w:val="center"/>
              <w:rPr>
                <w:rFonts w:ascii="Arial" w:hAnsi="Arial" w:cs="Arial"/>
              </w:rPr>
            </w:pPr>
            <w:r w:rsidRPr="00507465">
              <w:rPr>
                <w:rFonts w:ascii="Arial" w:hAnsi="Arial" w:cs="Arial"/>
                <w:noProof/>
              </w:rPr>
              <w:drawing>
                <wp:inline distT="0" distB="0" distL="0" distR="0">
                  <wp:extent cx="3048000" cy="762000"/>
                  <wp:effectExtent l="19050" t="0" r="0" b="0"/>
                  <wp:docPr id="8" name="Picture 8" descr="img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g2"/>
                          <pic:cNvPicPr>
                            <a:picLocks noChangeAspect="1" noChangeArrowheads="1"/>
                          </pic:cNvPicPr>
                        </pic:nvPicPr>
                        <pic:blipFill>
                          <a:blip r:embed="rId19"/>
                          <a:srcRect/>
                          <a:stretch>
                            <a:fillRect/>
                          </a:stretch>
                        </pic:blipFill>
                        <pic:spPr bwMode="auto">
                          <a:xfrm>
                            <a:off x="0" y="0"/>
                            <a:ext cx="3048000" cy="762000"/>
                          </a:xfrm>
                          <a:prstGeom prst="rect">
                            <a:avLst/>
                          </a:prstGeom>
                          <a:noFill/>
                          <a:ln w="9525">
                            <a:noFill/>
                            <a:miter lim="800000"/>
                            <a:headEnd/>
                            <a:tailEnd/>
                          </a:ln>
                        </pic:spPr>
                      </pic:pic>
                    </a:graphicData>
                  </a:graphic>
                </wp:inline>
              </w:drawing>
            </w:r>
          </w:p>
          <w:p w:rsidR="00715C19" w:rsidRPr="00507465" w:rsidRDefault="00715C19" w:rsidP="006043FC">
            <w:pPr>
              <w:spacing w:before="100" w:beforeAutospacing="1" w:after="100" w:afterAutospacing="1"/>
              <w:jc w:val="center"/>
              <w:rPr>
                <w:rFonts w:ascii="Arial" w:hAnsi="Arial" w:cs="Arial"/>
              </w:rPr>
            </w:pPr>
            <w:r w:rsidRPr="00507465">
              <w:rPr>
                <w:rFonts w:ascii="Arial" w:hAnsi="Arial" w:cs="Arial"/>
                <w:b/>
                <w:bCs/>
              </w:rPr>
              <w:t xml:space="preserve">Figure 4.8: </w:t>
            </w:r>
            <w:r w:rsidRPr="00507465">
              <w:rPr>
                <w:rFonts w:ascii="Arial" w:hAnsi="Arial" w:cs="Arial"/>
              </w:rPr>
              <w:t xml:space="preserve">A simple instruction format. </w:t>
            </w:r>
          </w:p>
        </w:tc>
      </w:tr>
    </w:tbl>
    <w:p w:rsidR="00715C19" w:rsidRPr="00507465" w:rsidRDefault="00715C19" w:rsidP="00715C19">
      <w:pPr>
        <w:spacing w:beforeAutospacing="1" w:after="100" w:afterAutospacing="1"/>
        <w:rPr>
          <w:rFonts w:ascii="Arial" w:hAnsi="Arial" w:cs="Arial"/>
        </w:rPr>
      </w:pPr>
      <w:r w:rsidRPr="00507465">
        <w:rPr>
          <w:rFonts w:ascii="Arial" w:hAnsi="Arial" w:cs="Arial"/>
        </w:rPr>
        <w:t>Operands are also represented symbolically. For example, the instruction</w:t>
      </w:r>
    </w:p>
    <w:p w:rsidR="00715C19" w:rsidRPr="00507465" w:rsidRDefault="00715C19" w:rsidP="00715C19">
      <w:pPr>
        <w:spacing w:before="100" w:beforeAutospacing="1" w:after="100" w:afterAutospacing="1"/>
        <w:rPr>
          <w:color w:val="CC3300"/>
        </w:rPr>
      </w:pPr>
      <w:r w:rsidRPr="00507465">
        <w:rPr>
          <w:color w:val="CC3300"/>
        </w:rPr>
        <w:t>                               </w:t>
      </w:r>
      <w:r w:rsidRPr="00507465">
        <w:rPr>
          <w:color w:val="0000FF"/>
        </w:rPr>
        <w:t xml:space="preserve"> MULT    R,   X   </w:t>
      </w:r>
      <w:r w:rsidRPr="00507465">
        <w:rPr>
          <w:b/>
          <w:bCs/>
          <w:color w:val="0000FF"/>
        </w:rPr>
        <w:t>;</w:t>
      </w:r>
      <w:r w:rsidRPr="00507465">
        <w:rPr>
          <w:color w:val="0000FF"/>
        </w:rPr>
        <w:t>   R</w:t>
      </w:r>
      <w:r w:rsidRPr="00507465">
        <w:rPr>
          <w:color w:val="CC0000"/>
        </w:rPr>
        <w:t xml:space="preserve"> </w:t>
      </w:r>
      <w:r w:rsidRPr="00507465">
        <w:rPr>
          <w:noProof/>
          <w:color w:val="CC0000"/>
        </w:rPr>
        <w:drawing>
          <wp:inline distT="0" distB="0" distL="0" distR="0">
            <wp:extent cx="238125" cy="238125"/>
            <wp:effectExtent l="19050" t="0" r="9525" b="0"/>
            <wp:docPr id="9" name="Picture 9" descr="img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g3"/>
                    <pic:cNvPicPr>
                      <a:picLocks noChangeAspect="1" noChangeArrowheads="1"/>
                    </pic:cNvPicPr>
                  </pic:nvPicPr>
                  <pic:blipFill>
                    <a:blip r:embed="rId20"/>
                    <a:srcRect/>
                    <a:stretch>
                      <a:fillRect/>
                    </a:stretch>
                  </pic:blipFill>
                  <pic:spPr bwMode="auto">
                    <a:xfrm>
                      <a:off x="0" y="0"/>
                      <a:ext cx="238125" cy="238125"/>
                    </a:xfrm>
                    <a:prstGeom prst="rect">
                      <a:avLst/>
                    </a:prstGeom>
                    <a:noFill/>
                    <a:ln w="9525">
                      <a:noFill/>
                      <a:miter lim="800000"/>
                      <a:headEnd/>
                      <a:tailEnd/>
                    </a:ln>
                  </pic:spPr>
                </pic:pic>
              </a:graphicData>
            </a:graphic>
          </wp:inline>
        </w:drawing>
      </w:r>
      <w:r w:rsidRPr="00507465">
        <w:rPr>
          <w:color w:val="CC0000"/>
        </w:rPr>
        <w:t xml:space="preserve">  </w:t>
      </w:r>
      <w:r w:rsidRPr="00507465">
        <w:rPr>
          <w:color w:val="0000FF"/>
        </w:rPr>
        <w:t>R  *   X </w:t>
      </w:r>
      <w:r w:rsidRPr="00507465">
        <w:rPr>
          <w:color w:val="CC0000"/>
        </w:rPr>
        <w:t>  </w:t>
      </w:r>
    </w:p>
    <w:p w:rsidR="00715C19" w:rsidRPr="00507465" w:rsidRDefault="00715C19" w:rsidP="00715C19">
      <w:pPr>
        <w:spacing w:before="100" w:beforeAutospacing="1" w:after="100" w:afterAutospacing="1"/>
        <w:rPr>
          <w:rFonts w:ascii="Arial" w:hAnsi="Arial" w:cs="Arial"/>
        </w:rPr>
      </w:pPr>
      <w:r w:rsidRPr="00507465">
        <w:rPr>
          <w:rFonts w:ascii="Arial" w:hAnsi="Arial" w:cs="Arial"/>
        </w:rPr>
        <w:t xml:space="preserve">may mean multiply the value contained in the data location </w:t>
      </w:r>
      <w:r w:rsidRPr="00507465">
        <w:t>X</w:t>
      </w:r>
      <w:r w:rsidRPr="00507465">
        <w:rPr>
          <w:rFonts w:ascii="Arial" w:hAnsi="Arial" w:cs="Arial"/>
        </w:rPr>
        <w:t xml:space="preserve"> by the contents of register </w:t>
      </w:r>
      <w:r w:rsidRPr="00507465">
        <w:t>R</w:t>
      </w:r>
      <w:r w:rsidRPr="00507465">
        <w:rPr>
          <w:rFonts w:ascii="Arial" w:hAnsi="Arial" w:cs="Arial"/>
        </w:rPr>
        <w:t xml:space="preserve"> and put the result in register </w:t>
      </w:r>
      <w:r w:rsidRPr="00507465">
        <w:t>R</w:t>
      </w:r>
      <w:r w:rsidRPr="00507465">
        <w:rPr>
          <w:rFonts w:ascii="Arial" w:hAnsi="Arial" w:cs="Arial"/>
        </w:rPr>
        <w:t xml:space="preserve"> </w:t>
      </w:r>
    </w:p>
    <w:p w:rsidR="00715C19" w:rsidRPr="00507465" w:rsidRDefault="00715C19" w:rsidP="00715C19">
      <w:pPr>
        <w:spacing w:before="100" w:beforeAutospacing="1" w:after="100" w:afterAutospacing="1"/>
        <w:rPr>
          <w:rFonts w:ascii="Arial" w:hAnsi="Arial" w:cs="Arial"/>
        </w:rPr>
      </w:pPr>
      <w:r w:rsidRPr="00507465">
        <w:rPr>
          <w:rFonts w:ascii="Arial" w:hAnsi="Arial" w:cs="Arial"/>
        </w:rPr>
        <w:t>In this example,</w:t>
      </w:r>
      <w:r w:rsidRPr="00507465">
        <w:t xml:space="preserve"> X</w:t>
      </w:r>
      <w:r w:rsidRPr="00507465">
        <w:rPr>
          <w:rFonts w:ascii="Arial" w:hAnsi="Arial" w:cs="Arial"/>
        </w:rPr>
        <w:t xml:space="preserve"> refers to the address of a location in memory and </w:t>
      </w:r>
      <w:r w:rsidRPr="00507465">
        <w:t>R</w:t>
      </w:r>
      <w:r w:rsidRPr="00507465">
        <w:rPr>
          <w:rFonts w:ascii="Arial" w:hAnsi="Arial" w:cs="Arial"/>
        </w:rPr>
        <w:t xml:space="preserve"> refers to a particular register. </w:t>
      </w:r>
    </w:p>
    <w:p w:rsidR="00715C19" w:rsidRPr="00507465" w:rsidRDefault="00715C19" w:rsidP="00715C19">
      <w:pPr>
        <w:spacing w:before="100" w:beforeAutospacing="1" w:afterAutospacing="1"/>
        <w:rPr>
          <w:rFonts w:ascii="Arial" w:hAnsi="Arial" w:cs="Arial"/>
        </w:rPr>
      </w:pPr>
      <w:r w:rsidRPr="00507465">
        <w:rPr>
          <w:rFonts w:ascii="Arial" w:hAnsi="Arial" w:cs="Arial"/>
        </w:rPr>
        <w:t xml:space="preserve">Thus, it is possible to write a machine language program in symbolic form. Each symbolic </w:t>
      </w:r>
      <w:proofErr w:type="spellStart"/>
      <w:r w:rsidRPr="00507465">
        <w:rPr>
          <w:rFonts w:ascii="Arial" w:hAnsi="Arial" w:cs="Arial"/>
        </w:rPr>
        <w:t>opcode</w:t>
      </w:r>
      <w:proofErr w:type="spellEnd"/>
      <w:r w:rsidRPr="00507465">
        <w:rPr>
          <w:rFonts w:ascii="Arial" w:hAnsi="Arial" w:cs="Arial"/>
        </w:rPr>
        <w:t xml:space="preserve"> has a fixed binary representation, and the programmer specifies the location of each symbolic operand. </w:t>
      </w:r>
    </w:p>
    <w:p w:rsidR="00715C19" w:rsidRPr="00507465" w:rsidRDefault="00715C19" w:rsidP="00715C19">
      <w:pPr>
        <w:spacing w:before="100" w:beforeAutospacing="1" w:after="100" w:afterAutospacing="1"/>
        <w:rPr>
          <w:rFonts w:ascii="Arial" w:hAnsi="Arial" w:cs="Arial"/>
          <w:color w:val="0000FF"/>
        </w:rPr>
      </w:pPr>
      <w:r w:rsidRPr="00507465">
        <w:rPr>
          <w:rFonts w:ascii="Arial" w:hAnsi="Arial" w:cs="Arial"/>
          <w:b/>
          <w:bCs/>
          <w:color w:val="000066"/>
        </w:rPr>
        <w:t>Instruction Types</w:t>
      </w:r>
    </w:p>
    <w:p w:rsidR="00715C19" w:rsidRPr="00507465" w:rsidRDefault="00715C19" w:rsidP="00715C19">
      <w:pPr>
        <w:spacing w:beforeAutospacing="1" w:afterAutospacing="1"/>
        <w:rPr>
          <w:rFonts w:ascii="Arial" w:hAnsi="Arial" w:cs="Arial"/>
          <w:color w:val="000000"/>
        </w:rPr>
      </w:pPr>
      <w:r w:rsidRPr="00507465">
        <w:rPr>
          <w:rFonts w:ascii="Arial" w:hAnsi="Arial" w:cs="Arial"/>
          <w:color w:val="000000"/>
        </w:rPr>
        <w:t xml:space="preserve">The instruction set of a </w:t>
      </w:r>
      <w:r w:rsidRPr="00507465">
        <w:rPr>
          <w:color w:val="000000"/>
        </w:rPr>
        <w:t>CPU</w:t>
      </w:r>
      <w:r w:rsidRPr="00507465">
        <w:rPr>
          <w:rFonts w:ascii="Arial" w:hAnsi="Arial" w:cs="Arial"/>
          <w:color w:val="000000"/>
        </w:rPr>
        <w:t xml:space="preserve"> can be categorized as follows: </w:t>
      </w:r>
    </w:p>
    <w:p w:rsidR="00715C19" w:rsidRPr="00507465" w:rsidRDefault="00715C19" w:rsidP="00715C19">
      <w:pPr>
        <w:spacing w:before="100" w:beforeAutospacing="1" w:after="100" w:afterAutospacing="1"/>
        <w:rPr>
          <w:rFonts w:ascii="Arial" w:hAnsi="Arial" w:cs="Arial"/>
          <w:color w:val="000000"/>
        </w:rPr>
      </w:pPr>
      <w:r w:rsidRPr="00507465">
        <w:rPr>
          <w:b/>
          <w:bCs/>
          <w:color w:val="0000FF"/>
        </w:rPr>
        <w:t>Data Processing:</w:t>
      </w:r>
      <w:r w:rsidRPr="00507465">
        <w:rPr>
          <w:rFonts w:ascii="Arial" w:hAnsi="Arial" w:cs="Arial"/>
          <w:color w:val="000000"/>
        </w:rPr>
        <w:t xml:space="preserve"> </w:t>
      </w:r>
    </w:p>
    <w:p w:rsidR="00715C19" w:rsidRPr="00507465" w:rsidRDefault="00715C19" w:rsidP="00715C19">
      <w:pPr>
        <w:spacing w:beforeAutospacing="1" w:afterAutospacing="1"/>
        <w:rPr>
          <w:rFonts w:ascii="Arial" w:hAnsi="Arial" w:cs="Arial"/>
          <w:color w:val="000000"/>
        </w:rPr>
      </w:pPr>
      <w:proofErr w:type="spellStart"/>
      <w:r w:rsidRPr="00507465">
        <w:rPr>
          <w:rFonts w:ascii="Arial" w:hAnsi="Arial" w:cs="Arial"/>
          <w:color w:val="000000"/>
        </w:rPr>
        <w:t>Arithmatic</w:t>
      </w:r>
      <w:proofErr w:type="spellEnd"/>
      <w:r w:rsidRPr="00507465">
        <w:rPr>
          <w:rFonts w:ascii="Arial" w:hAnsi="Arial" w:cs="Arial"/>
          <w:color w:val="000000"/>
        </w:rPr>
        <w:t xml:space="preserve"> and Logic instructions </w:t>
      </w:r>
      <w:proofErr w:type="spellStart"/>
      <w:r w:rsidRPr="00507465">
        <w:rPr>
          <w:rFonts w:ascii="Arial" w:hAnsi="Arial" w:cs="Arial"/>
          <w:color w:val="000000"/>
        </w:rPr>
        <w:t>Arithmatic</w:t>
      </w:r>
      <w:proofErr w:type="spellEnd"/>
      <w:r w:rsidRPr="00507465">
        <w:rPr>
          <w:rFonts w:ascii="Arial" w:hAnsi="Arial" w:cs="Arial"/>
          <w:color w:val="000000"/>
        </w:rPr>
        <w:t xml:space="preserve"> instructions provide computational capabilities for processing numeric data. Logic (Boolean) instructions operate on the bits of a word as bits rather than as numbers. Logic instructions thus provide capabilities for processing any other type of data. There operations are performed primarily on data in </w:t>
      </w:r>
      <w:r w:rsidRPr="00507465">
        <w:rPr>
          <w:color w:val="000000"/>
        </w:rPr>
        <w:t>CPU</w:t>
      </w:r>
      <w:r w:rsidRPr="00507465">
        <w:rPr>
          <w:rFonts w:ascii="Arial" w:hAnsi="Arial" w:cs="Arial"/>
          <w:color w:val="000000"/>
        </w:rPr>
        <w:t xml:space="preserve"> registers. </w:t>
      </w:r>
    </w:p>
    <w:p w:rsidR="00715C19" w:rsidRPr="00507465" w:rsidRDefault="00715C19" w:rsidP="00715C19">
      <w:pPr>
        <w:spacing w:before="100" w:beforeAutospacing="1" w:after="100" w:afterAutospacing="1"/>
        <w:rPr>
          <w:rFonts w:ascii="Arial" w:hAnsi="Arial" w:cs="Arial"/>
          <w:color w:val="000000"/>
        </w:rPr>
      </w:pPr>
      <w:r w:rsidRPr="00507465">
        <w:rPr>
          <w:b/>
          <w:bCs/>
          <w:color w:val="0000FF"/>
        </w:rPr>
        <w:lastRenderedPageBreak/>
        <w:t>Data Storage:</w:t>
      </w:r>
    </w:p>
    <w:p w:rsidR="00715C19" w:rsidRPr="00507465" w:rsidRDefault="00715C19" w:rsidP="00715C19">
      <w:pPr>
        <w:spacing w:beforeAutospacing="1" w:afterAutospacing="1"/>
        <w:rPr>
          <w:rFonts w:ascii="Arial" w:hAnsi="Arial" w:cs="Arial"/>
          <w:color w:val="000000"/>
        </w:rPr>
      </w:pPr>
      <w:r w:rsidRPr="00507465">
        <w:rPr>
          <w:rFonts w:ascii="Arial" w:hAnsi="Arial" w:cs="Arial"/>
          <w:color w:val="000000"/>
        </w:rPr>
        <w:t xml:space="preserve">Memory instructions are used for moving data between memory and </w:t>
      </w:r>
      <w:r w:rsidRPr="00507465">
        <w:rPr>
          <w:color w:val="000000"/>
        </w:rPr>
        <w:t>CPU</w:t>
      </w:r>
      <w:r w:rsidRPr="00507465">
        <w:rPr>
          <w:rFonts w:ascii="Arial" w:hAnsi="Arial" w:cs="Arial"/>
          <w:color w:val="000000"/>
        </w:rPr>
        <w:t xml:space="preserve"> registers. </w:t>
      </w:r>
    </w:p>
    <w:p w:rsidR="00715C19" w:rsidRPr="00507465" w:rsidRDefault="00715C19" w:rsidP="00715C19">
      <w:pPr>
        <w:spacing w:before="100" w:beforeAutospacing="1" w:after="100" w:afterAutospacing="1"/>
        <w:rPr>
          <w:rFonts w:ascii="Arial" w:hAnsi="Arial" w:cs="Arial"/>
          <w:color w:val="000000"/>
        </w:rPr>
      </w:pPr>
      <w:r w:rsidRPr="00507465">
        <w:rPr>
          <w:b/>
          <w:bCs/>
          <w:color w:val="0000FF"/>
        </w:rPr>
        <w:t xml:space="preserve">Data Movement: </w:t>
      </w:r>
    </w:p>
    <w:p w:rsidR="00715C19" w:rsidRPr="00507465" w:rsidRDefault="00715C19" w:rsidP="00715C19">
      <w:pPr>
        <w:spacing w:beforeAutospacing="1" w:afterAutospacing="1"/>
        <w:rPr>
          <w:rFonts w:ascii="Arial" w:hAnsi="Arial" w:cs="Arial"/>
          <w:color w:val="000000"/>
        </w:rPr>
      </w:pPr>
      <w:r w:rsidRPr="00507465">
        <w:rPr>
          <w:color w:val="000000"/>
        </w:rPr>
        <w:t>I/O</w:t>
      </w:r>
      <w:r w:rsidRPr="00507465">
        <w:rPr>
          <w:rFonts w:ascii="Arial" w:hAnsi="Arial" w:cs="Arial"/>
          <w:color w:val="000000"/>
        </w:rPr>
        <w:t xml:space="preserve"> instructions are needed to transfer program and data into memory from storage device or input device and the results of computation back to the user. </w:t>
      </w:r>
    </w:p>
    <w:p w:rsidR="00715C19" w:rsidRPr="00507465" w:rsidRDefault="00715C19" w:rsidP="00715C19">
      <w:pPr>
        <w:spacing w:before="100" w:beforeAutospacing="1" w:after="100" w:afterAutospacing="1"/>
        <w:rPr>
          <w:rFonts w:ascii="Arial" w:hAnsi="Arial" w:cs="Arial"/>
          <w:color w:val="000000"/>
        </w:rPr>
      </w:pPr>
      <w:r w:rsidRPr="00507465">
        <w:rPr>
          <w:b/>
          <w:bCs/>
          <w:color w:val="0000FF"/>
        </w:rPr>
        <w:t xml:space="preserve">Control: </w:t>
      </w:r>
    </w:p>
    <w:p w:rsidR="00715C19" w:rsidRPr="00507465" w:rsidRDefault="00715C19" w:rsidP="00715C19">
      <w:pPr>
        <w:spacing w:beforeAutospacing="1" w:afterAutospacing="1"/>
        <w:rPr>
          <w:rFonts w:ascii="Arial" w:hAnsi="Arial" w:cs="Arial"/>
          <w:color w:val="000000"/>
        </w:rPr>
      </w:pPr>
      <w:r w:rsidRPr="00507465">
        <w:rPr>
          <w:rFonts w:ascii="Arial" w:hAnsi="Arial" w:cs="Arial"/>
          <w:color w:val="000000"/>
        </w:rPr>
        <w:t xml:space="preserve">Test and branch instructions </w:t>
      </w:r>
      <w:r w:rsidRPr="00507465">
        <w:rPr>
          <w:rFonts w:ascii="Arial" w:hAnsi="Arial" w:cs="Arial"/>
          <w:color w:val="000000"/>
        </w:rPr>
        <w:br/>
        <w:t xml:space="preserve">Test instructions are used to test the value of a data word or the status of a computation. Branch instructions are then used to branch to a different set of instructions depending on the decision made. </w:t>
      </w:r>
    </w:p>
    <w:p w:rsidR="00715C19" w:rsidRPr="00507465" w:rsidRDefault="00715C19" w:rsidP="00715C19">
      <w:pPr>
        <w:pStyle w:val="NormalWeb"/>
        <w:rPr>
          <w:rFonts w:ascii="Arial" w:hAnsi="Arial" w:cs="Arial"/>
          <w:sz w:val="22"/>
          <w:szCs w:val="22"/>
        </w:rPr>
      </w:pPr>
      <w:r w:rsidRPr="00507465">
        <w:rPr>
          <w:rStyle w:val="style631"/>
          <w:rFonts w:ascii="Arial" w:hAnsi="Arial" w:cs="Arial"/>
          <w:sz w:val="22"/>
          <w:szCs w:val="22"/>
        </w:rPr>
        <w:t xml:space="preserve">Number of Addresses   </w:t>
      </w:r>
    </w:p>
    <w:p w:rsidR="00715C19" w:rsidRPr="00507465" w:rsidRDefault="00715C19" w:rsidP="00715C19">
      <w:pPr>
        <w:pStyle w:val="NormalWeb"/>
        <w:rPr>
          <w:rFonts w:ascii="Arial" w:hAnsi="Arial" w:cs="Arial"/>
          <w:sz w:val="22"/>
          <w:szCs w:val="22"/>
        </w:rPr>
      </w:pPr>
      <w:r w:rsidRPr="00507465">
        <w:rPr>
          <w:rFonts w:ascii="Arial" w:hAnsi="Arial" w:cs="Arial"/>
          <w:sz w:val="22"/>
          <w:szCs w:val="22"/>
        </w:rPr>
        <w:t xml:space="preserve">What is the maximum number of addresses one might need in an instruction? Most of the </w:t>
      </w:r>
      <w:proofErr w:type="spellStart"/>
      <w:r w:rsidRPr="00507465">
        <w:rPr>
          <w:rFonts w:ascii="Arial" w:hAnsi="Arial" w:cs="Arial"/>
          <w:sz w:val="22"/>
          <w:szCs w:val="22"/>
        </w:rPr>
        <w:t>arithmantic</w:t>
      </w:r>
      <w:proofErr w:type="spellEnd"/>
      <w:r w:rsidRPr="00507465">
        <w:rPr>
          <w:rFonts w:ascii="Arial" w:hAnsi="Arial" w:cs="Arial"/>
          <w:sz w:val="22"/>
          <w:szCs w:val="22"/>
        </w:rPr>
        <w:t xml:space="preserve"> and logic operations are either </w:t>
      </w:r>
      <w:r w:rsidRPr="00507465">
        <w:rPr>
          <w:rStyle w:val="style611"/>
          <w:sz w:val="22"/>
          <w:szCs w:val="22"/>
        </w:rPr>
        <w:t>unary</w:t>
      </w:r>
      <w:r w:rsidRPr="00507465">
        <w:rPr>
          <w:rFonts w:ascii="Arial" w:hAnsi="Arial" w:cs="Arial"/>
          <w:sz w:val="22"/>
          <w:szCs w:val="22"/>
        </w:rPr>
        <w:t xml:space="preserve"> (one operand) or </w:t>
      </w:r>
      <w:r w:rsidRPr="00507465">
        <w:rPr>
          <w:rStyle w:val="style611"/>
          <w:sz w:val="22"/>
          <w:szCs w:val="22"/>
        </w:rPr>
        <w:t>binary</w:t>
      </w:r>
      <w:r w:rsidRPr="00507465">
        <w:rPr>
          <w:rFonts w:ascii="Arial" w:hAnsi="Arial" w:cs="Arial"/>
          <w:sz w:val="22"/>
          <w:szCs w:val="22"/>
        </w:rPr>
        <w:t xml:space="preserve"> (two operands). Thus we need a maximum of two addresses to reference operands. The result of an operation must be stored, suggesting a third address. Finally after completion of an instruction, the next instruction must be fetched, and its address is needed. </w:t>
      </w:r>
    </w:p>
    <w:p w:rsidR="00715C19" w:rsidRPr="00507465" w:rsidRDefault="00715C19" w:rsidP="00715C19">
      <w:pPr>
        <w:pStyle w:val="NormalWeb"/>
        <w:rPr>
          <w:rFonts w:ascii="Arial" w:hAnsi="Arial" w:cs="Arial"/>
          <w:sz w:val="22"/>
          <w:szCs w:val="22"/>
        </w:rPr>
      </w:pPr>
      <w:r w:rsidRPr="00507465">
        <w:rPr>
          <w:rFonts w:ascii="Arial" w:hAnsi="Arial" w:cs="Arial"/>
          <w:sz w:val="22"/>
          <w:szCs w:val="22"/>
        </w:rPr>
        <w:t xml:space="preserve">This reasoning suggests that an instruction may require to contain </w:t>
      </w:r>
      <w:r w:rsidRPr="00507465">
        <w:rPr>
          <w:rStyle w:val="style611"/>
          <w:sz w:val="22"/>
          <w:szCs w:val="22"/>
        </w:rPr>
        <w:t>four address references:</w:t>
      </w:r>
      <w:r w:rsidRPr="00507465">
        <w:rPr>
          <w:rFonts w:ascii="Arial" w:hAnsi="Arial" w:cs="Arial"/>
          <w:sz w:val="22"/>
          <w:szCs w:val="22"/>
        </w:rPr>
        <w:t xml:space="preserve"> two operands, one result, and the address of the next instruction. In practice, four address instructions are rare. Most instructions have one, two or three operands addresses, with the address of the next instruction being implicit (obtained from the program counter). </w:t>
      </w:r>
    </w:p>
    <w:p w:rsidR="00715C19" w:rsidRPr="00507465" w:rsidRDefault="00715C19" w:rsidP="00715C19">
      <w:pPr>
        <w:spacing w:before="100" w:beforeAutospacing="1" w:after="100" w:afterAutospacing="1"/>
        <w:rPr>
          <w:rFonts w:ascii="Arial" w:hAnsi="Arial" w:cs="Arial"/>
        </w:rPr>
      </w:pPr>
      <w:r w:rsidRPr="00507465">
        <w:rPr>
          <w:rFonts w:ascii="Arial" w:hAnsi="Arial" w:cs="Arial"/>
          <w:b/>
          <w:bCs/>
          <w:color w:val="000066"/>
        </w:rPr>
        <w:t>Instruction Set Design  </w:t>
      </w:r>
      <w:r w:rsidRPr="00507465">
        <w:rPr>
          <w:rFonts w:ascii="Arial" w:hAnsi="Arial" w:cs="Arial"/>
          <w:b/>
          <w:bCs/>
          <w:color w:val="000099"/>
        </w:rPr>
        <w:t xml:space="preserve">      </w:t>
      </w:r>
    </w:p>
    <w:p w:rsidR="00715C19" w:rsidRPr="00507465" w:rsidRDefault="00715C19" w:rsidP="00715C19">
      <w:pPr>
        <w:spacing w:beforeAutospacing="1" w:after="100" w:afterAutospacing="1"/>
        <w:rPr>
          <w:rFonts w:ascii="Arial" w:hAnsi="Arial" w:cs="Arial"/>
        </w:rPr>
      </w:pPr>
      <w:r w:rsidRPr="00507465">
        <w:rPr>
          <w:rFonts w:ascii="Arial" w:hAnsi="Arial" w:cs="Arial"/>
        </w:rPr>
        <w:t xml:space="preserve">One of the most interesting, and most analyzed, aspects of computer design is instruction set design. The instruction set defines the functions performed by the CPU. The instruction set is the programmer's means of controlling the CPU. Thus programmer requirements must be considered in designing the instruction set. </w:t>
      </w:r>
    </w:p>
    <w:p w:rsidR="00715C19" w:rsidRPr="00507465" w:rsidRDefault="00715C19" w:rsidP="00715C19">
      <w:pPr>
        <w:spacing w:before="100" w:beforeAutospacing="1" w:afterAutospacing="1"/>
        <w:rPr>
          <w:rFonts w:ascii="Arial" w:hAnsi="Arial" w:cs="Arial"/>
        </w:rPr>
      </w:pPr>
      <w:r w:rsidRPr="00507465">
        <w:rPr>
          <w:rFonts w:ascii="Arial" w:hAnsi="Arial" w:cs="Arial"/>
        </w:rPr>
        <w:t xml:space="preserve">Most important and fundamental design issues: </w:t>
      </w:r>
    </w:p>
    <w:tbl>
      <w:tblPr>
        <w:tblW w:w="4950" w:type="pct"/>
        <w:tblCellSpacing w:w="15" w:type="dxa"/>
        <w:tblCellMar>
          <w:top w:w="15" w:type="dxa"/>
          <w:left w:w="15" w:type="dxa"/>
          <w:bottom w:w="15" w:type="dxa"/>
          <w:right w:w="15" w:type="dxa"/>
        </w:tblCellMar>
        <w:tblLook w:val="0000"/>
      </w:tblPr>
      <w:tblGrid>
        <w:gridCol w:w="994"/>
        <w:gridCol w:w="2681"/>
        <w:gridCol w:w="155"/>
        <w:gridCol w:w="6951"/>
      </w:tblGrid>
      <w:tr w:rsidR="00715C19" w:rsidRPr="00507465" w:rsidTr="006043FC">
        <w:trPr>
          <w:tblCellSpacing w:w="15" w:type="dxa"/>
        </w:trPr>
        <w:tc>
          <w:tcPr>
            <w:tcW w:w="439" w:type="pct"/>
            <w:shd w:val="clear" w:color="auto" w:fill="auto"/>
            <w:vAlign w:val="center"/>
          </w:tcPr>
          <w:p w:rsidR="00715C19" w:rsidRPr="00507465" w:rsidRDefault="00715C19" w:rsidP="006043FC">
            <w:pPr>
              <w:rPr>
                <w:rFonts w:ascii="Arial" w:hAnsi="Arial" w:cs="Arial"/>
              </w:rPr>
            </w:pPr>
            <w:r w:rsidRPr="00507465">
              <w:rPr>
                <w:rFonts w:ascii="Arial" w:hAnsi="Arial" w:cs="Arial"/>
              </w:rPr>
              <w:t> </w:t>
            </w:r>
          </w:p>
        </w:tc>
        <w:tc>
          <w:tcPr>
            <w:tcW w:w="1225" w:type="pct"/>
            <w:shd w:val="clear" w:color="auto" w:fill="auto"/>
          </w:tcPr>
          <w:p w:rsidR="00715C19" w:rsidRPr="00507465" w:rsidRDefault="00715C19" w:rsidP="006043FC">
            <w:pPr>
              <w:rPr>
                <w:rFonts w:ascii="Arial" w:hAnsi="Arial" w:cs="Arial"/>
              </w:rPr>
            </w:pPr>
            <w:r w:rsidRPr="00507465">
              <w:rPr>
                <w:rFonts w:ascii="Arial" w:hAnsi="Arial" w:cs="Arial"/>
                <w:b/>
                <w:bCs/>
                <w:color w:val="0000FF"/>
              </w:rPr>
              <w:t>Operation repertoire</w:t>
            </w:r>
          </w:p>
        </w:tc>
        <w:tc>
          <w:tcPr>
            <w:tcW w:w="58" w:type="pct"/>
            <w:shd w:val="clear" w:color="auto" w:fill="auto"/>
          </w:tcPr>
          <w:p w:rsidR="00715C19" w:rsidRPr="00507465" w:rsidRDefault="00715C19" w:rsidP="006043FC">
            <w:pPr>
              <w:rPr>
                <w:rFonts w:ascii="Arial" w:hAnsi="Arial" w:cs="Arial"/>
              </w:rPr>
            </w:pPr>
            <w:r w:rsidRPr="00507465">
              <w:rPr>
                <w:rFonts w:ascii="Arial" w:hAnsi="Arial" w:cs="Arial"/>
                <w:b/>
                <w:bCs/>
                <w:color w:val="0000FF"/>
              </w:rPr>
              <w:t>:</w:t>
            </w:r>
          </w:p>
        </w:tc>
        <w:tc>
          <w:tcPr>
            <w:tcW w:w="3191" w:type="pct"/>
            <w:shd w:val="clear" w:color="auto" w:fill="auto"/>
          </w:tcPr>
          <w:p w:rsidR="00715C19" w:rsidRPr="00507465" w:rsidRDefault="00715C19" w:rsidP="006043FC">
            <w:pPr>
              <w:rPr>
                <w:rFonts w:ascii="Arial" w:hAnsi="Arial" w:cs="Arial"/>
              </w:rPr>
            </w:pPr>
            <w:r w:rsidRPr="00507465">
              <w:rPr>
                <w:rFonts w:ascii="Arial" w:hAnsi="Arial" w:cs="Arial"/>
              </w:rPr>
              <w:t xml:space="preserve">How many and which operations to provide, and how complex operations should be. </w:t>
            </w:r>
          </w:p>
        </w:tc>
      </w:tr>
      <w:tr w:rsidR="00715C19" w:rsidRPr="00507465" w:rsidTr="006043FC">
        <w:trPr>
          <w:tblCellSpacing w:w="15" w:type="dxa"/>
        </w:trPr>
        <w:tc>
          <w:tcPr>
            <w:tcW w:w="0" w:type="auto"/>
            <w:shd w:val="clear" w:color="auto" w:fill="auto"/>
            <w:vAlign w:val="center"/>
          </w:tcPr>
          <w:p w:rsidR="00715C19" w:rsidRPr="00507465" w:rsidRDefault="00715C19" w:rsidP="006043FC">
            <w:pPr>
              <w:rPr>
                <w:rFonts w:ascii="Arial" w:hAnsi="Arial" w:cs="Arial"/>
              </w:rPr>
            </w:pPr>
            <w:r w:rsidRPr="00507465">
              <w:rPr>
                <w:rFonts w:ascii="Arial" w:hAnsi="Arial" w:cs="Arial"/>
              </w:rPr>
              <w:t> </w:t>
            </w:r>
          </w:p>
        </w:tc>
        <w:tc>
          <w:tcPr>
            <w:tcW w:w="0" w:type="auto"/>
            <w:shd w:val="clear" w:color="auto" w:fill="auto"/>
          </w:tcPr>
          <w:p w:rsidR="00715C19" w:rsidRPr="00507465" w:rsidRDefault="00715C19" w:rsidP="006043FC">
            <w:pPr>
              <w:rPr>
                <w:rFonts w:ascii="Arial" w:hAnsi="Arial" w:cs="Arial"/>
              </w:rPr>
            </w:pPr>
            <w:r w:rsidRPr="00507465">
              <w:rPr>
                <w:rFonts w:ascii="Arial" w:hAnsi="Arial" w:cs="Arial"/>
                <w:b/>
                <w:bCs/>
                <w:color w:val="0000FF"/>
              </w:rPr>
              <w:t>Data Types</w:t>
            </w:r>
          </w:p>
        </w:tc>
        <w:tc>
          <w:tcPr>
            <w:tcW w:w="0" w:type="auto"/>
            <w:shd w:val="clear" w:color="auto" w:fill="auto"/>
          </w:tcPr>
          <w:p w:rsidR="00715C19" w:rsidRPr="00507465" w:rsidRDefault="00715C19" w:rsidP="006043FC">
            <w:pPr>
              <w:rPr>
                <w:rFonts w:ascii="Arial" w:hAnsi="Arial" w:cs="Arial"/>
              </w:rPr>
            </w:pPr>
            <w:r w:rsidRPr="00507465">
              <w:rPr>
                <w:rFonts w:ascii="Arial" w:hAnsi="Arial" w:cs="Arial"/>
                <w:b/>
                <w:bCs/>
                <w:color w:val="0000FF"/>
              </w:rPr>
              <w:t>:</w:t>
            </w:r>
          </w:p>
        </w:tc>
        <w:tc>
          <w:tcPr>
            <w:tcW w:w="0" w:type="auto"/>
            <w:shd w:val="clear" w:color="auto" w:fill="auto"/>
          </w:tcPr>
          <w:p w:rsidR="00715C19" w:rsidRPr="00507465" w:rsidRDefault="00715C19" w:rsidP="006043FC">
            <w:pPr>
              <w:rPr>
                <w:rFonts w:ascii="Arial" w:hAnsi="Arial" w:cs="Arial"/>
              </w:rPr>
            </w:pPr>
            <w:r w:rsidRPr="00507465">
              <w:rPr>
                <w:rFonts w:ascii="Arial" w:hAnsi="Arial" w:cs="Arial"/>
              </w:rPr>
              <w:t xml:space="preserve">The various type of data upon which operations are performed. </w:t>
            </w:r>
          </w:p>
        </w:tc>
      </w:tr>
      <w:tr w:rsidR="00715C19" w:rsidRPr="00507465" w:rsidTr="006043FC">
        <w:trPr>
          <w:tblCellSpacing w:w="15" w:type="dxa"/>
        </w:trPr>
        <w:tc>
          <w:tcPr>
            <w:tcW w:w="0" w:type="auto"/>
            <w:shd w:val="clear" w:color="auto" w:fill="auto"/>
            <w:vAlign w:val="center"/>
          </w:tcPr>
          <w:p w:rsidR="00715C19" w:rsidRPr="00507465" w:rsidRDefault="00715C19" w:rsidP="006043FC">
            <w:pPr>
              <w:rPr>
                <w:rFonts w:ascii="Arial" w:hAnsi="Arial" w:cs="Arial"/>
              </w:rPr>
            </w:pPr>
            <w:r w:rsidRPr="00507465">
              <w:rPr>
                <w:rFonts w:ascii="Arial" w:hAnsi="Arial" w:cs="Arial"/>
              </w:rPr>
              <w:t> </w:t>
            </w:r>
          </w:p>
        </w:tc>
        <w:tc>
          <w:tcPr>
            <w:tcW w:w="0" w:type="auto"/>
            <w:shd w:val="clear" w:color="auto" w:fill="auto"/>
          </w:tcPr>
          <w:p w:rsidR="00715C19" w:rsidRPr="00507465" w:rsidRDefault="00715C19" w:rsidP="006043FC">
            <w:pPr>
              <w:rPr>
                <w:rFonts w:ascii="Arial" w:hAnsi="Arial" w:cs="Arial"/>
              </w:rPr>
            </w:pPr>
            <w:r w:rsidRPr="00507465">
              <w:rPr>
                <w:rFonts w:ascii="Arial" w:hAnsi="Arial" w:cs="Arial"/>
                <w:b/>
                <w:bCs/>
                <w:color w:val="0000FF"/>
              </w:rPr>
              <w:t>Instruction format</w:t>
            </w:r>
          </w:p>
        </w:tc>
        <w:tc>
          <w:tcPr>
            <w:tcW w:w="0" w:type="auto"/>
            <w:shd w:val="clear" w:color="auto" w:fill="auto"/>
          </w:tcPr>
          <w:p w:rsidR="00715C19" w:rsidRPr="00507465" w:rsidRDefault="00715C19" w:rsidP="006043FC">
            <w:pPr>
              <w:rPr>
                <w:rFonts w:ascii="Arial" w:hAnsi="Arial" w:cs="Arial"/>
              </w:rPr>
            </w:pPr>
            <w:r w:rsidRPr="00507465">
              <w:rPr>
                <w:rFonts w:ascii="Arial" w:hAnsi="Arial" w:cs="Arial"/>
                <w:b/>
                <w:bCs/>
                <w:color w:val="0000FF"/>
              </w:rPr>
              <w:t>:</w:t>
            </w:r>
          </w:p>
        </w:tc>
        <w:tc>
          <w:tcPr>
            <w:tcW w:w="0" w:type="auto"/>
            <w:shd w:val="clear" w:color="auto" w:fill="auto"/>
          </w:tcPr>
          <w:p w:rsidR="00715C19" w:rsidRPr="00507465" w:rsidRDefault="00715C19" w:rsidP="006043FC">
            <w:pPr>
              <w:rPr>
                <w:rFonts w:ascii="Arial" w:hAnsi="Arial" w:cs="Arial"/>
              </w:rPr>
            </w:pPr>
            <w:r w:rsidRPr="00507465">
              <w:rPr>
                <w:rFonts w:ascii="Arial" w:hAnsi="Arial" w:cs="Arial"/>
              </w:rPr>
              <w:t xml:space="preserve">Instruction length (in bits), number of addresses, size of various fields and so on. </w:t>
            </w:r>
          </w:p>
        </w:tc>
      </w:tr>
      <w:tr w:rsidR="00715C19" w:rsidRPr="00507465" w:rsidTr="006043FC">
        <w:trPr>
          <w:tblCellSpacing w:w="15" w:type="dxa"/>
        </w:trPr>
        <w:tc>
          <w:tcPr>
            <w:tcW w:w="0" w:type="auto"/>
            <w:shd w:val="clear" w:color="auto" w:fill="auto"/>
            <w:vAlign w:val="center"/>
          </w:tcPr>
          <w:p w:rsidR="00715C19" w:rsidRPr="00507465" w:rsidRDefault="00715C19" w:rsidP="006043FC">
            <w:pPr>
              <w:rPr>
                <w:rFonts w:ascii="Arial" w:hAnsi="Arial" w:cs="Arial"/>
              </w:rPr>
            </w:pPr>
            <w:r w:rsidRPr="00507465">
              <w:rPr>
                <w:rFonts w:ascii="Arial" w:hAnsi="Arial" w:cs="Arial"/>
              </w:rPr>
              <w:t> </w:t>
            </w:r>
          </w:p>
        </w:tc>
        <w:tc>
          <w:tcPr>
            <w:tcW w:w="0" w:type="auto"/>
            <w:shd w:val="clear" w:color="auto" w:fill="auto"/>
          </w:tcPr>
          <w:p w:rsidR="00715C19" w:rsidRPr="00507465" w:rsidRDefault="00715C19" w:rsidP="006043FC">
            <w:pPr>
              <w:rPr>
                <w:rFonts w:ascii="Arial" w:hAnsi="Arial" w:cs="Arial"/>
              </w:rPr>
            </w:pPr>
            <w:r w:rsidRPr="00507465">
              <w:rPr>
                <w:rFonts w:ascii="Arial" w:hAnsi="Arial" w:cs="Arial"/>
                <w:b/>
                <w:bCs/>
                <w:color w:val="0000FF"/>
              </w:rPr>
              <w:t>Registers</w:t>
            </w:r>
          </w:p>
        </w:tc>
        <w:tc>
          <w:tcPr>
            <w:tcW w:w="0" w:type="auto"/>
            <w:shd w:val="clear" w:color="auto" w:fill="auto"/>
          </w:tcPr>
          <w:p w:rsidR="00715C19" w:rsidRPr="00507465" w:rsidRDefault="00715C19" w:rsidP="006043FC">
            <w:pPr>
              <w:rPr>
                <w:rFonts w:ascii="Arial" w:hAnsi="Arial" w:cs="Arial"/>
              </w:rPr>
            </w:pPr>
            <w:r w:rsidRPr="00507465">
              <w:rPr>
                <w:rFonts w:ascii="Arial" w:hAnsi="Arial" w:cs="Arial"/>
                <w:b/>
                <w:bCs/>
                <w:color w:val="0000FF"/>
              </w:rPr>
              <w:t>:</w:t>
            </w:r>
          </w:p>
        </w:tc>
        <w:tc>
          <w:tcPr>
            <w:tcW w:w="0" w:type="auto"/>
            <w:shd w:val="clear" w:color="auto" w:fill="auto"/>
          </w:tcPr>
          <w:p w:rsidR="00715C19" w:rsidRPr="00507465" w:rsidRDefault="00715C19" w:rsidP="006043FC">
            <w:pPr>
              <w:rPr>
                <w:rFonts w:ascii="Arial" w:hAnsi="Arial" w:cs="Arial"/>
              </w:rPr>
            </w:pPr>
            <w:r w:rsidRPr="00507465">
              <w:rPr>
                <w:rFonts w:ascii="Arial" w:hAnsi="Arial" w:cs="Arial"/>
              </w:rPr>
              <w:t xml:space="preserve">Number of CPU registers that can be referenced by instructions and their use. </w:t>
            </w:r>
          </w:p>
        </w:tc>
      </w:tr>
      <w:tr w:rsidR="00715C19" w:rsidRPr="00507465" w:rsidTr="006043FC">
        <w:trPr>
          <w:tblCellSpacing w:w="15" w:type="dxa"/>
        </w:trPr>
        <w:tc>
          <w:tcPr>
            <w:tcW w:w="0" w:type="auto"/>
            <w:shd w:val="clear" w:color="auto" w:fill="auto"/>
            <w:vAlign w:val="center"/>
          </w:tcPr>
          <w:p w:rsidR="00715C19" w:rsidRPr="00507465" w:rsidRDefault="00715C19" w:rsidP="006043FC">
            <w:pPr>
              <w:rPr>
                <w:rFonts w:ascii="Arial" w:hAnsi="Arial" w:cs="Arial"/>
              </w:rPr>
            </w:pPr>
            <w:r w:rsidRPr="00507465">
              <w:rPr>
                <w:rFonts w:ascii="Arial" w:hAnsi="Arial" w:cs="Arial"/>
              </w:rPr>
              <w:t> </w:t>
            </w:r>
          </w:p>
        </w:tc>
        <w:tc>
          <w:tcPr>
            <w:tcW w:w="0" w:type="auto"/>
            <w:shd w:val="clear" w:color="auto" w:fill="auto"/>
          </w:tcPr>
          <w:p w:rsidR="00715C19" w:rsidRPr="00507465" w:rsidRDefault="00715C19" w:rsidP="006043FC">
            <w:pPr>
              <w:rPr>
                <w:rFonts w:ascii="Arial" w:hAnsi="Arial" w:cs="Arial"/>
              </w:rPr>
            </w:pPr>
            <w:r w:rsidRPr="00507465">
              <w:rPr>
                <w:rFonts w:ascii="Arial" w:hAnsi="Arial" w:cs="Arial"/>
                <w:b/>
                <w:bCs/>
                <w:color w:val="0000FF"/>
              </w:rPr>
              <w:t>Addressing</w:t>
            </w:r>
          </w:p>
        </w:tc>
        <w:tc>
          <w:tcPr>
            <w:tcW w:w="0" w:type="auto"/>
            <w:shd w:val="clear" w:color="auto" w:fill="auto"/>
          </w:tcPr>
          <w:p w:rsidR="00715C19" w:rsidRPr="00507465" w:rsidRDefault="00715C19" w:rsidP="006043FC">
            <w:pPr>
              <w:rPr>
                <w:rFonts w:ascii="Arial" w:hAnsi="Arial" w:cs="Arial"/>
              </w:rPr>
            </w:pPr>
            <w:r w:rsidRPr="00507465">
              <w:rPr>
                <w:rFonts w:ascii="Arial" w:hAnsi="Arial" w:cs="Arial"/>
                <w:b/>
                <w:bCs/>
                <w:color w:val="0000FF"/>
              </w:rPr>
              <w:t>:</w:t>
            </w:r>
          </w:p>
        </w:tc>
        <w:tc>
          <w:tcPr>
            <w:tcW w:w="0" w:type="auto"/>
            <w:shd w:val="clear" w:color="auto" w:fill="auto"/>
          </w:tcPr>
          <w:p w:rsidR="00715C19" w:rsidRPr="00507465" w:rsidRDefault="00715C19" w:rsidP="006043FC">
            <w:pPr>
              <w:rPr>
                <w:rFonts w:ascii="Arial" w:hAnsi="Arial" w:cs="Arial"/>
              </w:rPr>
            </w:pPr>
            <w:r w:rsidRPr="00507465">
              <w:rPr>
                <w:rFonts w:ascii="Arial" w:hAnsi="Arial" w:cs="Arial"/>
              </w:rPr>
              <w:t xml:space="preserve">The mode or modes by which the address of an operand is specified. </w:t>
            </w:r>
          </w:p>
        </w:tc>
      </w:tr>
    </w:tbl>
    <w:p w:rsidR="00715C19" w:rsidRPr="00507465" w:rsidRDefault="00715C19" w:rsidP="00715C19">
      <w:pPr>
        <w:spacing w:before="100" w:beforeAutospacing="1" w:after="100" w:afterAutospacing="1"/>
        <w:rPr>
          <w:rFonts w:ascii="Arial" w:hAnsi="Arial" w:cs="Arial"/>
        </w:rPr>
      </w:pPr>
      <w:r w:rsidRPr="00507465">
        <w:rPr>
          <w:rFonts w:ascii="Arial" w:hAnsi="Arial" w:cs="Arial"/>
          <w:b/>
          <w:bCs/>
          <w:color w:val="000066"/>
        </w:rPr>
        <w:t xml:space="preserve">Types of Operands        </w:t>
      </w:r>
    </w:p>
    <w:p w:rsidR="00715C19" w:rsidRPr="00507465" w:rsidRDefault="00715C19" w:rsidP="00715C19">
      <w:pPr>
        <w:spacing w:before="100" w:beforeAutospacing="1" w:after="100" w:afterAutospacing="1"/>
        <w:rPr>
          <w:rFonts w:ascii="Arial" w:hAnsi="Arial" w:cs="Arial"/>
        </w:rPr>
      </w:pPr>
      <w:r w:rsidRPr="00507465">
        <w:rPr>
          <w:rFonts w:ascii="Arial" w:hAnsi="Arial" w:cs="Arial"/>
        </w:rPr>
        <w:lastRenderedPageBreak/>
        <w:t>Machine instructions operate on data. Data can be categorized as follows :</w:t>
      </w:r>
    </w:p>
    <w:p w:rsidR="00715C19" w:rsidRPr="00507465" w:rsidRDefault="00715C19" w:rsidP="00715C19">
      <w:pPr>
        <w:spacing w:beforeAutospacing="1" w:after="100" w:afterAutospacing="1"/>
        <w:rPr>
          <w:rFonts w:ascii="Arial" w:hAnsi="Arial" w:cs="Arial"/>
        </w:rPr>
      </w:pPr>
      <w:r w:rsidRPr="00507465">
        <w:rPr>
          <w:b/>
          <w:bCs/>
          <w:color w:val="0000FF"/>
        </w:rPr>
        <w:t>Addresses:</w:t>
      </w:r>
      <w:r w:rsidRPr="00507465">
        <w:rPr>
          <w:rFonts w:ascii="Arial" w:hAnsi="Arial" w:cs="Arial"/>
        </w:rPr>
        <w:t xml:space="preserve"> It basically indicates the address of a memory location. Addresses are nothing but the unsigned integer, but treated in a special way to indicate the address of a memory location. Address </w:t>
      </w:r>
      <w:proofErr w:type="spellStart"/>
      <w:r w:rsidRPr="00507465">
        <w:rPr>
          <w:rFonts w:ascii="Arial" w:hAnsi="Arial" w:cs="Arial"/>
        </w:rPr>
        <w:t>arithmatic</w:t>
      </w:r>
      <w:proofErr w:type="spellEnd"/>
      <w:r w:rsidRPr="00507465">
        <w:rPr>
          <w:rFonts w:ascii="Arial" w:hAnsi="Arial" w:cs="Arial"/>
        </w:rPr>
        <w:t xml:space="preserve"> is somewhat different from normal arithmetic and it is related to machine architecture.</w:t>
      </w:r>
    </w:p>
    <w:p w:rsidR="00715C19" w:rsidRPr="00507465" w:rsidRDefault="00715C19" w:rsidP="00715C19">
      <w:pPr>
        <w:spacing w:before="100" w:beforeAutospacing="1" w:after="100" w:afterAutospacing="1"/>
        <w:rPr>
          <w:rFonts w:ascii="Arial" w:hAnsi="Arial" w:cs="Arial"/>
        </w:rPr>
      </w:pPr>
      <w:r w:rsidRPr="00507465">
        <w:rPr>
          <w:b/>
          <w:bCs/>
          <w:color w:val="0000FF"/>
        </w:rPr>
        <w:t>Numbers:</w:t>
      </w:r>
      <w:r w:rsidRPr="00507465">
        <w:rPr>
          <w:rFonts w:ascii="Arial" w:hAnsi="Arial" w:cs="Arial"/>
        </w:rPr>
        <w:t xml:space="preserve"> All machine languages include numeric data types. Numeric data are classified into two broad categories: integer or fixed point and floating point.</w:t>
      </w:r>
    </w:p>
    <w:p w:rsidR="00715C19" w:rsidRPr="00507465" w:rsidRDefault="00715C19" w:rsidP="00715C19">
      <w:pPr>
        <w:spacing w:before="100" w:beforeAutospacing="1" w:after="100" w:afterAutospacing="1"/>
        <w:rPr>
          <w:rFonts w:ascii="Arial" w:hAnsi="Arial" w:cs="Arial"/>
        </w:rPr>
      </w:pPr>
      <w:r w:rsidRPr="00507465">
        <w:rPr>
          <w:b/>
          <w:bCs/>
          <w:color w:val="0000FF"/>
        </w:rPr>
        <w:t>Characters:</w:t>
      </w:r>
      <w:r w:rsidRPr="00507465">
        <w:rPr>
          <w:rFonts w:ascii="Arial" w:hAnsi="Arial" w:cs="Arial"/>
        </w:rPr>
        <w:t xml:space="preserve"> A common form of data is text or character strings. Since computer works with bits, so characters are represented by a sequence of bits. The most commonly used coding scheme is ASCII (American Standard Code for Information Interchange) code.</w:t>
      </w:r>
    </w:p>
    <w:p w:rsidR="00715C19" w:rsidRPr="00507465" w:rsidRDefault="00715C19" w:rsidP="00715C19">
      <w:pPr>
        <w:spacing w:before="100" w:beforeAutospacing="1" w:afterAutospacing="1"/>
        <w:rPr>
          <w:rFonts w:ascii="Arial" w:hAnsi="Arial" w:cs="Arial"/>
        </w:rPr>
      </w:pPr>
      <w:r w:rsidRPr="00507465">
        <w:rPr>
          <w:b/>
          <w:bCs/>
          <w:color w:val="0000FF"/>
        </w:rPr>
        <w:t>Logical Data:</w:t>
      </w:r>
      <w:r w:rsidRPr="00507465">
        <w:rPr>
          <w:rFonts w:ascii="Arial" w:hAnsi="Arial" w:cs="Arial"/>
        </w:rPr>
        <w:t xml:space="preserve"> Normally each word or other addressable unit (byte, </w:t>
      </w:r>
      <w:proofErr w:type="spellStart"/>
      <w:r w:rsidRPr="00507465">
        <w:rPr>
          <w:rFonts w:ascii="Arial" w:hAnsi="Arial" w:cs="Arial"/>
        </w:rPr>
        <w:t>halfword</w:t>
      </w:r>
      <w:proofErr w:type="spellEnd"/>
      <w:r w:rsidRPr="00507465">
        <w:rPr>
          <w:rFonts w:ascii="Arial" w:hAnsi="Arial" w:cs="Arial"/>
        </w:rPr>
        <w:t xml:space="preserve">, and so on) is treated as a single unit of data. It is sometime useful to consider an </w:t>
      </w:r>
      <w:r w:rsidRPr="00507465">
        <w:rPr>
          <w:rFonts w:ascii="Arial" w:hAnsi="Arial" w:cs="Arial"/>
          <w:i/>
          <w:iCs/>
        </w:rPr>
        <w:t>n</w:t>
      </w:r>
      <w:r w:rsidRPr="00507465">
        <w:rPr>
          <w:rFonts w:ascii="Arial" w:hAnsi="Arial" w:cs="Arial"/>
        </w:rPr>
        <w:t xml:space="preserve">-bit unit as consisting of </w:t>
      </w:r>
      <w:r w:rsidRPr="00507465">
        <w:rPr>
          <w:rFonts w:ascii="Arial" w:hAnsi="Arial" w:cs="Arial"/>
          <w:i/>
          <w:iCs/>
        </w:rPr>
        <w:t>n</w:t>
      </w:r>
      <w:r w:rsidRPr="00507465">
        <w:rPr>
          <w:rFonts w:ascii="Arial" w:hAnsi="Arial" w:cs="Arial"/>
        </w:rPr>
        <w:t xml:space="preserve"> 1-bit items of data, each item having the value 0 or 1. When data are viewed this way, they are considered to be logical data. Generally 1 is treated as true and 0 is treated as false.</w:t>
      </w:r>
    </w:p>
    <w:p w:rsidR="00715C19" w:rsidRPr="00507465" w:rsidRDefault="00715C19" w:rsidP="00715C19">
      <w:pPr>
        <w:spacing w:before="100" w:beforeAutospacing="1" w:after="100" w:afterAutospacing="1"/>
        <w:rPr>
          <w:rFonts w:ascii="Arial" w:hAnsi="Arial" w:cs="Arial"/>
        </w:rPr>
      </w:pPr>
      <w:r w:rsidRPr="00507465">
        <w:rPr>
          <w:rFonts w:ascii="Arial" w:hAnsi="Arial" w:cs="Arial"/>
          <w:b/>
          <w:bCs/>
          <w:color w:val="000099"/>
        </w:rPr>
        <w:t xml:space="preserve">Types of </w:t>
      </w:r>
      <w:proofErr w:type="spellStart"/>
      <w:r w:rsidRPr="00507465">
        <w:rPr>
          <w:rFonts w:ascii="Arial" w:hAnsi="Arial" w:cs="Arial"/>
          <w:b/>
          <w:bCs/>
          <w:color w:val="000099"/>
        </w:rPr>
        <w:t>Opearations</w:t>
      </w:r>
      <w:proofErr w:type="spellEnd"/>
      <w:r w:rsidRPr="00507465">
        <w:rPr>
          <w:rFonts w:ascii="Arial" w:hAnsi="Arial" w:cs="Arial"/>
          <w:b/>
          <w:bCs/>
          <w:color w:val="000099"/>
        </w:rPr>
        <w:t xml:space="preserve">           </w:t>
      </w:r>
    </w:p>
    <w:p w:rsidR="00715C19" w:rsidRPr="00507465" w:rsidRDefault="00715C19" w:rsidP="00715C19">
      <w:pPr>
        <w:spacing w:beforeAutospacing="1" w:afterAutospacing="1"/>
        <w:rPr>
          <w:rFonts w:ascii="Arial" w:hAnsi="Arial" w:cs="Arial"/>
        </w:rPr>
      </w:pPr>
      <w:r w:rsidRPr="00507465">
        <w:rPr>
          <w:rFonts w:ascii="Arial" w:hAnsi="Arial" w:cs="Arial"/>
        </w:rPr>
        <w:t xml:space="preserve">The number of different </w:t>
      </w:r>
      <w:proofErr w:type="spellStart"/>
      <w:r w:rsidRPr="00507465">
        <w:rPr>
          <w:i/>
          <w:iCs/>
        </w:rPr>
        <w:t>opcodes</w:t>
      </w:r>
      <w:proofErr w:type="spellEnd"/>
      <w:r w:rsidRPr="00507465">
        <w:rPr>
          <w:rFonts w:ascii="Arial" w:hAnsi="Arial" w:cs="Arial"/>
        </w:rPr>
        <w:t xml:space="preserve"> and their types varies widely from machine to machine. However, some general type of operations are found in most of the machine architecture. Those operations can be categorized as follows:</w:t>
      </w:r>
    </w:p>
    <w:p w:rsidR="00715C19" w:rsidRPr="00507465" w:rsidRDefault="00715C19" w:rsidP="00715C19">
      <w:pPr>
        <w:numPr>
          <w:ilvl w:val="3"/>
          <w:numId w:val="9"/>
        </w:numPr>
        <w:spacing w:before="100" w:beforeAutospacing="1" w:after="100" w:afterAutospacing="1" w:line="240" w:lineRule="auto"/>
        <w:rPr>
          <w:rFonts w:ascii="Arial" w:hAnsi="Arial" w:cs="Arial"/>
        </w:rPr>
      </w:pPr>
      <w:r w:rsidRPr="00507465">
        <w:rPr>
          <w:rFonts w:ascii="Arial" w:hAnsi="Arial" w:cs="Arial"/>
          <w:color w:val="0000FF"/>
        </w:rPr>
        <w:t>Data Transfer</w:t>
      </w:r>
      <w:r w:rsidRPr="00507465">
        <w:rPr>
          <w:rFonts w:ascii="Arial" w:hAnsi="Arial" w:cs="Arial"/>
          <w:color w:val="0000FF"/>
        </w:rPr>
        <w:br/>
        <w:t xml:space="preserve">                     </w:t>
      </w:r>
    </w:p>
    <w:p w:rsidR="00715C19" w:rsidRPr="00507465" w:rsidRDefault="00715C19" w:rsidP="00715C19">
      <w:pPr>
        <w:numPr>
          <w:ilvl w:val="3"/>
          <w:numId w:val="9"/>
        </w:numPr>
        <w:spacing w:before="100" w:beforeAutospacing="1" w:after="100" w:afterAutospacing="1" w:line="240" w:lineRule="auto"/>
        <w:rPr>
          <w:rFonts w:ascii="Arial" w:hAnsi="Arial" w:cs="Arial"/>
          <w:color w:val="0000FF"/>
        </w:rPr>
      </w:pPr>
      <w:proofErr w:type="spellStart"/>
      <w:r w:rsidRPr="00507465">
        <w:rPr>
          <w:rFonts w:ascii="Arial" w:hAnsi="Arial" w:cs="Arial"/>
          <w:color w:val="0000FF"/>
        </w:rPr>
        <w:t>Arithmatic</w:t>
      </w:r>
      <w:proofErr w:type="spellEnd"/>
      <w:r w:rsidRPr="00507465">
        <w:rPr>
          <w:rFonts w:ascii="Arial" w:hAnsi="Arial" w:cs="Arial"/>
          <w:color w:val="0000FF"/>
        </w:rPr>
        <w:br/>
        <w:t xml:space="preserve">                  </w:t>
      </w:r>
    </w:p>
    <w:p w:rsidR="00715C19" w:rsidRPr="00507465" w:rsidRDefault="00715C19" w:rsidP="00715C19">
      <w:pPr>
        <w:numPr>
          <w:ilvl w:val="3"/>
          <w:numId w:val="9"/>
        </w:numPr>
        <w:spacing w:before="100" w:beforeAutospacing="1" w:after="100" w:afterAutospacing="1" w:line="240" w:lineRule="auto"/>
        <w:rPr>
          <w:rFonts w:ascii="Arial" w:hAnsi="Arial" w:cs="Arial"/>
          <w:color w:val="0000FF"/>
        </w:rPr>
      </w:pPr>
      <w:r w:rsidRPr="00507465">
        <w:rPr>
          <w:rFonts w:ascii="Arial" w:hAnsi="Arial" w:cs="Arial"/>
          <w:color w:val="0000FF"/>
        </w:rPr>
        <w:t>Logical</w:t>
      </w:r>
      <w:r w:rsidRPr="00507465">
        <w:rPr>
          <w:rFonts w:ascii="Arial" w:hAnsi="Arial" w:cs="Arial"/>
          <w:color w:val="0000FF"/>
        </w:rPr>
        <w:br/>
        <w:t xml:space="preserve">                  </w:t>
      </w:r>
    </w:p>
    <w:p w:rsidR="00715C19" w:rsidRPr="00507465" w:rsidRDefault="00715C19" w:rsidP="00715C19">
      <w:pPr>
        <w:numPr>
          <w:ilvl w:val="3"/>
          <w:numId w:val="9"/>
        </w:numPr>
        <w:spacing w:before="100" w:beforeAutospacing="1" w:after="100" w:afterAutospacing="1" w:line="240" w:lineRule="auto"/>
        <w:rPr>
          <w:rFonts w:ascii="Arial" w:hAnsi="Arial" w:cs="Arial"/>
          <w:color w:val="0000FF"/>
        </w:rPr>
      </w:pPr>
      <w:r w:rsidRPr="00507465">
        <w:rPr>
          <w:rFonts w:ascii="Arial" w:hAnsi="Arial" w:cs="Arial"/>
          <w:color w:val="0000FF"/>
        </w:rPr>
        <w:t>Conversion</w:t>
      </w:r>
      <w:r w:rsidRPr="00507465">
        <w:rPr>
          <w:rFonts w:ascii="Arial" w:hAnsi="Arial" w:cs="Arial"/>
          <w:color w:val="0000FF"/>
        </w:rPr>
        <w:br/>
        <w:t xml:space="preserve">                  </w:t>
      </w:r>
    </w:p>
    <w:p w:rsidR="00715C19" w:rsidRPr="00507465" w:rsidRDefault="00715C19" w:rsidP="00715C19">
      <w:pPr>
        <w:numPr>
          <w:ilvl w:val="3"/>
          <w:numId w:val="9"/>
        </w:numPr>
        <w:spacing w:before="100" w:beforeAutospacing="1" w:after="100" w:afterAutospacing="1" w:line="240" w:lineRule="auto"/>
        <w:rPr>
          <w:rFonts w:ascii="Arial" w:hAnsi="Arial" w:cs="Arial"/>
          <w:color w:val="0000FF"/>
        </w:rPr>
      </w:pPr>
      <w:r w:rsidRPr="00507465">
        <w:rPr>
          <w:rFonts w:ascii="Arial" w:hAnsi="Arial" w:cs="Arial"/>
          <w:color w:val="0000FF"/>
        </w:rPr>
        <w:t xml:space="preserve">Input Output    [ I/O ] </w:t>
      </w:r>
      <w:r w:rsidRPr="00507465">
        <w:rPr>
          <w:rFonts w:ascii="Arial" w:hAnsi="Arial" w:cs="Arial"/>
          <w:color w:val="0000FF"/>
        </w:rPr>
        <w:br/>
        <w:t xml:space="preserve">               </w:t>
      </w:r>
    </w:p>
    <w:p w:rsidR="00715C19" w:rsidRPr="00507465" w:rsidRDefault="00715C19" w:rsidP="00715C19">
      <w:pPr>
        <w:numPr>
          <w:ilvl w:val="3"/>
          <w:numId w:val="9"/>
        </w:numPr>
        <w:spacing w:before="100" w:beforeAutospacing="1" w:after="100" w:afterAutospacing="1" w:line="240" w:lineRule="auto"/>
        <w:rPr>
          <w:rFonts w:ascii="Arial" w:hAnsi="Arial" w:cs="Arial"/>
          <w:color w:val="0000FF"/>
        </w:rPr>
      </w:pPr>
      <w:r w:rsidRPr="00507465">
        <w:rPr>
          <w:rFonts w:ascii="Arial" w:hAnsi="Arial" w:cs="Arial"/>
          <w:color w:val="0000FF"/>
        </w:rPr>
        <w:t>System Control</w:t>
      </w:r>
      <w:r w:rsidRPr="00507465">
        <w:rPr>
          <w:rFonts w:ascii="Arial" w:hAnsi="Arial" w:cs="Arial"/>
          <w:color w:val="0000FF"/>
        </w:rPr>
        <w:br/>
        <w:t xml:space="preserve">                </w:t>
      </w:r>
    </w:p>
    <w:p w:rsidR="00715C19" w:rsidRPr="00507465" w:rsidRDefault="00715C19" w:rsidP="00715C19">
      <w:pPr>
        <w:numPr>
          <w:ilvl w:val="3"/>
          <w:numId w:val="9"/>
        </w:numPr>
        <w:spacing w:before="100" w:beforeAutospacing="1" w:after="100" w:afterAutospacing="1" w:line="240" w:lineRule="auto"/>
        <w:rPr>
          <w:rFonts w:ascii="Arial" w:hAnsi="Arial" w:cs="Arial"/>
          <w:color w:val="0000FF"/>
        </w:rPr>
      </w:pPr>
      <w:r w:rsidRPr="00507465">
        <w:rPr>
          <w:rFonts w:ascii="Arial" w:hAnsi="Arial" w:cs="Arial"/>
          <w:color w:val="0000FF"/>
        </w:rPr>
        <w:t xml:space="preserve">Transfer Control </w:t>
      </w:r>
    </w:p>
    <w:p w:rsidR="00715C19" w:rsidRPr="00507465" w:rsidRDefault="00715C19" w:rsidP="00715C19">
      <w:pPr>
        <w:spacing w:before="100" w:beforeAutospacing="1" w:after="100" w:afterAutospacing="1"/>
        <w:rPr>
          <w:rFonts w:ascii="Arial" w:hAnsi="Arial" w:cs="Arial"/>
        </w:rPr>
      </w:pPr>
      <w:r w:rsidRPr="00507465">
        <w:rPr>
          <w:rFonts w:ascii="Arial" w:hAnsi="Arial" w:cs="Arial"/>
          <w:b/>
          <w:bCs/>
          <w:color w:val="000066"/>
        </w:rPr>
        <w:t xml:space="preserve">Data Transfer: </w:t>
      </w:r>
    </w:p>
    <w:p w:rsidR="00715C19" w:rsidRPr="00507465" w:rsidRDefault="00715C19" w:rsidP="00715C19">
      <w:pPr>
        <w:spacing w:beforeAutospacing="1" w:after="100" w:afterAutospacing="1"/>
        <w:rPr>
          <w:rFonts w:ascii="Arial" w:hAnsi="Arial" w:cs="Arial"/>
        </w:rPr>
      </w:pPr>
      <w:r w:rsidRPr="00507465">
        <w:rPr>
          <w:rFonts w:ascii="Arial" w:hAnsi="Arial" w:cs="Arial"/>
        </w:rPr>
        <w:t>The most fundamental type of machine instruction is the data transfer instruction. The data transfer instruction must specify several things. First, the location of the source and destination operands must be specified. Each location could be memory, a register, or the top of the stack. Second, the length of data to be transferred must be indicated. Third, as with all instructions with operands, the mode of addressing for each operand must be specified.</w:t>
      </w:r>
    </w:p>
    <w:p w:rsidR="00715C19" w:rsidRPr="00507465" w:rsidRDefault="00715C19" w:rsidP="00715C19">
      <w:pPr>
        <w:spacing w:before="100" w:beforeAutospacing="1" w:after="100" w:afterAutospacing="1"/>
        <w:rPr>
          <w:rFonts w:ascii="Arial" w:hAnsi="Arial" w:cs="Arial"/>
        </w:rPr>
      </w:pPr>
      <w:r w:rsidRPr="00507465">
        <w:rPr>
          <w:rFonts w:ascii="Arial" w:hAnsi="Arial" w:cs="Arial"/>
        </w:rPr>
        <w:t xml:space="preserve">The </w:t>
      </w:r>
      <w:r w:rsidRPr="00507465">
        <w:t>CPU</w:t>
      </w:r>
      <w:r w:rsidRPr="00507465">
        <w:rPr>
          <w:rFonts w:ascii="Arial" w:hAnsi="Arial" w:cs="Arial"/>
        </w:rPr>
        <w:t xml:space="preserve"> has to perform several task to accomplish a data transfer operation. If both source and destination are registers, then the </w:t>
      </w:r>
      <w:r w:rsidRPr="00507465">
        <w:t>CPU</w:t>
      </w:r>
      <w:r w:rsidRPr="00507465">
        <w:rPr>
          <w:rFonts w:ascii="Arial" w:hAnsi="Arial" w:cs="Arial"/>
        </w:rPr>
        <w:t xml:space="preserve"> simply causes data to be transferred from one register to another; this is an operation internal to the </w:t>
      </w:r>
      <w:r w:rsidRPr="00507465">
        <w:t>CPU</w:t>
      </w:r>
      <w:r w:rsidRPr="00507465">
        <w:rPr>
          <w:rFonts w:ascii="Arial" w:hAnsi="Arial" w:cs="Arial"/>
        </w:rPr>
        <w:t xml:space="preserve">. </w:t>
      </w:r>
      <w:r w:rsidRPr="00507465">
        <w:rPr>
          <w:rFonts w:ascii="Arial" w:hAnsi="Arial" w:cs="Arial"/>
        </w:rPr>
        <w:br/>
      </w:r>
      <w:r w:rsidRPr="00507465">
        <w:rPr>
          <w:rFonts w:ascii="Arial" w:hAnsi="Arial" w:cs="Arial"/>
        </w:rPr>
        <w:br/>
      </w:r>
      <w:r w:rsidRPr="00507465">
        <w:rPr>
          <w:rFonts w:ascii="Arial" w:hAnsi="Arial" w:cs="Arial"/>
        </w:rPr>
        <w:lastRenderedPageBreak/>
        <w:br/>
        <w:t xml:space="preserve">If one or both operands are in memory, then the </w:t>
      </w:r>
      <w:r w:rsidRPr="00507465">
        <w:t>CPU</w:t>
      </w:r>
      <w:r w:rsidRPr="00507465">
        <w:rPr>
          <w:rFonts w:ascii="Arial" w:hAnsi="Arial" w:cs="Arial"/>
        </w:rPr>
        <w:t xml:space="preserve"> must perform some or all of the following actions: </w:t>
      </w:r>
    </w:p>
    <w:p w:rsidR="00715C19" w:rsidRPr="00507465" w:rsidRDefault="00715C19" w:rsidP="00715C19">
      <w:pPr>
        <w:spacing w:beforeAutospacing="1" w:afterAutospacing="1"/>
        <w:rPr>
          <w:rFonts w:ascii="Arial" w:hAnsi="Arial" w:cs="Arial"/>
        </w:rPr>
      </w:pPr>
      <w:r w:rsidRPr="00507465">
        <w:rPr>
          <w:rFonts w:ascii="Arial" w:hAnsi="Arial" w:cs="Arial"/>
        </w:rPr>
        <w:t xml:space="preserve">a)   Calculate the memory address, based on the addressing mode. </w:t>
      </w:r>
      <w:r w:rsidRPr="00507465">
        <w:rPr>
          <w:rFonts w:ascii="Arial" w:hAnsi="Arial" w:cs="Arial"/>
        </w:rPr>
        <w:br/>
        <w:t xml:space="preserve">b)   If the address refers to virtual memory, translate from virtual to actual memory </w:t>
      </w:r>
      <w:r w:rsidRPr="00507465">
        <w:rPr>
          <w:rFonts w:ascii="Arial" w:hAnsi="Arial" w:cs="Arial"/>
        </w:rPr>
        <w:br/>
        <w:t xml:space="preserve">      address. </w:t>
      </w:r>
      <w:r w:rsidRPr="00507465">
        <w:rPr>
          <w:rFonts w:ascii="Arial" w:hAnsi="Arial" w:cs="Arial"/>
        </w:rPr>
        <w:br/>
        <w:t xml:space="preserve">c)   Determine whether the addressed item is in cache. </w:t>
      </w:r>
      <w:r w:rsidRPr="00507465">
        <w:rPr>
          <w:rFonts w:ascii="Arial" w:hAnsi="Arial" w:cs="Arial"/>
        </w:rPr>
        <w:br/>
        <w:t xml:space="preserve">d)   If not, issue a command to the memory module. </w:t>
      </w:r>
    </w:p>
    <w:p w:rsidR="00715C19" w:rsidRPr="00507465" w:rsidRDefault="00715C19" w:rsidP="00715C19">
      <w:pPr>
        <w:pStyle w:val="NormalWeb"/>
        <w:rPr>
          <w:rFonts w:ascii="Arial" w:hAnsi="Arial" w:cs="Arial"/>
          <w:sz w:val="22"/>
          <w:szCs w:val="22"/>
        </w:rPr>
      </w:pPr>
      <w:r w:rsidRPr="00507465">
        <w:rPr>
          <w:rFonts w:ascii="Arial" w:hAnsi="Arial" w:cs="Arial"/>
          <w:sz w:val="22"/>
          <w:szCs w:val="22"/>
        </w:rPr>
        <w:t xml:space="preserve">Commonly used data transfer operation: </w:t>
      </w:r>
    </w:p>
    <w:tbl>
      <w:tblPr>
        <w:tblW w:w="4950" w:type="pct"/>
        <w:tblCellSpacing w:w="15" w:type="dxa"/>
        <w:tblCellMar>
          <w:top w:w="15" w:type="dxa"/>
          <w:left w:w="15" w:type="dxa"/>
          <w:bottom w:w="15" w:type="dxa"/>
          <w:right w:w="15" w:type="dxa"/>
        </w:tblCellMar>
        <w:tblLook w:val="0000"/>
      </w:tblPr>
      <w:tblGrid>
        <w:gridCol w:w="1108"/>
        <w:gridCol w:w="2794"/>
        <w:gridCol w:w="455"/>
        <w:gridCol w:w="6424"/>
      </w:tblGrid>
      <w:tr w:rsidR="00715C19" w:rsidRPr="00507465" w:rsidTr="006043FC">
        <w:trPr>
          <w:tblCellSpacing w:w="15" w:type="dxa"/>
        </w:trPr>
        <w:tc>
          <w:tcPr>
            <w:tcW w:w="491" w:type="pct"/>
            <w:shd w:val="clear" w:color="auto" w:fill="auto"/>
            <w:vAlign w:val="center"/>
          </w:tcPr>
          <w:p w:rsidR="00715C19" w:rsidRPr="00507465" w:rsidRDefault="00715C19" w:rsidP="006043FC">
            <w:pPr>
              <w:jc w:val="center"/>
              <w:rPr>
                <w:rFonts w:ascii="Arial" w:hAnsi="Arial" w:cs="Arial"/>
                <w:b/>
                <w:bCs/>
              </w:rPr>
            </w:pPr>
            <w:r w:rsidRPr="00507465">
              <w:rPr>
                <w:rFonts w:ascii="Arial" w:hAnsi="Arial" w:cs="Arial"/>
                <w:b/>
                <w:bCs/>
              </w:rPr>
              <w:t> </w:t>
            </w:r>
          </w:p>
        </w:tc>
        <w:tc>
          <w:tcPr>
            <w:tcW w:w="1277" w:type="pct"/>
            <w:shd w:val="clear" w:color="auto" w:fill="auto"/>
          </w:tcPr>
          <w:p w:rsidR="00715C19" w:rsidRPr="00507465" w:rsidRDefault="00715C19" w:rsidP="006043FC">
            <w:pPr>
              <w:jc w:val="center"/>
              <w:rPr>
                <w:rFonts w:ascii="Arial" w:hAnsi="Arial" w:cs="Arial"/>
                <w:b/>
                <w:bCs/>
              </w:rPr>
            </w:pPr>
            <w:r w:rsidRPr="00507465">
              <w:rPr>
                <w:rFonts w:ascii="Arial" w:hAnsi="Arial" w:cs="Arial"/>
                <w:b/>
                <w:bCs/>
              </w:rPr>
              <w:t xml:space="preserve">Operation Name </w:t>
            </w:r>
          </w:p>
        </w:tc>
        <w:tc>
          <w:tcPr>
            <w:tcW w:w="197" w:type="pct"/>
            <w:shd w:val="clear" w:color="auto" w:fill="auto"/>
          </w:tcPr>
          <w:p w:rsidR="00715C19" w:rsidRPr="00507465" w:rsidRDefault="00715C19" w:rsidP="006043FC">
            <w:pPr>
              <w:jc w:val="center"/>
              <w:rPr>
                <w:rFonts w:ascii="Arial" w:hAnsi="Arial" w:cs="Arial"/>
                <w:b/>
                <w:bCs/>
              </w:rPr>
            </w:pPr>
            <w:r w:rsidRPr="00507465">
              <w:rPr>
                <w:rFonts w:ascii="Arial" w:hAnsi="Arial" w:cs="Arial"/>
                <w:b/>
                <w:bCs/>
              </w:rPr>
              <w:t> </w:t>
            </w:r>
          </w:p>
        </w:tc>
        <w:tc>
          <w:tcPr>
            <w:tcW w:w="2948" w:type="pct"/>
            <w:shd w:val="clear" w:color="auto" w:fill="auto"/>
          </w:tcPr>
          <w:p w:rsidR="00715C19" w:rsidRPr="00507465" w:rsidRDefault="00715C19" w:rsidP="006043FC">
            <w:pPr>
              <w:rPr>
                <w:rFonts w:ascii="Arial" w:hAnsi="Arial" w:cs="Arial"/>
                <w:b/>
                <w:bCs/>
              </w:rPr>
            </w:pPr>
            <w:r w:rsidRPr="00507465">
              <w:rPr>
                <w:rFonts w:ascii="Arial" w:hAnsi="Arial" w:cs="Arial"/>
                <w:b/>
                <w:bCs/>
              </w:rPr>
              <w:t xml:space="preserve">            Description </w:t>
            </w:r>
          </w:p>
        </w:tc>
      </w:tr>
      <w:tr w:rsidR="00715C19" w:rsidRPr="00507465" w:rsidTr="006043FC">
        <w:trPr>
          <w:tblCellSpacing w:w="15" w:type="dxa"/>
        </w:trPr>
        <w:tc>
          <w:tcPr>
            <w:tcW w:w="0" w:type="auto"/>
            <w:shd w:val="clear" w:color="auto" w:fill="auto"/>
            <w:vAlign w:val="center"/>
          </w:tcPr>
          <w:p w:rsidR="00715C19" w:rsidRPr="00507465" w:rsidRDefault="00715C19" w:rsidP="006043FC">
            <w:pPr>
              <w:rPr>
                <w:rFonts w:ascii="Arial" w:hAnsi="Arial" w:cs="Arial"/>
              </w:rPr>
            </w:pPr>
            <w:r w:rsidRPr="00507465">
              <w:rPr>
                <w:rFonts w:ascii="Arial" w:hAnsi="Arial" w:cs="Arial"/>
              </w:rPr>
              <w:t> </w:t>
            </w:r>
          </w:p>
        </w:tc>
        <w:tc>
          <w:tcPr>
            <w:tcW w:w="0" w:type="auto"/>
            <w:shd w:val="clear" w:color="auto" w:fill="auto"/>
          </w:tcPr>
          <w:p w:rsidR="00715C19" w:rsidRPr="00507465" w:rsidRDefault="00715C19" w:rsidP="006043FC">
            <w:pPr>
              <w:rPr>
                <w:rFonts w:ascii="Arial" w:hAnsi="Arial" w:cs="Arial"/>
              </w:rPr>
            </w:pPr>
            <w:r w:rsidRPr="00507465">
              <w:rPr>
                <w:rStyle w:val="style691"/>
              </w:rPr>
              <w:t xml:space="preserve">Move (Transfer) </w:t>
            </w:r>
          </w:p>
        </w:tc>
        <w:tc>
          <w:tcPr>
            <w:tcW w:w="0" w:type="auto"/>
            <w:shd w:val="clear" w:color="auto" w:fill="auto"/>
          </w:tcPr>
          <w:p w:rsidR="00715C19" w:rsidRPr="00507465" w:rsidRDefault="00715C19" w:rsidP="006043FC">
            <w:pPr>
              <w:rPr>
                <w:rFonts w:ascii="Arial" w:hAnsi="Arial" w:cs="Arial"/>
              </w:rPr>
            </w:pPr>
            <w:r w:rsidRPr="00507465">
              <w:rPr>
                <w:rFonts w:ascii="Arial" w:hAnsi="Arial" w:cs="Arial"/>
              </w:rPr>
              <w:t> </w:t>
            </w:r>
          </w:p>
        </w:tc>
        <w:tc>
          <w:tcPr>
            <w:tcW w:w="0" w:type="auto"/>
            <w:shd w:val="clear" w:color="auto" w:fill="auto"/>
          </w:tcPr>
          <w:p w:rsidR="00715C19" w:rsidRPr="00507465" w:rsidRDefault="00715C19" w:rsidP="006043FC">
            <w:pPr>
              <w:rPr>
                <w:rFonts w:ascii="Arial" w:hAnsi="Arial" w:cs="Arial"/>
              </w:rPr>
            </w:pPr>
            <w:r w:rsidRPr="00507465">
              <w:rPr>
                <w:rStyle w:val="style691"/>
              </w:rPr>
              <w:t xml:space="preserve">Transfer word or block from source to destination </w:t>
            </w:r>
          </w:p>
        </w:tc>
      </w:tr>
      <w:tr w:rsidR="00715C19" w:rsidRPr="00507465" w:rsidTr="006043FC">
        <w:trPr>
          <w:tblCellSpacing w:w="15" w:type="dxa"/>
        </w:trPr>
        <w:tc>
          <w:tcPr>
            <w:tcW w:w="0" w:type="auto"/>
            <w:shd w:val="clear" w:color="auto" w:fill="auto"/>
            <w:vAlign w:val="center"/>
          </w:tcPr>
          <w:p w:rsidR="00715C19" w:rsidRPr="00507465" w:rsidRDefault="00715C19" w:rsidP="006043FC">
            <w:pPr>
              <w:rPr>
                <w:rFonts w:ascii="Arial" w:hAnsi="Arial" w:cs="Arial"/>
              </w:rPr>
            </w:pPr>
            <w:r w:rsidRPr="00507465">
              <w:rPr>
                <w:rFonts w:ascii="Arial" w:hAnsi="Arial" w:cs="Arial"/>
              </w:rPr>
              <w:t> </w:t>
            </w:r>
          </w:p>
        </w:tc>
        <w:tc>
          <w:tcPr>
            <w:tcW w:w="0" w:type="auto"/>
            <w:shd w:val="clear" w:color="auto" w:fill="auto"/>
          </w:tcPr>
          <w:p w:rsidR="00715C19" w:rsidRPr="00507465" w:rsidRDefault="00715C19" w:rsidP="006043FC">
            <w:pPr>
              <w:rPr>
                <w:rFonts w:ascii="Arial" w:hAnsi="Arial" w:cs="Arial"/>
              </w:rPr>
            </w:pPr>
            <w:r w:rsidRPr="00507465">
              <w:rPr>
                <w:rStyle w:val="style691"/>
              </w:rPr>
              <w:t xml:space="preserve">Store </w:t>
            </w:r>
          </w:p>
        </w:tc>
        <w:tc>
          <w:tcPr>
            <w:tcW w:w="0" w:type="auto"/>
            <w:shd w:val="clear" w:color="auto" w:fill="auto"/>
          </w:tcPr>
          <w:p w:rsidR="00715C19" w:rsidRPr="00507465" w:rsidRDefault="00715C19" w:rsidP="006043FC">
            <w:pPr>
              <w:rPr>
                <w:rFonts w:ascii="Arial" w:hAnsi="Arial" w:cs="Arial"/>
              </w:rPr>
            </w:pPr>
            <w:r w:rsidRPr="00507465">
              <w:rPr>
                <w:rFonts w:ascii="Arial" w:hAnsi="Arial" w:cs="Arial"/>
              </w:rPr>
              <w:t> </w:t>
            </w:r>
          </w:p>
        </w:tc>
        <w:tc>
          <w:tcPr>
            <w:tcW w:w="0" w:type="auto"/>
            <w:shd w:val="clear" w:color="auto" w:fill="auto"/>
          </w:tcPr>
          <w:p w:rsidR="00715C19" w:rsidRPr="00507465" w:rsidRDefault="00715C19" w:rsidP="006043FC">
            <w:pPr>
              <w:rPr>
                <w:rFonts w:ascii="Arial" w:hAnsi="Arial" w:cs="Arial"/>
              </w:rPr>
            </w:pPr>
            <w:r w:rsidRPr="00507465">
              <w:rPr>
                <w:rStyle w:val="style691"/>
              </w:rPr>
              <w:t xml:space="preserve">Transfer word from processor to memory </w:t>
            </w:r>
          </w:p>
        </w:tc>
      </w:tr>
      <w:tr w:rsidR="00715C19" w:rsidRPr="00507465" w:rsidTr="006043FC">
        <w:trPr>
          <w:tblCellSpacing w:w="15" w:type="dxa"/>
        </w:trPr>
        <w:tc>
          <w:tcPr>
            <w:tcW w:w="0" w:type="auto"/>
            <w:shd w:val="clear" w:color="auto" w:fill="auto"/>
            <w:vAlign w:val="center"/>
          </w:tcPr>
          <w:p w:rsidR="00715C19" w:rsidRPr="00507465" w:rsidRDefault="00715C19" w:rsidP="006043FC">
            <w:pPr>
              <w:rPr>
                <w:rFonts w:ascii="Arial" w:hAnsi="Arial" w:cs="Arial"/>
              </w:rPr>
            </w:pPr>
            <w:r w:rsidRPr="00507465">
              <w:rPr>
                <w:rFonts w:ascii="Arial" w:hAnsi="Arial" w:cs="Arial"/>
              </w:rPr>
              <w:t> </w:t>
            </w:r>
          </w:p>
        </w:tc>
        <w:tc>
          <w:tcPr>
            <w:tcW w:w="0" w:type="auto"/>
            <w:shd w:val="clear" w:color="auto" w:fill="auto"/>
          </w:tcPr>
          <w:p w:rsidR="00715C19" w:rsidRPr="00507465" w:rsidRDefault="00715C19" w:rsidP="006043FC">
            <w:pPr>
              <w:rPr>
                <w:rFonts w:ascii="Arial" w:hAnsi="Arial" w:cs="Arial"/>
              </w:rPr>
            </w:pPr>
            <w:r w:rsidRPr="00507465">
              <w:rPr>
                <w:rStyle w:val="style691"/>
              </w:rPr>
              <w:t xml:space="preserve">Load (fetch) </w:t>
            </w:r>
          </w:p>
        </w:tc>
        <w:tc>
          <w:tcPr>
            <w:tcW w:w="0" w:type="auto"/>
            <w:shd w:val="clear" w:color="auto" w:fill="auto"/>
          </w:tcPr>
          <w:p w:rsidR="00715C19" w:rsidRPr="00507465" w:rsidRDefault="00715C19" w:rsidP="006043FC">
            <w:pPr>
              <w:rPr>
                <w:rFonts w:ascii="Arial" w:hAnsi="Arial" w:cs="Arial"/>
              </w:rPr>
            </w:pPr>
            <w:r w:rsidRPr="00507465">
              <w:rPr>
                <w:rFonts w:ascii="Arial" w:hAnsi="Arial" w:cs="Arial"/>
              </w:rPr>
              <w:t> </w:t>
            </w:r>
          </w:p>
        </w:tc>
        <w:tc>
          <w:tcPr>
            <w:tcW w:w="0" w:type="auto"/>
            <w:shd w:val="clear" w:color="auto" w:fill="auto"/>
          </w:tcPr>
          <w:p w:rsidR="00715C19" w:rsidRPr="00507465" w:rsidRDefault="00715C19" w:rsidP="006043FC">
            <w:pPr>
              <w:rPr>
                <w:rFonts w:ascii="Arial" w:hAnsi="Arial" w:cs="Arial"/>
              </w:rPr>
            </w:pPr>
            <w:r w:rsidRPr="00507465">
              <w:rPr>
                <w:rStyle w:val="style691"/>
              </w:rPr>
              <w:t xml:space="preserve">Transfer word from memory to processor </w:t>
            </w:r>
          </w:p>
        </w:tc>
      </w:tr>
      <w:tr w:rsidR="00715C19" w:rsidRPr="00507465" w:rsidTr="006043FC">
        <w:trPr>
          <w:tblCellSpacing w:w="15" w:type="dxa"/>
        </w:trPr>
        <w:tc>
          <w:tcPr>
            <w:tcW w:w="0" w:type="auto"/>
            <w:shd w:val="clear" w:color="auto" w:fill="auto"/>
            <w:vAlign w:val="center"/>
          </w:tcPr>
          <w:p w:rsidR="00715C19" w:rsidRPr="00507465" w:rsidRDefault="00715C19" w:rsidP="006043FC">
            <w:pPr>
              <w:rPr>
                <w:rFonts w:ascii="Arial" w:hAnsi="Arial" w:cs="Arial"/>
              </w:rPr>
            </w:pPr>
            <w:r w:rsidRPr="00507465">
              <w:rPr>
                <w:rFonts w:ascii="Arial" w:hAnsi="Arial" w:cs="Arial"/>
              </w:rPr>
              <w:t> </w:t>
            </w:r>
          </w:p>
        </w:tc>
        <w:tc>
          <w:tcPr>
            <w:tcW w:w="0" w:type="auto"/>
            <w:shd w:val="clear" w:color="auto" w:fill="auto"/>
          </w:tcPr>
          <w:p w:rsidR="00715C19" w:rsidRPr="00507465" w:rsidRDefault="00715C19" w:rsidP="006043FC">
            <w:pPr>
              <w:rPr>
                <w:rFonts w:ascii="Arial" w:hAnsi="Arial" w:cs="Arial"/>
              </w:rPr>
            </w:pPr>
            <w:r w:rsidRPr="00507465">
              <w:rPr>
                <w:rStyle w:val="style691"/>
              </w:rPr>
              <w:t xml:space="preserve">Exchange </w:t>
            </w:r>
          </w:p>
        </w:tc>
        <w:tc>
          <w:tcPr>
            <w:tcW w:w="0" w:type="auto"/>
            <w:shd w:val="clear" w:color="auto" w:fill="auto"/>
          </w:tcPr>
          <w:p w:rsidR="00715C19" w:rsidRPr="00507465" w:rsidRDefault="00715C19" w:rsidP="006043FC">
            <w:pPr>
              <w:rPr>
                <w:rFonts w:ascii="Arial" w:hAnsi="Arial" w:cs="Arial"/>
              </w:rPr>
            </w:pPr>
            <w:r w:rsidRPr="00507465">
              <w:rPr>
                <w:rFonts w:ascii="Arial" w:hAnsi="Arial" w:cs="Arial"/>
              </w:rPr>
              <w:t> </w:t>
            </w:r>
          </w:p>
        </w:tc>
        <w:tc>
          <w:tcPr>
            <w:tcW w:w="0" w:type="auto"/>
            <w:shd w:val="clear" w:color="auto" w:fill="auto"/>
          </w:tcPr>
          <w:p w:rsidR="00715C19" w:rsidRPr="00507465" w:rsidRDefault="00715C19" w:rsidP="006043FC">
            <w:pPr>
              <w:rPr>
                <w:rFonts w:ascii="Arial" w:hAnsi="Arial" w:cs="Arial"/>
              </w:rPr>
            </w:pPr>
            <w:r w:rsidRPr="00507465">
              <w:rPr>
                <w:rStyle w:val="style691"/>
              </w:rPr>
              <w:t xml:space="preserve">Swap contents of source and destination </w:t>
            </w:r>
          </w:p>
        </w:tc>
      </w:tr>
      <w:tr w:rsidR="00715C19" w:rsidRPr="00507465" w:rsidTr="006043FC">
        <w:trPr>
          <w:tblCellSpacing w:w="15" w:type="dxa"/>
        </w:trPr>
        <w:tc>
          <w:tcPr>
            <w:tcW w:w="0" w:type="auto"/>
            <w:shd w:val="clear" w:color="auto" w:fill="auto"/>
            <w:vAlign w:val="center"/>
          </w:tcPr>
          <w:p w:rsidR="00715C19" w:rsidRPr="00507465" w:rsidRDefault="00715C19" w:rsidP="006043FC">
            <w:pPr>
              <w:rPr>
                <w:rFonts w:ascii="Arial" w:hAnsi="Arial" w:cs="Arial"/>
              </w:rPr>
            </w:pPr>
            <w:r w:rsidRPr="00507465">
              <w:rPr>
                <w:rFonts w:ascii="Arial" w:hAnsi="Arial" w:cs="Arial"/>
              </w:rPr>
              <w:t> </w:t>
            </w:r>
          </w:p>
        </w:tc>
        <w:tc>
          <w:tcPr>
            <w:tcW w:w="0" w:type="auto"/>
            <w:shd w:val="clear" w:color="auto" w:fill="auto"/>
          </w:tcPr>
          <w:p w:rsidR="00715C19" w:rsidRPr="00507465" w:rsidRDefault="00715C19" w:rsidP="006043FC">
            <w:pPr>
              <w:rPr>
                <w:rFonts w:ascii="Arial" w:hAnsi="Arial" w:cs="Arial"/>
              </w:rPr>
            </w:pPr>
            <w:r w:rsidRPr="00507465">
              <w:rPr>
                <w:rStyle w:val="style691"/>
              </w:rPr>
              <w:t xml:space="preserve">Clear (reset) </w:t>
            </w:r>
          </w:p>
        </w:tc>
        <w:tc>
          <w:tcPr>
            <w:tcW w:w="0" w:type="auto"/>
            <w:shd w:val="clear" w:color="auto" w:fill="auto"/>
          </w:tcPr>
          <w:p w:rsidR="00715C19" w:rsidRPr="00507465" w:rsidRDefault="00715C19" w:rsidP="006043FC">
            <w:pPr>
              <w:rPr>
                <w:rFonts w:ascii="Arial" w:hAnsi="Arial" w:cs="Arial"/>
              </w:rPr>
            </w:pPr>
            <w:r w:rsidRPr="00507465">
              <w:rPr>
                <w:rFonts w:ascii="Arial" w:hAnsi="Arial" w:cs="Arial"/>
              </w:rPr>
              <w:t> </w:t>
            </w:r>
          </w:p>
        </w:tc>
        <w:tc>
          <w:tcPr>
            <w:tcW w:w="0" w:type="auto"/>
            <w:shd w:val="clear" w:color="auto" w:fill="auto"/>
          </w:tcPr>
          <w:p w:rsidR="00715C19" w:rsidRPr="00507465" w:rsidRDefault="00715C19" w:rsidP="006043FC">
            <w:pPr>
              <w:rPr>
                <w:rFonts w:ascii="Arial" w:hAnsi="Arial" w:cs="Arial"/>
              </w:rPr>
            </w:pPr>
            <w:r w:rsidRPr="00507465">
              <w:rPr>
                <w:rStyle w:val="style691"/>
              </w:rPr>
              <w:t xml:space="preserve">Transfer word of 0s to destination </w:t>
            </w:r>
          </w:p>
        </w:tc>
      </w:tr>
      <w:tr w:rsidR="00715C19" w:rsidRPr="00507465" w:rsidTr="006043FC">
        <w:trPr>
          <w:tblCellSpacing w:w="15" w:type="dxa"/>
        </w:trPr>
        <w:tc>
          <w:tcPr>
            <w:tcW w:w="0" w:type="auto"/>
            <w:shd w:val="clear" w:color="auto" w:fill="auto"/>
            <w:vAlign w:val="center"/>
          </w:tcPr>
          <w:p w:rsidR="00715C19" w:rsidRPr="00507465" w:rsidRDefault="00715C19" w:rsidP="006043FC">
            <w:pPr>
              <w:rPr>
                <w:rFonts w:ascii="Arial" w:hAnsi="Arial" w:cs="Arial"/>
              </w:rPr>
            </w:pPr>
            <w:r w:rsidRPr="00507465">
              <w:rPr>
                <w:rFonts w:ascii="Arial" w:hAnsi="Arial" w:cs="Arial"/>
              </w:rPr>
              <w:t> </w:t>
            </w:r>
          </w:p>
        </w:tc>
        <w:tc>
          <w:tcPr>
            <w:tcW w:w="0" w:type="auto"/>
            <w:shd w:val="clear" w:color="auto" w:fill="auto"/>
          </w:tcPr>
          <w:p w:rsidR="00715C19" w:rsidRPr="00507465" w:rsidRDefault="00715C19" w:rsidP="006043FC">
            <w:pPr>
              <w:rPr>
                <w:rFonts w:ascii="Arial" w:hAnsi="Arial" w:cs="Arial"/>
              </w:rPr>
            </w:pPr>
            <w:r w:rsidRPr="00507465">
              <w:rPr>
                <w:rStyle w:val="style691"/>
              </w:rPr>
              <w:t xml:space="preserve">Set </w:t>
            </w:r>
          </w:p>
        </w:tc>
        <w:tc>
          <w:tcPr>
            <w:tcW w:w="0" w:type="auto"/>
            <w:shd w:val="clear" w:color="auto" w:fill="auto"/>
          </w:tcPr>
          <w:p w:rsidR="00715C19" w:rsidRPr="00507465" w:rsidRDefault="00715C19" w:rsidP="006043FC">
            <w:pPr>
              <w:rPr>
                <w:rFonts w:ascii="Arial" w:hAnsi="Arial" w:cs="Arial"/>
              </w:rPr>
            </w:pPr>
            <w:r w:rsidRPr="00507465">
              <w:rPr>
                <w:rFonts w:ascii="Arial" w:hAnsi="Arial" w:cs="Arial"/>
              </w:rPr>
              <w:t> </w:t>
            </w:r>
          </w:p>
        </w:tc>
        <w:tc>
          <w:tcPr>
            <w:tcW w:w="0" w:type="auto"/>
            <w:shd w:val="clear" w:color="auto" w:fill="auto"/>
          </w:tcPr>
          <w:p w:rsidR="00715C19" w:rsidRPr="00507465" w:rsidRDefault="00715C19" w:rsidP="006043FC">
            <w:pPr>
              <w:rPr>
                <w:rFonts w:ascii="Arial" w:hAnsi="Arial" w:cs="Arial"/>
              </w:rPr>
            </w:pPr>
            <w:r w:rsidRPr="00507465">
              <w:rPr>
                <w:rStyle w:val="style691"/>
              </w:rPr>
              <w:t xml:space="preserve">Transfer word of 1s to destination </w:t>
            </w:r>
          </w:p>
        </w:tc>
      </w:tr>
      <w:tr w:rsidR="00715C19" w:rsidRPr="00507465" w:rsidTr="006043FC">
        <w:trPr>
          <w:trHeight w:val="330"/>
          <w:tblCellSpacing w:w="15" w:type="dxa"/>
        </w:trPr>
        <w:tc>
          <w:tcPr>
            <w:tcW w:w="0" w:type="auto"/>
            <w:shd w:val="clear" w:color="auto" w:fill="auto"/>
            <w:vAlign w:val="center"/>
          </w:tcPr>
          <w:p w:rsidR="00715C19" w:rsidRPr="00507465" w:rsidRDefault="00715C19" w:rsidP="006043FC">
            <w:pPr>
              <w:rPr>
                <w:rFonts w:ascii="Arial" w:hAnsi="Arial" w:cs="Arial"/>
              </w:rPr>
            </w:pPr>
            <w:r w:rsidRPr="00507465">
              <w:rPr>
                <w:rFonts w:ascii="Arial" w:hAnsi="Arial" w:cs="Arial"/>
              </w:rPr>
              <w:t> </w:t>
            </w:r>
          </w:p>
        </w:tc>
        <w:tc>
          <w:tcPr>
            <w:tcW w:w="0" w:type="auto"/>
            <w:shd w:val="clear" w:color="auto" w:fill="auto"/>
          </w:tcPr>
          <w:p w:rsidR="00715C19" w:rsidRPr="00507465" w:rsidRDefault="00715C19" w:rsidP="006043FC">
            <w:pPr>
              <w:rPr>
                <w:rFonts w:ascii="Arial" w:hAnsi="Arial" w:cs="Arial"/>
              </w:rPr>
            </w:pPr>
            <w:r w:rsidRPr="00507465">
              <w:rPr>
                <w:rStyle w:val="style691"/>
              </w:rPr>
              <w:t xml:space="preserve">Push </w:t>
            </w:r>
          </w:p>
        </w:tc>
        <w:tc>
          <w:tcPr>
            <w:tcW w:w="0" w:type="auto"/>
            <w:shd w:val="clear" w:color="auto" w:fill="auto"/>
          </w:tcPr>
          <w:p w:rsidR="00715C19" w:rsidRPr="00507465" w:rsidRDefault="00715C19" w:rsidP="006043FC">
            <w:pPr>
              <w:rPr>
                <w:rFonts w:ascii="Arial" w:hAnsi="Arial" w:cs="Arial"/>
              </w:rPr>
            </w:pPr>
            <w:r w:rsidRPr="00507465">
              <w:rPr>
                <w:rFonts w:ascii="Arial" w:hAnsi="Arial" w:cs="Arial"/>
              </w:rPr>
              <w:t> </w:t>
            </w:r>
          </w:p>
        </w:tc>
        <w:tc>
          <w:tcPr>
            <w:tcW w:w="0" w:type="auto"/>
            <w:shd w:val="clear" w:color="auto" w:fill="auto"/>
          </w:tcPr>
          <w:p w:rsidR="00715C19" w:rsidRPr="00507465" w:rsidRDefault="00715C19" w:rsidP="006043FC">
            <w:pPr>
              <w:rPr>
                <w:rFonts w:ascii="Arial" w:hAnsi="Arial" w:cs="Arial"/>
              </w:rPr>
            </w:pPr>
            <w:r w:rsidRPr="00507465">
              <w:rPr>
                <w:rStyle w:val="style691"/>
              </w:rPr>
              <w:t>Transfer word from source to top of stack</w:t>
            </w:r>
          </w:p>
        </w:tc>
      </w:tr>
      <w:tr w:rsidR="00715C19" w:rsidRPr="00507465" w:rsidTr="006043FC">
        <w:trPr>
          <w:trHeight w:val="330"/>
          <w:tblCellSpacing w:w="15" w:type="dxa"/>
        </w:trPr>
        <w:tc>
          <w:tcPr>
            <w:tcW w:w="0" w:type="auto"/>
            <w:shd w:val="clear" w:color="auto" w:fill="auto"/>
            <w:vAlign w:val="center"/>
          </w:tcPr>
          <w:p w:rsidR="00715C19" w:rsidRPr="00507465" w:rsidRDefault="00715C19" w:rsidP="006043FC">
            <w:pPr>
              <w:rPr>
                <w:rFonts w:ascii="Arial" w:hAnsi="Arial" w:cs="Arial"/>
              </w:rPr>
            </w:pPr>
            <w:r w:rsidRPr="00507465">
              <w:rPr>
                <w:rFonts w:ascii="Arial" w:hAnsi="Arial" w:cs="Arial"/>
              </w:rPr>
              <w:t> </w:t>
            </w:r>
          </w:p>
        </w:tc>
        <w:tc>
          <w:tcPr>
            <w:tcW w:w="0" w:type="auto"/>
            <w:shd w:val="clear" w:color="auto" w:fill="auto"/>
          </w:tcPr>
          <w:p w:rsidR="00715C19" w:rsidRPr="00507465" w:rsidRDefault="00715C19" w:rsidP="006043FC">
            <w:pPr>
              <w:rPr>
                <w:rFonts w:ascii="Arial" w:hAnsi="Arial" w:cs="Arial"/>
              </w:rPr>
            </w:pPr>
            <w:r w:rsidRPr="00507465">
              <w:rPr>
                <w:rStyle w:val="style691"/>
              </w:rPr>
              <w:t xml:space="preserve">Pop </w:t>
            </w:r>
          </w:p>
        </w:tc>
        <w:tc>
          <w:tcPr>
            <w:tcW w:w="0" w:type="auto"/>
            <w:shd w:val="clear" w:color="auto" w:fill="auto"/>
          </w:tcPr>
          <w:p w:rsidR="00715C19" w:rsidRPr="00507465" w:rsidRDefault="00715C19" w:rsidP="006043FC">
            <w:pPr>
              <w:rPr>
                <w:rFonts w:ascii="Arial" w:hAnsi="Arial" w:cs="Arial"/>
              </w:rPr>
            </w:pPr>
            <w:r w:rsidRPr="00507465">
              <w:rPr>
                <w:rFonts w:ascii="Arial" w:hAnsi="Arial" w:cs="Arial"/>
              </w:rPr>
              <w:t> </w:t>
            </w:r>
          </w:p>
        </w:tc>
        <w:tc>
          <w:tcPr>
            <w:tcW w:w="0" w:type="auto"/>
            <w:shd w:val="clear" w:color="auto" w:fill="auto"/>
          </w:tcPr>
          <w:p w:rsidR="00715C19" w:rsidRPr="00507465" w:rsidRDefault="00715C19" w:rsidP="006043FC">
            <w:pPr>
              <w:rPr>
                <w:rFonts w:ascii="Arial" w:hAnsi="Arial" w:cs="Arial"/>
              </w:rPr>
            </w:pPr>
            <w:r w:rsidRPr="00507465">
              <w:rPr>
                <w:rStyle w:val="style691"/>
              </w:rPr>
              <w:t xml:space="preserve">Transfer word from top of stack to destination </w:t>
            </w:r>
          </w:p>
        </w:tc>
      </w:tr>
    </w:tbl>
    <w:p w:rsidR="00715C19" w:rsidRPr="00507465" w:rsidRDefault="00715C19" w:rsidP="00715C19">
      <w:pPr>
        <w:spacing w:before="100" w:beforeAutospacing="1" w:after="100" w:afterAutospacing="1"/>
        <w:rPr>
          <w:rFonts w:ascii="Arial" w:hAnsi="Arial" w:cs="Arial"/>
        </w:rPr>
      </w:pPr>
      <w:proofErr w:type="spellStart"/>
      <w:r w:rsidRPr="00507465">
        <w:rPr>
          <w:rFonts w:ascii="Arial" w:hAnsi="Arial" w:cs="Arial"/>
          <w:b/>
          <w:bCs/>
          <w:color w:val="000066"/>
        </w:rPr>
        <w:t>Arithmatic</w:t>
      </w:r>
      <w:proofErr w:type="spellEnd"/>
      <w:r w:rsidRPr="00507465">
        <w:rPr>
          <w:rFonts w:ascii="Arial" w:hAnsi="Arial" w:cs="Arial"/>
          <w:b/>
          <w:bCs/>
          <w:color w:val="000066"/>
        </w:rPr>
        <w:t xml:space="preserve">: </w:t>
      </w:r>
    </w:p>
    <w:p w:rsidR="00715C19" w:rsidRPr="00507465" w:rsidRDefault="00715C19" w:rsidP="00715C19">
      <w:pPr>
        <w:spacing w:beforeAutospacing="1" w:after="100" w:afterAutospacing="1"/>
        <w:rPr>
          <w:rFonts w:ascii="Arial" w:hAnsi="Arial" w:cs="Arial"/>
        </w:rPr>
      </w:pPr>
      <w:r w:rsidRPr="00507465">
        <w:rPr>
          <w:rFonts w:ascii="Arial" w:hAnsi="Arial" w:cs="Arial"/>
        </w:rPr>
        <w:t>Most machines provide the basic arithmetic operations like add, subtract, multiply, divide etc. These are invariably provided for signed integer (fixed-point) numbers. They are also available for floating point number.</w:t>
      </w:r>
    </w:p>
    <w:p w:rsidR="00715C19" w:rsidRPr="00507465" w:rsidRDefault="00715C19" w:rsidP="00715C19">
      <w:pPr>
        <w:spacing w:before="100" w:beforeAutospacing="1" w:afterAutospacing="1"/>
        <w:rPr>
          <w:rFonts w:ascii="Arial" w:hAnsi="Arial" w:cs="Arial"/>
        </w:rPr>
      </w:pPr>
      <w:r w:rsidRPr="00507465">
        <w:rPr>
          <w:rFonts w:ascii="Arial" w:hAnsi="Arial" w:cs="Arial"/>
        </w:rPr>
        <w:t xml:space="preserve">The execution of an arithmetic operation may involve data transfer operation to provide the operands to the ALU input and to deliver the result of the ALU operation. </w:t>
      </w:r>
      <w:r w:rsidRPr="00507465">
        <w:rPr>
          <w:rFonts w:ascii="Arial" w:hAnsi="Arial" w:cs="Arial"/>
        </w:rPr>
        <w:br/>
      </w:r>
      <w:r w:rsidRPr="00507465">
        <w:rPr>
          <w:rFonts w:ascii="Arial" w:hAnsi="Arial" w:cs="Arial"/>
        </w:rPr>
        <w:br/>
        <w:t>Commonly used data transfer operation:</w:t>
      </w:r>
    </w:p>
    <w:tbl>
      <w:tblPr>
        <w:tblW w:w="4950" w:type="pct"/>
        <w:tblCellSpacing w:w="15" w:type="dxa"/>
        <w:tblCellMar>
          <w:top w:w="15" w:type="dxa"/>
          <w:left w:w="15" w:type="dxa"/>
          <w:bottom w:w="15" w:type="dxa"/>
          <w:right w:w="15" w:type="dxa"/>
        </w:tblCellMar>
        <w:tblLook w:val="0000"/>
      </w:tblPr>
      <w:tblGrid>
        <w:gridCol w:w="1110"/>
        <w:gridCol w:w="2686"/>
        <w:gridCol w:w="880"/>
        <w:gridCol w:w="6105"/>
      </w:tblGrid>
      <w:tr w:rsidR="00715C19" w:rsidRPr="00507465" w:rsidTr="006043FC">
        <w:trPr>
          <w:tblCellSpacing w:w="15" w:type="dxa"/>
        </w:trPr>
        <w:tc>
          <w:tcPr>
            <w:tcW w:w="492" w:type="pct"/>
            <w:shd w:val="clear" w:color="auto" w:fill="auto"/>
            <w:vAlign w:val="center"/>
          </w:tcPr>
          <w:p w:rsidR="00715C19" w:rsidRPr="00507465" w:rsidRDefault="00715C19" w:rsidP="006043FC">
            <w:pPr>
              <w:jc w:val="center"/>
              <w:rPr>
                <w:rFonts w:ascii="Arial" w:hAnsi="Arial" w:cs="Arial"/>
                <w:b/>
                <w:bCs/>
              </w:rPr>
            </w:pPr>
            <w:r w:rsidRPr="00507465">
              <w:rPr>
                <w:rFonts w:ascii="Arial" w:hAnsi="Arial" w:cs="Arial"/>
                <w:b/>
                <w:bCs/>
              </w:rPr>
              <w:t> </w:t>
            </w:r>
          </w:p>
        </w:tc>
        <w:tc>
          <w:tcPr>
            <w:tcW w:w="1228" w:type="pct"/>
            <w:shd w:val="clear" w:color="auto" w:fill="auto"/>
          </w:tcPr>
          <w:p w:rsidR="00715C19" w:rsidRPr="00507465" w:rsidRDefault="00715C19" w:rsidP="006043FC">
            <w:pPr>
              <w:jc w:val="center"/>
              <w:rPr>
                <w:rFonts w:ascii="Arial" w:hAnsi="Arial" w:cs="Arial"/>
                <w:b/>
                <w:bCs/>
              </w:rPr>
            </w:pPr>
            <w:r w:rsidRPr="00507465">
              <w:rPr>
                <w:rFonts w:ascii="Arial" w:hAnsi="Arial" w:cs="Arial"/>
                <w:b/>
                <w:bCs/>
              </w:rPr>
              <w:t xml:space="preserve">Operation Name </w:t>
            </w:r>
          </w:p>
        </w:tc>
        <w:tc>
          <w:tcPr>
            <w:tcW w:w="393" w:type="pct"/>
            <w:shd w:val="clear" w:color="auto" w:fill="auto"/>
          </w:tcPr>
          <w:p w:rsidR="00715C19" w:rsidRPr="00507465" w:rsidRDefault="00715C19" w:rsidP="006043FC">
            <w:pPr>
              <w:jc w:val="center"/>
              <w:rPr>
                <w:rFonts w:ascii="Arial" w:hAnsi="Arial" w:cs="Arial"/>
                <w:b/>
                <w:bCs/>
              </w:rPr>
            </w:pPr>
            <w:r w:rsidRPr="00507465">
              <w:rPr>
                <w:rFonts w:ascii="Arial" w:hAnsi="Arial" w:cs="Arial"/>
                <w:b/>
                <w:bCs/>
              </w:rPr>
              <w:t> </w:t>
            </w:r>
          </w:p>
        </w:tc>
        <w:tc>
          <w:tcPr>
            <w:tcW w:w="2801" w:type="pct"/>
            <w:shd w:val="clear" w:color="auto" w:fill="auto"/>
          </w:tcPr>
          <w:p w:rsidR="00715C19" w:rsidRPr="00507465" w:rsidRDefault="00715C19" w:rsidP="006043FC">
            <w:pPr>
              <w:rPr>
                <w:rFonts w:ascii="Arial" w:hAnsi="Arial" w:cs="Arial"/>
                <w:b/>
                <w:bCs/>
              </w:rPr>
            </w:pPr>
            <w:r w:rsidRPr="00507465">
              <w:rPr>
                <w:rFonts w:ascii="Arial" w:hAnsi="Arial" w:cs="Arial"/>
                <w:b/>
                <w:bCs/>
              </w:rPr>
              <w:t xml:space="preserve">            Description </w:t>
            </w:r>
          </w:p>
        </w:tc>
      </w:tr>
      <w:tr w:rsidR="00715C19" w:rsidRPr="00507465" w:rsidTr="006043FC">
        <w:trPr>
          <w:tblCellSpacing w:w="15" w:type="dxa"/>
        </w:trPr>
        <w:tc>
          <w:tcPr>
            <w:tcW w:w="0" w:type="auto"/>
            <w:shd w:val="clear" w:color="auto" w:fill="auto"/>
            <w:vAlign w:val="center"/>
          </w:tcPr>
          <w:p w:rsidR="00715C19" w:rsidRPr="00507465" w:rsidRDefault="00715C19" w:rsidP="006043FC">
            <w:pPr>
              <w:rPr>
                <w:rFonts w:ascii="Arial" w:hAnsi="Arial" w:cs="Arial"/>
              </w:rPr>
            </w:pPr>
            <w:r w:rsidRPr="00507465">
              <w:rPr>
                <w:rFonts w:ascii="Arial" w:hAnsi="Arial" w:cs="Arial"/>
              </w:rPr>
              <w:t> </w:t>
            </w:r>
          </w:p>
        </w:tc>
        <w:tc>
          <w:tcPr>
            <w:tcW w:w="0" w:type="auto"/>
            <w:shd w:val="clear" w:color="auto" w:fill="auto"/>
          </w:tcPr>
          <w:p w:rsidR="00715C19" w:rsidRPr="00507465" w:rsidRDefault="00715C19" w:rsidP="006043FC">
            <w:pPr>
              <w:rPr>
                <w:rFonts w:ascii="Arial" w:hAnsi="Arial" w:cs="Arial"/>
              </w:rPr>
            </w:pPr>
            <w:r w:rsidRPr="00507465">
              <w:rPr>
                <w:color w:val="0000FF"/>
              </w:rPr>
              <w:t xml:space="preserve">Add </w:t>
            </w:r>
          </w:p>
        </w:tc>
        <w:tc>
          <w:tcPr>
            <w:tcW w:w="0" w:type="auto"/>
            <w:shd w:val="clear" w:color="auto" w:fill="auto"/>
          </w:tcPr>
          <w:p w:rsidR="00715C19" w:rsidRPr="00507465" w:rsidRDefault="00715C19" w:rsidP="006043FC">
            <w:pPr>
              <w:rPr>
                <w:rFonts w:ascii="Arial" w:hAnsi="Arial" w:cs="Arial"/>
              </w:rPr>
            </w:pPr>
          </w:p>
        </w:tc>
        <w:tc>
          <w:tcPr>
            <w:tcW w:w="0" w:type="auto"/>
            <w:shd w:val="clear" w:color="auto" w:fill="auto"/>
          </w:tcPr>
          <w:p w:rsidR="00715C19" w:rsidRPr="00507465" w:rsidRDefault="00715C19" w:rsidP="006043FC">
            <w:pPr>
              <w:rPr>
                <w:rFonts w:ascii="Arial" w:hAnsi="Arial" w:cs="Arial"/>
              </w:rPr>
            </w:pPr>
            <w:r w:rsidRPr="00507465">
              <w:rPr>
                <w:rFonts w:ascii="Arial" w:hAnsi="Arial" w:cs="Arial"/>
                <w:color w:val="0000FF"/>
              </w:rPr>
              <w:t xml:space="preserve">Compute sum of two operands </w:t>
            </w:r>
          </w:p>
        </w:tc>
      </w:tr>
      <w:tr w:rsidR="00715C19" w:rsidRPr="00507465" w:rsidTr="006043FC">
        <w:trPr>
          <w:tblCellSpacing w:w="15" w:type="dxa"/>
        </w:trPr>
        <w:tc>
          <w:tcPr>
            <w:tcW w:w="0" w:type="auto"/>
            <w:shd w:val="clear" w:color="auto" w:fill="auto"/>
            <w:vAlign w:val="center"/>
          </w:tcPr>
          <w:p w:rsidR="00715C19" w:rsidRPr="00507465" w:rsidRDefault="00715C19" w:rsidP="006043FC">
            <w:pPr>
              <w:rPr>
                <w:rFonts w:ascii="Arial" w:hAnsi="Arial" w:cs="Arial"/>
              </w:rPr>
            </w:pPr>
            <w:r w:rsidRPr="00507465">
              <w:rPr>
                <w:rFonts w:ascii="Arial" w:hAnsi="Arial" w:cs="Arial"/>
              </w:rPr>
              <w:t> </w:t>
            </w:r>
          </w:p>
        </w:tc>
        <w:tc>
          <w:tcPr>
            <w:tcW w:w="0" w:type="auto"/>
            <w:shd w:val="clear" w:color="auto" w:fill="auto"/>
          </w:tcPr>
          <w:p w:rsidR="00715C19" w:rsidRPr="00507465" w:rsidRDefault="00715C19" w:rsidP="006043FC">
            <w:pPr>
              <w:rPr>
                <w:rFonts w:ascii="Arial" w:hAnsi="Arial" w:cs="Arial"/>
              </w:rPr>
            </w:pPr>
            <w:r w:rsidRPr="00507465">
              <w:rPr>
                <w:color w:val="0000FF"/>
              </w:rPr>
              <w:t xml:space="preserve">Subtract </w:t>
            </w:r>
          </w:p>
        </w:tc>
        <w:tc>
          <w:tcPr>
            <w:tcW w:w="0" w:type="auto"/>
            <w:shd w:val="clear" w:color="auto" w:fill="auto"/>
          </w:tcPr>
          <w:p w:rsidR="00715C19" w:rsidRPr="00507465" w:rsidRDefault="00715C19" w:rsidP="006043FC">
            <w:pPr>
              <w:rPr>
                <w:rFonts w:ascii="Arial" w:hAnsi="Arial" w:cs="Arial"/>
              </w:rPr>
            </w:pPr>
          </w:p>
        </w:tc>
        <w:tc>
          <w:tcPr>
            <w:tcW w:w="0" w:type="auto"/>
            <w:shd w:val="clear" w:color="auto" w:fill="auto"/>
          </w:tcPr>
          <w:p w:rsidR="00715C19" w:rsidRPr="00507465" w:rsidRDefault="00715C19" w:rsidP="006043FC">
            <w:pPr>
              <w:rPr>
                <w:rFonts w:ascii="Arial" w:hAnsi="Arial" w:cs="Arial"/>
              </w:rPr>
            </w:pPr>
            <w:r w:rsidRPr="00507465">
              <w:rPr>
                <w:rFonts w:ascii="Arial" w:hAnsi="Arial" w:cs="Arial"/>
                <w:color w:val="0000FF"/>
              </w:rPr>
              <w:t xml:space="preserve">Compute difference of two operands </w:t>
            </w:r>
          </w:p>
        </w:tc>
      </w:tr>
      <w:tr w:rsidR="00715C19" w:rsidRPr="00507465" w:rsidTr="006043FC">
        <w:trPr>
          <w:tblCellSpacing w:w="15" w:type="dxa"/>
        </w:trPr>
        <w:tc>
          <w:tcPr>
            <w:tcW w:w="0" w:type="auto"/>
            <w:shd w:val="clear" w:color="auto" w:fill="auto"/>
            <w:vAlign w:val="center"/>
          </w:tcPr>
          <w:p w:rsidR="00715C19" w:rsidRPr="00507465" w:rsidRDefault="00715C19" w:rsidP="006043FC">
            <w:pPr>
              <w:rPr>
                <w:rFonts w:ascii="Arial" w:hAnsi="Arial" w:cs="Arial"/>
              </w:rPr>
            </w:pPr>
            <w:r w:rsidRPr="00507465">
              <w:rPr>
                <w:rFonts w:ascii="Arial" w:hAnsi="Arial" w:cs="Arial"/>
              </w:rPr>
              <w:t> </w:t>
            </w:r>
          </w:p>
        </w:tc>
        <w:tc>
          <w:tcPr>
            <w:tcW w:w="0" w:type="auto"/>
            <w:shd w:val="clear" w:color="auto" w:fill="auto"/>
          </w:tcPr>
          <w:p w:rsidR="00715C19" w:rsidRPr="00507465" w:rsidRDefault="00715C19" w:rsidP="006043FC">
            <w:pPr>
              <w:rPr>
                <w:rFonts w:ascii="Arial" w:hAnsi="Arial" w:cs="Arial"/>
              </w:rPr>
            </w:pPr>
            <w:r w:rsidRPr="00507465">
              <w:rPr>
                <w:color w:val="0000FF"/>
              </w:rPr>
              <w:t xml:space="preserve">Multiply </w:t>
            </w:r>
          </w:p>
        </w:tc>
        <w:tc>
          <w:tcPr>
            <w:tcW w:w="0" w:type="auto"/>
            <w:shd w:val="clear" w:color="auto" w:fill="auto"/>
          </w:tcPr>
          <w:p w:rsidR="00715C19" w:rsidRPr="00507465" w:rsidRDefault="00715C19" w:rsidP="006043FC">
            <w:pPr>
              <w:rPr>
                <w:rFonts w:ascii="Arial" w:hAnsi="Arial" w:cs="Arial"/>
              </w:rPr>
            </w:pPr>
          </w:p>
        </w:tc>
        <w:tc>
          <w:tcPr>
            <w:tcW w:w="0" w:type="auto"/>
            <w:shd w:val="clear" w:color="auto" w:fill="auto"/>
          </w:tcPr>
          <w:p w:rsidR="00715C19" w:rsidRPr="00507465" w:rsidRDefault="00715C19" w:rsidP="006043FC">
            <w:pPr>
              <w:rPr>
                <w:rFonts w:ascii="Arial" w:hAnsi="Arial" w:cs="Arial"/>
              </w:rPr>
            </w:pPr>
            <w:r w:rsidRPr="00507465">
              <w:rPr>
                <w:rFonts w:ascii="Arial" w:hAnsi="Arial" w:cs="Arial"/>
                <w:color w:val="0000FF"/>
              </w:rPr>
              <w:t xml:space="preserve">Compute product of two operands </w:t>
            </w:r>
          </w:p>
        </w:tc>
      </w:tr>
      <w:tr w:rsidR="00715C19" w:rsidRPr="00507465" w:rsidTr="006043FC">
        <w:trPr>
          <w:tblCellSpacing w:w="15" w:type="dxa"/>
        </w:trPr>
        <w:tc>
          <w:tcPr>
            <w:tcW w:w="0" w:type="auto"/>
            <w:shd w:val="clear" w:color="auto" w:fill="auto"/>
            <w:vAlign w:val="center"/>
          </w:tcPr>
          <w:p w:rsidR="00715C19" w:rsidRPr="00507465" w:rsidRDefault="00715C19" w:rsidP="006043FC">
            <w:pPr>
              <w:rPr>
                <w:rFonts w:ascii="Arial" w:hAnsi="Arial" w:cs="Arial"/>
              </w:rPr>
            </w:pPr>
            <w:r w:rsidRPr="00507465">
              <w:rPr>
                <w:rFonts w:ascii="Arial" w:hAnsi="Arial" w:cs="Arial"/>
              </w:rPr>
              <w:t> </w:t>
            </w:r>
          </w:p>
        </w:tc>
        <w:tc>
          <w:tcPr>
            <w:tcW w:w="0" w:type="auto"/>
            <w:shd w:val="clear" w:color="auto" w:fill="auto"/>
          </w:tcPr>
          <w:p w:rsidR="00715C19" w:rsidRPr="00507465" w:rsidRDefault="00715C19" w:rsidP="006043FC">
            <w:pPr>
              <w:rPr>
                <w:rFonts w:ascii="Arial" w:hAnsi="Arial" w:cs="Arial"/>
              </w:rPr>
            </w:pPr>
            <w:r w:rsidRPr="00507465">
              <w:rPr>
                <w:color w:val="0000FF"/>
              </w:rPr>
              <w:t xml:space="preserve">Divide </w:t>
            </w:r>
          </w:p>
        </w:tc>
        <w:tc>
          <w:tcPr>
            <w:tcW w:w="0" w:type="auto"/>
            <w:shd w:val="clear" w:color="auto" w:fill="auto"/>
          </w:tcPr>
          <w:p w:rsidR="00715C19" w:rsidRPr="00507465" w:rsidRDefault="00715C19" w:rsidP="006043FC">
            <w:pPr>
              <w:rPr>
                <w:rFonts w:ascii="Arial" w:hAnsi="Arial" w:cs="Arial"/>
              </w:rPr>
            </w:pPr>
          </w:p>
        </w:tc>
        <w:tc>
          <w:tcPr>
            <w:tcW w:w="0" w:type="auto"/>
            <w:shd w:val="clear" w:color="auto" w:fill="auto"/>
          </w:tcPr>
          <w:p w:rsidR="00715C19" w:rsidRPr="00507465" w:rsidRDefault="00715C19" w:rsidP="006043FC">
            <w:pPr>
              <w:rPr>
                <w:rFonts w:ascii="Arial" w:hAnsi="Arial" w:cs="Arial"/>
              </w:rPr>
            </w:pPr>
            <w:r w:rsidRPr="00507465">
              <w:rPr>
                <w:rFonts w:ascii="Arial" w:hAnsi="Arial" w:cs="Arial"/>
                <w:color w:val="0000FF"/>
              </w:rPr>
              <w:t xml:space="preserve">Compute quotient of two operands </w:t>
            </w:r>
          </w:p>
        </w:tc>
      </w:tr>
      <w:tr w:rsidR="00715C19" w:rsidRPr="00507465" w:rsidTr="006043FC">
        <w:trPr>
          <w:tblCellSpacing w:w="15" w:type="dxa"/>
        </w:trPr>
        <w:tc>
          <w:tcPr>
            <w:tcW w:w="0" w:type="auto"/>
            <w:shd w:val="clear" w:color="auto" w:fill="auto"/>
            <w:vAlign w:val="center"/>
          </w:tcPr>
          <w:p w:rsidR="00715C19" w:rsidRPr="00507465" w:rsidRDefault="00715C19" w:rsidP="006043FC">
            <w:pPr>
              <w:rPr>
                <w:rFonts w:ascii="Arial" w:hAnsi="Arial" w:cs="Arial"/>
              </w:rPr>
            </w:pPr>
            <w:r w:rsidRPr="00507465">
              <w:rPr>
                <w:rFonts w:ascii="Arial" w:hAnsi="Arial" w:cs="Arial"/>
              </w:rPr>
              <w:lastRenderedPageBreak/>
              <w:t> </w:t>
            </w:r>
          </w:p>
        </w:tc>
        <w:tc>
          <w:tcPr>
            <w:tcW w:w="0" w:type="auto"/>
            <w:shd w:val="clear" w:color="auto" w:fill="auto"/>
          </w:tcPr>
          <w:p w:rsidR="00715C19" w:rsidRPr="00507465" w:rsidRDefault="00715C19" w:rsidP="006043FC">
            <w:pPr>
              <w:rPr>
                <w:rFonts w:ascii="Arial" w:hAnsi="Arial" w:cs="Arial"/>
              </w:rPr>
            </w:pPr>
            <w:r w:rsidRPr="00507465">
              <w:rPr>
                <w:color w:val="0000FF"/>
              </w:rPr>
              <w:t xml:space="preserve">Absolute </w:t>
            </w:r>
          </w:p>
        </w:tc>
        <w:tc>
          <w:tcPr>
            <w:tcW w:w="0" w:type="auto"/>
            <w:shd w:val="clear" w:color="auto" w:fill="auto"/>
          </w:tcPr>
          <w:p w:rsidR="00715C19" w:rsidRPr="00507465" w:rsidRDefault="00715C19" w:rsidP="006043FC">
            <w:pPr>
              <w:rPr>
                <w:rFonts w:ascii="Arial" w:hAnsi="Arial" w:cs="Arial"/>
              </w:rPr>
            </w:pPr>
          </w:p>
        </w:tc>
        <w:tc>
          <w:tcPr>
            <w:tcW w:w="0" w:type="auto"/>
            <w:shd w:val="clear" w:color="auto" w:fill="auto"/>
          </w:tcPr>
          <w:p w:rsidR="00715C19" w:rsidRPr="00507465" w:rsidRDefault="00715C19" w:rsidP="006043FC">
            <w:pPr>
              <w:rPr>
                <w:rFonts w:ascii="Arial" w:hAnsi="Arial" w:cs="Arial"/>
              </w:rPr>
            </w:pPr>
            <w:r w:rsidRPr="00507465">
              <w:rPr>
                <w:rFonts w:ascii="Arial" w:hAnsi="Arial" w:cs="Arial"/>
                <w:color w:val="0000FF"/>
              </w:rPr>
              <w:t xml:space="preserve">Replace operand by its absolute value </w:t>
            </w:r>
          </w:p>
        </w:tc>
      </w:tr>
      <w:tr w:rsidR="00715C19" w:rsidRPr="00507465" w:rsidTr="006043FC">
        <w:trPr>
          <w:tblCellSpacing w:w="15" w:type="dxa"/>
        </w:trPr>
        <w:tc>
          <w:tcPr>
            <w:tcW w:w="0" w:type="auto"/>
            <w:shd w:val="clear" w:color="auto" w:fill="auto"/>
            <w:vAlign w:val="center"/>
          </w:tcPr>
          <w:p w:rsidR="00715C19" w:rsidRPr="00507465" w:rsidRDefault="00715C19" w:rsidP="006043FC">
            <w:pPr>
              <w:rPr>
                <w:rFonts w:ascii="Arial" w:hAnsi="Arial" w:cs="Arial"/>
              </w:rPr>
            </w:pPr>
            <w:r w:rsidRPr="00507465">
              <w:rPr>
                <w:rFonts w:ascii="Arial" w:hAnsi="Arial" w:cs="Arial"/>
              </w:rPr>
              <w:t> </w:t>
            </w:r>
          </w:p>
        </w:tc>
        <w:tc>
          <w:tcPr>
            <w:tcW w:w="0" w:type="auto"/>
            <w:shd w:val="clear" w:color="auto" w:fill="auto"/>
          </w:tcPr>
          <w:p w:rsidR="00715C19" w:rsidRPr="00507465" w:rsidRDefault="00715C19" w:rsidP="006043FC">
            <w:pPr>
              <w:rPr>
                <w:color w:val="0000FF"/>
              </w:rPr>
            </w:pPr>
            <w:r w:rsidRPr="00507465">
              <w:rPr>
                <w:color w:val="0000FF"/>
              </w:rPr>
              <w:t xml:space="preserve">Negate </w:t>
            </w:r>
          </w:p>
        </w:tc>
        <w:tc>
          <w:tcPr>
            <w:tcW w:w="0" w:type="auto"/>
            <w:shd w:val="clear" w:color="auto" w:fill="auto"/>
          </w:tcPr>
          <w:p w:rsidR="00715C19" w:rsidRPr="00507465" w:rsidRDefault="00715C19" w:rsidP="006043FC">
            <w:pPr>
              <w:rPr>
                <w:color w:val="CC0000"/>
              </w:rPr>
            </w:pPr>
            <w:r w:rsidRPr="00507465">
              <w:rPr>
                <w:color w:val="CC0000"/>
              </w:rPr>
              <w:t> </w:t>
            </w:r>
          </w:p>
        </w:tc>
        <w:tc>
          <w:tcPr>
            <w:tcW w:w="0" w:type="auto"/>
            <w:shd w:val="clear" w:color="auto" w:fill="auto"/>
          </w:tcPr>
          <w:p w:rsidR="00715C19" w:rsidRPr="00507465" w:rsidRDefault="00715C19" w:rsidP="006043FC">
            <w:pPr>
              <w:rPr>
                <w:rFonts w:ascii="Arial" w:hAnsi="Arial" w:cs="Arial"/>
                <w:color w:val="0000FF"/>
              </w:rPr>
            </w:pPr>
            <w:r w:rsidRPr="00507465">
              <w:rPr>
                <w:rFonts w:ascii="Arial" w:hAnsi="Arial" w:cs="Arial"/>
                <w:color w:val="0000FF"/>
              </w:rPr>
              <w:t xml:space="preserve">Change sign of operand </w:t>
            </w:r>
          </w:p>
        </w:tc>
      </w:tr>
      <w:tr w:rsidR="00715C19" w:rsidRPr="00507465" w:rsidTr="006043FC">
        <w:trPr>
          <w:tblCellSpacing w:w="15" w:type="dxa"/>
        </w:trPr>
        <w:tc>
          <w:tcPr>
            <w:tcW w:w="0" w:type="auto"/>
            <w:shd w:val="clear" w:color="auto" w:fill="auto"/>
            <w:vAlign w:val="center"/>
          </w:tcPr>
          <w:p w:rsidR="00715C19" w:rsidRPr="00507465" w:rsidRDefault="00715C19" w:rsidP="006043FC">
            <w:pPr>
              <w:rPr>
                <w:rFonts w:ascii="Arial" w:hAnsi="Arial" w:cs="Arial"/>
              </w:rPr>
            </w:pPr>
            <w:r w:rsidRPr="00507465">
              <w:rPr>
                <w:rFonts w:ascii="Arial" w:hAnsi="Arial" w:cs="Arial"/>
              </w:rPr>
              <w:t> </w:t>
            </w:r>
          </w:p>
        </w:tc>
        <w:tc>
          <w:tcPr>
            <w:tcW w:w="0" w:type="auto"/>
            <w:shd w:val="clear" w:color="auto" w:fill="auto"/>
          </w:tcPr>
          <w:p w:rsidR="00715C19" w:rsidRPr="00507465" w:rsidRDefault="00715C19" w:rsidP="006043FC">
            <w:pPr>
              <w:rPr>
                <w:color w:val="0000FF"/>
              </w:rPr>
            </w:pPr>
            <w:r w:rsidRPr="00507465">
              <w:rPr>
                <w:color w:val="0000FF"/>
              </w:rPr>
              <w:t xml:space="preserve">Increment </w:t>
            </w:r>
          </w:p>
        </w:tc>
        <w:tc>
          <w:tcPr>
            <w:tcW w:w="0" w:type="auto"/>
            <w:shd w:val="clear" w:color="auto" w:fill="auto"/>
          </w:tcPr>
          <w:p w:rsidR="00715C19" w:rsidRPr="00507465" w:rsidRDefault="00715C19" w:rsidP="006043FC">
            <w:pPr>
              <w:rPr>
                <w:color w:val="CC0000"/>
              </w:rPr>
            </w:pPr>
            <w:r w:rsidRPr="00507465">
              <w:rPr>
                <w:color w:val="CC0000"/>
              </w:rPr>
              <w:t> </w:t>
            </w:r>
          </w:p>
        </w:tc>
        <w:tc>
          <w:tcPr>
            <w:tcW w:w="0" w:type="auto"/>
            <w:shd w:val="clear" w:color="auto" w:fill="auto"/>
          </w:tcPr>
          <w:p w:rsidR="00715C19" w:rsidRPr="00507465" w:rsidRDefault="00715C19" w:rsidP="006043FC">
            <w:pPr>
              <w:rPr>
                <w:rFonts w:ascii="Arial" w:hAnsi="Arial" w:cs="Arial"/>
                <w:color w:val="0000FF"/>
              </w:rPr>
            </w:pPr>
            <w:r w:rsidRPr="00507465">
              <w:rPr>
                <w:rFonts w:ascii="Arial" w:hAnsi="Arial" w:cs="Arial"/>
                <w:color w:val="0000FF"/>
              </w:rPr>
              <w:t xml:space="preserve">Add 1 to operand </w:t>
            </w:r>
          </w:p>
        </w:tc>
      </w:tr>
      <w:tr w:rsidR="00715C19" w:rsidRPr="00507465" w:rsidTr="006043FC">
        <w:trPr>
          <w:tblCellSpacing w:w="15" w:type="dxa"/>
        </w:trPr>
        <w:tc>
          <w:tcPr>
            <w:tcW w:w="0" w:type="auto"/>
            <w:shd w:val="clear" w:color="auto" w:fill="auto"/>
            <w:vAlign w:val="center"/>
          </w:tcPr>
          <w:p w:rsidR="00715C19" w:rsidRPr="00507465" w:rsidRDefault="00715C19" w:rsidP="006043FC">
            <w:pPr>
              <w:rPr>
                <w:rFonts w:ascii="Arial" w:hAnsi="Arial" w:cs="Arial"/>
              </w:rPr>
            </w:pPr>
            <w:r w:rsidRPr="00507465">
              <w:rPr>
                <w:rFonts w:ascii="Arial" w:hAnsi="Arial" w:cs="Arial"/>
              </w:rPr>
              <w:t> </w:t>
            </w:r>
          </w:p>
        </w:tc>
        <w:tc>
          <w:tcPr>
            <w:tcW w:w="0" w:type="auto"/>
            <w:shd w:val="clear" w:color="auto" w:fill="auto"/>
          </w:tcPr>
          <w:p w:rsidR="00715C19" w:rsidRPr="00507465" w:rsidRDefault="00715C19" w:rsidP="006043FC">
            <w:pPr>
              <w:rPr>
                <w:color w:val="0000FF"/>
              </w:rPr>
            </w:pPr>
            <w:r w:rsidRPr="00507465">
              <w:rPr>
                <w:color w:val="0000FF"/>
              </w:rPr>
              <w:t xml:space="preserve">Decrement </w:t>
            </w:r>
          </w:p>
        </w:tc>
        <w:tc>
          <w:tcPr>
            <w:tcW w:w="0" w:type="auto"/>
            <w:shd w:val="clear" w:color="auto" w:fill="auto"/>
          </w:tcPr>
          <w:p w:rsidR="00715C19" w:rsidRPr="00507465" w:rsidRDefault="00715C19" w:rsidP="006043FC">
            <w:pPr>
              <w:rPr>
                <w:color w:val="CC0000"/>
              </w:rPr>
            </w:pPr>
            <w:r w:rsidRPr="00507465">
              <w:rPr>
                <w:color w:val="CC0000"/>
              </w:rPr>
              <w:t> </w:t>
            </w:r>
          </w:p>
        </w:tc>
        <w:tc>
          <w:tcPr>
            <w:tcW w:w="0" w:type="auto"/>
            <w:shd w:val="clear" w:color="auto" w:fill="auto"/>
          </w:tcPr>
          <w:p w:rsidR="00715C19" w:rsidRPr="00507465" w:rsidRDefault="00715C19" w:rsidP="006043FC">
            <w:pPr>
              <w:spacing w:before="100" w:beforeAutospacing="1" w:after="100" w:afterAutospacing="1"/>
              <w:rPr>
                <w:color w:val="0000FF"/>
              </w:rPr>
            </w:pPr>
            <w:r w:rsidRPr="00507465">
              <w:rPr>
                <w:color w:val="0000FF"/>
              </w:rPr>
              <w:t xml:space="preserve">Subtract 1 from operand </w:t>
            </w:r>
          </w:p>
        </w:tc>
      </w:tr>
    </w:tbl>
    <w:p w:rsidR="00715C19" w:rsidRPr="00507465" w:rsidRDefault="00715C19" w:rsidP="00715C19">
      <w:pPr>
        <w:spacing w:before="100" w:beforeAutospacing="1" w:after="100" w:afterAutospacing="1"/>
        <w:rPr>
          <w:rFonts w:ascii="Arial" w:hAnsi="Arial" w:cs="Arial"/>
        </w:rPr>
      </w:pPr>
      <w:r w:rsidRPr="00507465">
        <w:rPr>
          <w:rFonts w:ascii="Arial" w:hAnsi="Arial" w:cs="Arial"/>
          <w:b/>
          <w:bCs/>
          <w:color w:val="000066"/>
        </w:rPr>
        <w:t xml:space="preserve">Logical: </w:t>
      </w:r>
    </w:p>
    <w:p w:rsidR="00715C19" w:rsidRPr="00507465" w:rsidRDefault="00715C19" w:rsidP="00715C19">
      <w:pPr>
        <w:spacing w:beforeAutospacing="1" w:after="100" w:afterAutospacing="1"/>
        <w:rPr>
          <w:rFonts w:ascii="Arial" w:hAnsi="Arial" w:cs="Arial"/>
        </w:rPr>
      </w:pPr>
      <w:r w:rsidRPr="00507465">
        <w:rPr>
          <w:rFonts w:ascii="Arial" w:hAnsi="Arial" w:cs="Arial"/>
        </w:rPr>
        <w:t>Most machines also provide a variety of operations for manipulating individual bits of a word or other addressable units.</w:t>
      </w:r>
    </w:p>
    <w:p w:rsidR="00715C19" w:rsidRPr="00507465" w:rsidRDefault="00715C19" w:rsidP="00715C19">
      <w:pPr>
        <w:spacing w:before="100" w:beforeAutospacing="1" w:afterAutospacing="1"/>
        <w:rPr>
          <w:rFonts w:ascii="Arial" w:hAnsi="Arial" w:cs="Arial"/>
        </w:rPr>
      </w:pPr>
      <w:r w:rsidRPr="00507465">
        <w:rPr>
          <w:rFonts w:ascii="Arial" w:hAnsi="Arial" w:cs="Arial"/>
        </w:rPr>
        <w:t>Most commonly available logical operations are:</w:t>
      </w:r>
    </w:p>
    <w:tbl>
      <w:tblPr>
        <w:tblW w:w="4950" w:type="pct"/>
        <w:tblCellSpacing w:w="15" w:type="dxa"/>
        <w:tblCellMar>
          <w:top w:w="15" w:type="dxa"/>
          <w:left w:w="15" w:type="dxa"/>
          <w:bottom w:w="15" w:type="dxa"/>
          <w:right w:w="15" w:type="dxa"/>
        </w:tblCellMar>
        <w:tblLook w:val="0000"/>
      </w:tblPr>
      <w:tblGrid>
        <w:gridCol w:w="1107"/>
        <w:gridCol w:w="2687"/>
        <w:gridCol w:w="242"/>
        <w:gridCol w:w="6745"/>
      </w:tblGrid>
      <w:tr w:rsidR="00715C19" w:rsidRPr="00507465" w:rsidTr="006043FC">
        <w:trPr>
          <w:tblCellSpacing w:w="15" w:type="dxa"/>
        </w:trPr>
        <w:tc>
          <w:tcPr>
            <w:tcW w:w="491" w:type="pct"/>
            <w:shd w:val="clear" w:color="auto" w:fill="auto"/>
            <w:vAlign w:val="center"/>
          </w:tcPr>
          <w:p w:rsidR="00715C19" w:rsidRPr="00507465" w:rsidRDefault="00715C19" w:rsidP="006043FC">
            <w:pPr>
              <w:jc w:val="center"/>
              <w:rPr>
                <w:rFonts w:ascii="Arial" w:hAnsi="Arial" w:cs="Arial"/>
                <w:b/>
                <w:bCs/>
              </w:rPr>
            </w:pPr>
            <w:r w:rsidRPr="00507465">
              <w:rPr>
                <w:rFonts w:ascii="Arial" w:hAnsi="Arial" w:cs="Arial"/>
                <w:b/>
                <w:bCs/>
              </w:rPr>
              <w:t> </w:t>
            </w:r>
          </w:p>
        </w:tc>
        <w:tc>
          <w:tcPr>
            <w:tcW w:w="1228" w:type="pct"/>
            <w:shd w:val="clear" w:color="auto" w:fill="auto"/>
          </w:tcPr>
          <w:p w:rsidR="00715C19" w:rsidRPr="00507465" w:rsidRDefault="00715C19" w:rsidP="006043FC">
            <w:pPr>
              <w:jc w:val="center"/>
              <w:rPr>
                <w:rFonts w:ascii="Arial" w:hAnsi="Arial" w:cs="Arial"/>
                <w:b/>
                <w:bCs/>
              </w:rPr>
            </w:pPr>
            <w:r w:rsidRPr="00507465">
              <w:rPr>
                <w:rFonts w:ascii="Arial" w:hAnsi="Arial" w:cs="Arial"/>
                <w:b/>
                <w:bCs/>
              </w:rPr>
              <w:t xml:space="preserve">Operation Name </w:t>
            </w:r>
          </w:p>
        </w:tc>
        <w:tc>
          <w:tcPr>
            <w:tcW w:w="98" w:type="pct"/>
            <w:shd w:val="clear" w:color="auto" w:fill="auto"/>
          </w:tcPr>
          <w:p w:rsidR="00715C19" w:rsidRPr="00507465" w:rsidRDefault="00715C19" w:rsidP="006043FC">
            <w:pPr>
              <w:jc w:val="center"/>
              <w:rPr>
                <w:rFonts w:ascii="Arial" w:hAnsi="Arial" w:cs="Arial"/>
                <w:b/>
                <w:bCs/>
              </w:rPr>
            </w:pPr>
            <w:r w:rsidRPr="00507465">
              <w:rPr>
                <w:rFonts w:ascii="Arial" w:hAnsi="Arial" w:cs="Arial"/>
                <w:b/>
                <w:bCs/>
              </w:rPr>
              <w:t> </w:t>
            </w:r>
          </w:p>
        </w:tc>
        <w:tc>
          <w:tcPr>
            <w:tcW w:w="3096" w:type="pct"/>
            <w:shd w:val="clear" w:color="auto" w:fill="auto"/>
          </w:tcPr>
          <w:p w:rsidR="00715C19" w:rsidRPr="00507465" w:rsidRDefault="00715C19" w:rsidP="006043FC">
            <w:pPr>
              <w:rPr>
                <w:rFonts w:ascii="Arial" w:hAnsi="Arial" w:cs="Arial"/>
                <w:b/>
                <w:bCs/>
              </w:rPr>
            </w:pPr>
            <w:r w:rsidRPr="00507465">
              <w:rPr>
                <w:rFonts w:ascii="Arial" w:hAnsi="Arial" w:cs="Arial"/>
                <w:b/>
                <w:bCs/>
              </w:rPr>
              <w:t xml:space="preserve">            Description </w:t>
            </w:r>
          </w:p>
        </w:tc>
      </w:tr>
      <w:tr w:rsidR="00715C19" w:rsidRPr="00507465" w:rsidTr="006043FC">
        <w:trPr>
          <w:tblCellSpacing w:w="15" w:type="dxa"/>
        </w:trPr>
        <w:tc>
          <w:tcPr>
            <w:tcW w:w="0" w:type="auto"/>
            <w:shd w:val="clear" w:color="auto" w:fill="auto"/>
            <w:vAlign w:val="center"/>
          </w:tcPr>
          <w:p w:rsidR="00715C19" w:rsidRPr="00507465" w:rsidRDefault="00715C19" w:rsidP="006043FC">
            <w:pPr>
              <w:rPr>
                <w:rFonts w:ascii="Arial" w:hAnsi="Arial" w:cs="Arial"/>
              </w:rPr>
            </w:pPr>
            <w:r w:rsidRPr="00507465">
              <w:rPr>
                <w:rFonts w:ascii="Arial" w:hAnsi="Arial" w:cs="Arial"/>
              </w:rPr>
              <w:t> </w:t>
            </w:r>
          </w:p>
        </w:tc>
        <w:tc>
          <w:tcPr>
            <w:tcW w:w="0" w:type="auto"/>
            <w:shd w:val="clear" w:color="auto" w:fill="auto"/>
          </w:tcPr>
          <w:p w:rsidR="00715C19" w:rsidRPr="00507465" w:rsidRDefault="00715C19" w:rsidP="006043FC">
            <w:pPr>
              <w:rPr>
                <w:rFonts w:ascii="Arial" w:hAnsi="Arial" w:cs="Arial"/>
              </w:rPr>
            </w:pPr>
            <w:r w:rsidRPr="00507465">
              <w:rPr>
                <w:color w:val="0000FF"/>
              </w:rPr>
              <w:t xml:space="preserve">AND </w:t>
            </w:r>
          </w:p>
        </w:tc>
        <w:tc>
          <w:tcPr>
            <w:tcW w:w="0" w:type="auto"/>
            <w:shd w:val="clear" w:color="auto" w:fill="auto"/>
          </w:tcPr>
          <w:p w:rsidR="00715C19" w:rsidRPr="00507465" w:rsidRDefault="00715C19" w:rsidP="006043FC">
            <w:pPr>
              <w:rPr>
                <w:rFonts w:ascii="Arial" w:hAnsi="Arial" w:cs="Arial"/>
              </w:rPr>
            </w:pPr>
          </w:p>
        </w:tc>
        <w:tc>
          <w:tcPr>
            <w:tcW w:w="0" w:type="auto"/>
            <w:shd w:val="clear" w:color="auto" w:fill="auto"/>
          </w:tcPr>
          <w:p w:rsidR="00715C19" w:rsidRPr="00507465" w:rsidRDefault="00715C19" w:rsidP="006043FC">
            <w:pPr>
              <w:rPr>
                <w:rFonts w:ascii="Arial" w:hAnsi="Arial" w:cs="Arial"/>
              </w:rPr>
            </w:pPr>
            <w:r w:rsidRPr="00507465">
              <w:rPr>
                <w:rFonts w:ascii="Arial" w:hAnsi="Arial" w:cs="Arial"/>
                <w:color w:val="0000FF"/>
              </w:rPr>
              <w:t xml:space="preserve">Performs the logical operation AND bitwise </w:t>
            </w:r>
          </w:p>
        </w:tc>
      </w:tr>
      <w:tr w:rsidR="00715C19" w:rsidRPr="00507465" w:rsidTr="006043FC">
        <w:trPr>
          <w:tblCellSpacing w:w="15" w:type="dxa"/>
        </w:trPr>
        <w:tc>
          <w:tcPr>
            <w:tcW w:w="0" w:type="auto"/>
            <w:shd w:val="clear" w:color="auto" w:fill="auto"/>
            <w:vAlign w:val="center"/>
          </w:tcPr>
          <w:p w:rsidR="00715C19" w:rsidRPr="00507465" w:rsidRDefault="00715C19" w:rsidP="006043FC">
            <w:pPr>
              <w:rPr>
                <w:rFonts w:ascii="Arial" w:hAnsi="Arial" w:cs="Arial"/>
              </w:rPr>
            </w:pPr>
            <w:r w:rsidRPr="00507465">
              <w:rPr>
                <w:rFonts w:ascii="Arial" w:hAnsi="Arial" w:cs="Arial"/>
              </w:rPr>
              <w:t> </w:t>
            </w:r>
          </w:p>
        </w:tc>
        <w:tc>
          <w:tcPr>
            <w:tcW w:w="0" w:type="auto"/>
            <w:shd w:val="clear" w:color="auto" w:fill="auto"/>
          </w:tcPr>
          <w:p w:rsidR="00715C19" w:rsidRPr="00507465" w:rsidRDefault="00715C19" w:rsidP="006043FC">
            <w:pPr>
              <w:rPr>
                <w:rFonts w:ascii="Arial" w:hAnsi="Arial" w:cs="Arial"/>
              </w:rPr>
            </w:pPr>
            <w:r w:rsidRPr="00507465">
              <w:rPr>
                <w:color w:val="0000FF"/>
              </w:rPr>
              <w:t xml:space="preserve">OR </w:t>
            </w:r>
          </w:p>
        </w:tc>
        <w:tc>
          <w:tcPr>
            <w:tcW w:w="0" w:type="auto"/>
            <w:shd w:val="clear" w:color="auto" w:fill="auto"/>
          </w:tcPr>
          <w:p w:rsidR="00715C19" w:rsidRPr="00507465" w:rsidRDefault="00715C19" w:rsidP="006043FC">
            <w:pPr>
              <w:rPr>
                <w:rFonts w:ascii="Arial" w:hAnsi="Arial" w:cs="Arial"/>
              </w:rPr>
            </w:pPr>
          </w:p>
        </w:tc>
        <w:tc>
          <w:tcPr>
            <w:tcW w:w="0" w:type="auto"/>
            <w:shd w:val="clear" w:color="auto" w:fill="auto"/>
          </w:tcPr>
          <w:p w:rsidR="00715C19" w:rsidRPr="00507465" w:rsidRDefault="00715C19" w:rsidP="006043FC">
            <w:pPr>
              <w:rPr>
                <w:rFonts w:ascii="Arial" w:hAnsi="Arial" w:cs="Arial"/>
              </w:rPr>
            </w:pPr>
            <w:r w:rsidRPr="00507465">
              <w:rPr>
                <w:rFonts w:ascii="Arial" w:hAnsi="Arial" w:cs="Arial"/>
                <w:color w:val="0000FF"/>
              </w:rPr>
              <w:t>Performs the logical operation OR bitwise</w:t>
            </w:r>
          </w:p>
        </w:tc>
      </w:tr>
      <w:tr w:rsidR="00715C19" w:rsidRPr="00507465" w:rsidTr="006043FC">
        <w:trPr>
          <w:tblCellSpacing w:w="15" w:type="dxa"/>
        </w:trPr>
        <w:tc>
          <w:tcPr>
            <w:tcW w:w="0" w:type="auto"/>
            <w:shd w:val="clear" w:color="auto" w:fill="auto"/>
            <w:vAlign w:val="center"/>
          </w:tcPr>
          <w:p w:rsidR="00715C19" w:rsidRPr="00507465" w:rsidRDefault="00715C19" w:rsidP="006043FC">
            <w:pPr>
              <w:rPr>
                <w:rFonts w:ascii="Arial" w:hAnsi="Arial" w:cs="Arial"/>
              </w:rPr>
            </w:pPr>
            <w:r w:rsidRPr="00507465">
              <w:rPr>
                <w:rFonts w:ascii="Arial" w:hAnsi="Arial" w:cs="Arial"/>
              </w:rPr>
              <w:t> </w:t>
            </w:r>
          </w:p>
        </w:tc>
        <w:tc>
          <w:tcPr>
            <w:tcW w:w="0" w:type="auto"/>
            <w:shd w:val="clear" w:color="auto" w:fill="auto"/>
          </w:tcPr>
          <w:p w:rsidR="00715C19" w:rsidRPr="00507465" w:rsidRDefault="00715C19" w:rsidP="006043FC">
            <w:pPr>
              <w:rPr>
                <w:rFonts w:ascii="Arial" w:hAnsi="Arial" w:cs="Arial"/>
              </w:rPr>
            </w:pPr>
            <w:r w:rsidRPr="00507465">
              <w:rPr>
                <w:color w:val="0000FF"/>
              </w:rPr>
              <w:t xml:space="preserve">NOT </w:t>
            </w:r>
          </w:p>
        </w:tc>
        <w:tc>
          <w:tcPr>
            <w:tcW w:w="0" w:type="auto"/>
            <w:shd w:val="clear" w:color="auto" w:fill="auto"/>
          </w:tcPr>
          <w:p w:rsidR="00715C19" w:rsidRPr="00507465" w:rsidRDefault="00715C19" w:rsidP="006043FC">
            <w:pPr>
              <w:rPr>
                <w:rFonts w:ascii="Arial" w:hAnsi="Arial" w:cs="Arial"/>
              </w:rPr>
            </w:pPr>
          </w:p>
        </w:tc>
        <w:tc>
          <w:tcPr>
            <w:tcW w:w="0" w:type="auto"/>
            <w:shd w:val="clear" w:color="auto" w:fill="auto"/>
          </w:tcPr>
          <w:p w:rsidR="00715C19" w:rsidRPr="00507465" w:rsidRDefault="00715C19" w:rsidP="006043FC">
            <w:pPr>
              <w:rPr>
                <w:rFonts w:ascii="Arial" w:hAnsi="Arial" w:cs="Arial"/>
              </w:rPr>
            </w:pPr>
            <w:r w:rsidRPr="00507465">
              <w:rPr>
                <w:rFonts w:ascii="Arial" w:hAnsi="Arial" w:cs="Arial"/>
                <w:color w:val="0000FF"/>
              </w:rPr>
              <w:t xml:space="preserve">Performs the logical operation NOT bitwise   </w:t>
            </w:r>
          </w:p>
        </w:tc>
      </w:tr>
      <w:tr w:rsidR="00715C19" w:rsidRPr="00507465" w:rsidTr="006043FC">
        <w:trPr>
          <w:tblCellSpacing w:w="15" w:type="dxa"/>
        </w:trPr>
        <w:tc>
          <w:tcPr>
            <w:tcW w:w="0" w:type="auto"/>
            <w:shd w:val="clear" w:color="auto" w:fill="auto"/>
            <w:vAlign w:val="center"/>
          </w:tcPr>
          <w:p w:rsidR="00715C19" w:rsidRPr="00507465" w:rsidRDefault="00715C19" w:rsidP="006043FC">
            <w:pPr>
              <w:rPr>
                <w:rFonts w:ascii="Arial" w:hAnsi="Arial" w:cs="Arial"/>
              </w:rPr>
            </w:pPr>
            <w:r w:rsidRPr="00507465">
              <w:rPr>
                <w:rFonts w:ascii="Arial" w:hAnsi="Arial" w:cs="Arial"/>
              </w:rPr>
              <w:t> </w:t>
            </w:r>
          </w:p>
        </w:tc>
        <w:tc>
          <w:tcPr>
            <w:tcW w:w="0" w:type="auto"/>
            <w:shd w:val="clear" w:color="auto" w:fill="auto"/>
          </w:tcPr>
          <w:p w:rsidR="00715C19" w:rsidRPr="00507465" w:rsidRDefault="00715C19" w:rsidP="006043FC">
            <w:pPr>
              <w:rPr>
                <w:rFonts w:ascii="Arial" w:hAnsi="Arial" w:cs="Arial"/>
              </w:rPr>
            </w:pPr>
            <w:r w:rsidRPr="00507465">
              <w:rPr>
                <w:color w:val="0000FF"/>
              </w:rPr>
              <w:t xml:space="preserve">Exclusive OR </w:t>
            </w:r>
          </w:p>
        </w:tc>
        <w:tc>
          <w:tcPr>
            <w:tcW w:w="0" w:type="auto"/>
            <w:shd w:val="clear" w:color="auto" w:fill="auto"/>
          </w:tcPr>
          <w:p w:rsidR="00715C19" w:rsidRPr="00507465" w:rsidRDefault="00715C19" w:rsidP="006043FC">
            <w:pPr>
              <w:rPr>
                <w:rFonts w:ascii="Arial" w:hAnsi="Arial" w:cs="Arial"/>
              </w:rPr>
            </w:pPr>
          </w:p>
        </w:tc>
        <w:tc>
          <w:tcPr>
            <w:tcW w:w="0" w:type="auto"/>
            <w:shd w:val="clear" w:color="auto" w:fill="auto"/>
          </w:tcPr>
          <w:p w:rsidR="00715C19" w:rsidRPr="00507465" w:rsidRDefault="00715C19" w:rsidP="006043FC">
            <w:pPr>
              <w:rPr>
                <w:rFonts w:ascii="Arial" w:hAnsi="Arial" w:cs="Arial"/>
              </w:rPr>
            </w:pPr>
            <w:r w:rsidRPr="00507465">
              <w:rPr>
                <w:rFonts w:ascii="Arial" w:hAnsi="Arial" w:cs="Arial"/>
                <w:color w:val="0000FF"/>
              </w:rPr>
              <w:t xml:space="preserve">Performs the specified logical operation </w:t>
            </w:r>
            <w:proofErr w:type="spellStart"/>
            <w:r w:rsidRPr="00507465">
              <w:rPr>
                <w:rFonts w:ascii="Arial" w:hAnsi="Arial" w:cs="Arial"/>
                <w:color w:val="0000FF"/>
              </w:rPr>
              <w:t>Exculsive</w:t>
            </w:r>
            <w:proofErr w:type="spellEnd"/>
            <w:r w:rsidRPr="00507465">
              <w:rPr>
                <w:rFonts w:ascii="Arial" w:hAnsi="Arial" w:cs="Arial"/>
                <w:color w:val="0000FF"/>
              </w:rPr>
              <w:t xml:space="preserve">-OR bitwise </w:t>
            </w:r>
          </w:p>
        </w:tc>
      </w:tr>
      <w:tr w:rsidR="00715C19" w:rsidRPr="00507465" w:rsidTr="006043FC">
        <w:trPr>
          <w:tblCellSpacing w:w="15" w:type="dxa"/>
        </w:trPr>
        <w:tc>
          <w:tcPr>
            <w:tcW w:w="0" w:type="auto"/>
            <w:shd w:val="clear" w:color="auto" w:fill="auto"/>
            <w:vAlign w:val="center"/>
          </w:tcPr>
          <w:p w:rsidR="00715C19" w:rsidRPr="00507465" w:rsidRDefault="00715C19" w:rsidP="006043FC">
            <w:pPr>
              <w:rPr>
                <w:rFonts w:ascii="Arial" w:hAnsi="Arial" w:cs="Arial"/>
              </w:rPr>
            </w:pPr>
            <w:r w:rsidRPr="00507465">
              <w:rPr>
                <w:rFonts w:ascii="Arial" w:hAnsi="Arial" w:cs="Arial"/>
              </w:rPr>
              <w:t> </w:t>
            </w:r>
          </w:p>
        </w:tc>
        <w:tc>
          <w:tcPr>
            <w:tcW w:w="0" w:type="auto"/>
            <w:shd w:val="clear" w:color="auto" w:fill="auto"/>
          </w:tcPr>
          <w:p w:rsidR="00715C19" w:rsidRPr="00507465" w:rsidRDefault="00715C19" w:rsidP="006043FC">
            <w:pPr>
              <w:rPr>
                <w:rFonts w:ascii="Arial" w:hAnsi="Arial" w:cs="Arial"/>
              </w:rPr>
            </w:pPr>
            <w:r w:rsidRPr="00507465">
              <w:rPr>
                <w:color w:val="0000FF"/>
              </w:rPr>
              <w:t xml:space="preserve">Test </w:t>
            </w:r>
          </w:p>
        </w:tc>
        <w:tc>
          <w:tcPr>
            <w:tcW w:w="0" w:type="auto"/>
            <w:shd w:val="clear" w:color="auto" w:fill="auto"/>
          </w:tcPr>
          <w:p w:rsidR="00715C19" w:rsidRPr="00507465" w:rsidRDefault="00715C19" w:rsidP="006043FC">
            <w:pPr>
              <w:rPr>
                <w:rFonts w:ascii="Arial" w:hAnsi="Arial" w:cs="Arial"/>
              </w:rPr>
            </w:pPr>
          </w:p>
        </w:tc>
        <w:tc>
          <w:tcPr>
            <w:tcW w:w="0" w:type="auto"/>
            <w:shd w:val="clear" w:color="auto" w:fill="auto"/>
          </w:tcPr>
          <w:p w:rsidR="00715C19" w:rsidRPr="00507465" w:rsidRDefault="00715C19" w:rsidP="006043FC">
            <w:pPr>
              <w:rPr>
                <w:rFonts w:ascii="Arial" w:hAnsi="Arial" w:cs="Arial"/>
              </w:rPr>
            </w:pPr>
            <w:r w:rsidRPr="00507465">
              <w:rPr>
                <w:rFonts w:ascii="Arial" w:hAnsi="Arial" w:cs="Arial"/>
                <w:color w:val="0000FF"/>
              </w:rPr>
              <w:t xml:space="preserve">Test specified condition; set flag(s) based on outcome </w:t>
            </w:r>
          </w:p>
        </w:tc>
      </w:tr>
      <w:tr w:rsidR="00715C19" w:rsidRPr="00507465" w:rsidTr="006043FC">
        <w:trPr>
          <w:tblCellSpacing w:w="15" w:type="dxa"/>
        </w:trPr>
        <w:tc>
          <w:tcPr>
            <w:tcW w:w="0" w:type="auto"/>
            <w:shd w:val="clear" w:color="auto" w:fill="auto"/>
            <w:vAlign w:val="center"/>
          </w:tcPr>
          <w:p w:rsidR="00715C19" w:rsidRPr="00507465" w:rsidRDefault="00715C19" w:rsidP="006043FC">
            <w:pPr>
              <w:rPr>
                <w:rFonts w:ascii="Arial" w:hAnsi="Arial" w:cs="Arial"/>
              </w:rPr>
            </w:pPr>
            <w:r w:rsidRPr="00507465">
              <w:rPr>
                <w:rFonts w:ascii="Arial" w:hAnsi="Arial" w:cs="Arial"/>
              </w:rPr>
              <w:t> </w:t>
            </w:r>
          </w:p>
        </w:tc>
        <w:tc>
          <w:tcPr>
            <w:tcW w:w="0" w:type="auto"/>
            <w:shd w:val="clear" w:color="auto" w:fill="auto"/>
          </w:tcPr>
          <w:p w:rsidR="00715C19" w:rsidRPr="00507465" w:rsidRDefault="00715C19" w:rsidP="006043FC">
            <w:pPr>
              <w:rPr>
                <w:color w:val="0000FF"/>
              </w:rPr>
            </w:pPr>
            <w:r w:rsidRPr="00507465">
              <w:rPr>
                <w:color w:val="0000FF"/>
              </w:rPr>
              <w:t>Compare</w:t>
            </w:r>
          </w:p>
        </w:tc>
        <w:tc>
          <w:tcPr>
            <w:tcW w:w="0" w:type="auto"/>
            <w:shd w:val="clear" w:color="auto" w:fill="auto"/>
          </w:tcPr>
          <w:p w:rsidR="00715C19" w:rsidRPr="00507465" w:rsidRDefault="00715C19" w:rsidP="006043FC">
            <w:pPr>
              <w:rPr>
                <w:color w:val="CC0000"/>
              </w:rPr>
            </w:pPr>
            <w:r w:rsidRPr="00507465">
              <w:rPr>
                <w:color w:val="CC0000"/>
              </w:rPr>
              <w:t> </w:t>
            </w:r>
          </w:p>
        </w:tc>
        <w:tc>
          <w:tcPr>
            <w:tcW w:w="0" w:type="auto"/>
            <w:shd w:val="clear" w:color="auto" w:fill="auto"/>
          </w:tcPr>
          <w:p w:rsidR="00715C19" w:rsidRPr="00507465" w:rsidRDefault="00715C19" w:rsidP="006043FC">
            <w:pPr>
              <w:rPr>
                <w:rFonts w:ascii="Arial" w:hAnsi="Arial" w:cs="Arial"/>
                <w:color w:val="0000FF"/>
              </w:rPr>
            </w:pPr>
            <w:r w:rsidRPr="00507465">
              <w:rPr>
                <w:rFonts w:ascii="Arial" w:hAnsi="Arial" w:cs="Arial"/>
                <w:color w:val="0000FF"/>
              </w:rPr>
              <w:t xml:space="preserve">Make logical or </w:t>
            </w:r>
            <w:proofErr w:type="spellStart"/>
            <w:r w:rsidRPr="00507465">
              <w:rPr>
                <w:rFonts w:ascii="Arial" w:hAnsi="Arial" w:cs="Arial"/>
                <w:color w:val="0000FF"/>
              </w:rPr>
              <w:t>arithmatic</w:t>
            </w:r>
            <w:proofErr w:type="spellEnd"/>
            <w:r w:rsidRPr="00507465">
              <w:rPr>
                <w:rFonts w:ascii="Arial" w:hAnsi="Arial" w:cs="Arial"/>
                <w:color w:val="0000FF"/>
              </w:rPr>
              <w:t xml:space="preserve"> comparison Set flag(s) based on outcome</w:t>
            </w:r>
          </w:p>
        </w:tc>
      </w:tr>
      <w:tr w:rsidR="00715C19" w:rsidRPr="00507465" w:rsidTr="006043FC">
        <w:trPr>
          <w:tblCellSpacing w:w="15" w:type="dxa"/>
        </w:trPr>
        <w:tc>
          <w:tcPr>
            <w:tcW w:w="0" w:type="auto"/>
            <w:shd w:val="clear" w:color="auto" w:fill="auto"/>
            <w:vAlign w:val="center"/>
          </w:tcPr>
          <w:p w:rsidR="00715C19" w:rsidRPr="00507465" w:rsidRDefault="00715C19" w:rsidP="006043FC">
            <w:pPr>
              <w:rPr>
                <w:rFonts w:ascii="Arial" w:hAnsi="Arial" w:cs="Arial"/>
              </w:rPr>
            </w:pPr>
            <w:r w:rsidRPr="00507465">
              <w:rPr>
                <w:rFonts w:ascii="Arial" w:hAnsi="Arial" w:cs="Arial"/>
              </w:rPr>
              <w:t> </w:t>
            </w:r>
          </w:p>
        </w:tc>
        <w:tc>
          <w:tcPr>
            <w:tcW w:w="0" w:type="auto"/>
            <w:shd w:val="clear" w:color="auto" w:fill="auto"/>
          </w:tcPr>
          <w:p w:rsidR="00715C19" w:rsidRPr="00507465" w:rsidRDefault="00715C19" w:rsidP="006043FC">
            <w:pPr>
              <w:rPr>
                <w:color w:val="0000FF"/>
              </w:rPr>
            </w:pPr>
            <w:r w:rsidRPr="00507465">
              <w:rPr>
                <w:color w:val="0000FF"/>
              </w:rPr>
              <w:t>Set Control Variables</w:t>
            </w:r>
          </w:p>
        </w:tc>
        <w:tc>
          <w:tcPr>
            <w:tcW w:w="0" w:type="auto"/>
            <w:shd w:val="clear" w:color="auto" w:fill="auto"/>
          </w:tcPr>
          <w:p w:rsidR="00715C19" w:rsidRPr="00507465" w:rsidRDefault="00715C19" w:rsidP="006043FC">
            <w:pPr>
              <w:rPr>
                <w:color w:val="CC0000"/>
              </w:rPr>
            </w:pPr>
            <w:r w:rsidRPr="00507465">
              <w:rPr>
                <w:color w:val="CC0000"/>
              </w:rPr>
              <w:t> </w:t>
            </w:r>
          </w:p>
        </w:tc>
        <w:tc>
          <w:tcPr>
            <w:tcW w:w="0" w:type="auto"/>
            <w:shd w:val="clear" w:color="auto" w:fill="auto"/>
          </w:tcPr>
          <w:p w:rsidR="00715C19" w:rsidRPr="00507465" w:rsidRDefault="00715C19" w:rsidP="006043FC">
            <w:pPr>
              <w:spacing w:before="100" w:beforeAutospacing="1" w:after="100" w:afterAutospacing="1"/>
              <w:rPr>
                <w:color w:val="0000FF"/>
              </w:rPr>
            </w:pPr>
            <w:r w:rsidRPr="00507465">
              <w:rPr>
                <w:color w:val="0000FF"/>
              </w:rPr>
              <w:t xml:space="preserve">Class of instructions to set controls for protection purposes, interrupt handling, timer control etc. </w:t>
            </w:r>
          </w:p>
        </w:tc>
      </w:tr>
      <w:tr w:rsidR="00715C19" w:rsidRPr="00507465" w:rsidTr="006043FC">
        <w:trPr>
          <w:tblCellSpacing w:w="15" w:type="dxa"/>
        </w:trPr>
        <w:tc>
          <w:tcPr>
            <w:tcW w:w="0" w:type="auto"/>
            <w:shd w:val="clear" w:color="auto" w:fill="auto"/>
            <w:vAlign w:val="center"/>
          </w:tcPr>
          <w:p w:rsidR="00715C19" w:rsidRPr="00507465" w:rsidRDefault="00715C19" w:rsidP="006043FC">
            <w:pPr>
              <w:rPr>
                <w:rFonts w:ascii="Arial" w:hAnsi="Arial" w:cs="Arial"/>
              </w:rPr>
            </w:pPr>
            <w:r w:rsidRPr="00507465">
              <w:rPr>
                <w:rFonts w:ascii="Arial" w:hAnsi="Arial" w:cs="Arial"/>
              </w:rPr>
              <w:t> </w:t>
            </w:r>
          </w:p>
        </w:tc>
        <w:tc>
          <w:tcPr>
            <w:tcW w:w="0" w:type="auto"/>
            <w:shd w:val="clear" w:color="auto" w:fill="auto"/>
          </w:tcPr>
          <w:p w:rsidR="00715C19" w:rsidRPr="00507465" w:rsidRDefault="00715C19" w:rsidP="006043FC">
            <w:pPr>
              <w:rPr>
                <w:color w:val="0000FF"/>
              </w:rPr>
            </w:pPr>
            <w:r w:rsidRPr="00507465">
              <w:rPr>
                <w:color w:val="0000FF"/>
              </w:rPr>
              <w:t>Shift</w:t>
            </w:r>
          </w:p>
        </w:tc>
        <w:tc>
          <w:tcPr>
            <w:tcW w:w="0" w:type="auto"/>
            <w:shd w:val="clear" w:color="auto" w:fill="auto"/>
          </w:tcPr>
          <w:p w:rsidR="00715C19" w:rsidRPr="00507465" w:rsidRDefault="00715C19" w:rsidP="006043FC">
            <w:pPr>
              <w:rPr>
                <w:color w:val="CC0000"/>
              </w:rPr>
            </w:pPr>
            <w:r w:rsidRPr="00507465">
              <w:rPr>
                <w:color w:val="CC0000"/>
              </w:rPr>
              <w:t> </w:t>
            </w:r>
          </w:p>
        </w:tc>
        <w:tc>
          <w:tcPr>
            <w:tcW w:w="0" w:type="auto"/>
            <w:shd w:val="clear" w:color="auto" w:fill="auto"/>
          </w:tcPr>
          <w:p w:rsidR="00715C19" w:rsidRPr="00507465" w:rsidRDefault="00715C19" w:rsidP="006043FC">
            <w:pPr>
              <w:spacing w:before="100" w:beforeAutospacing="1" w:after="100" w:afterAutospacing="1"/>
              <w:rPr>
                <w:color w:val="0000FF"/>
              </w:rPr>
            </w:pPr>
            <w:r w:rsidRPr="00507465">
              <w:rPr>
                <w:color w:val="0000FF"/>
              </w:rPr>
              <w:t xml:space="preserve">Left (right) shift operand, introducing constant at end </w:t>
            </w:r>
          </w:p>
        </w:tc>
      </w:tr>
      <w:tr w:rsidR="00715C19" w:rsidRPr="00507465" w:rsidTr="006043FC">
        <w:trPr>
          <w:tblCellSpacing w:w="15" w:type="dxa"/>
        </w:trPr>
        <w:tc>
          <w:tcPr>
            <w:tcW w:w="0" w:type="auto"/>
            <w:shd w:val="clear" w:color="auto" w:fill="auto"/>
            <w:vAlign w:val="center"/>
          </w:tcPr>
          <w:p w:rsidR="00715C19" w:rsidRPr="00507465" w:rsidRDefault="00715C19" w:rsidP="006043FC">
            <w:pPr>
              <w:rPr>
                <w:rFonts w:ascii="Arial" w:hAnsi="Arial" w:cs="Arial"/>
              </w:rPr>
            </w:pPr>
            <w:r w:rsidRPr="00507465">
              <w:rPr>
                <w:rFonts w:ascii="Arial" w:hAnsi="Arial" w:cs="Arial"/>
              </w:rPr>
              <w:t> </w:t>
            </w:r>
          </w:p>
        </w:tc>
        <w:tc>
          <w:tcPr>
            <w:tcW w:w="0" w:type="auto"/>
            <w:shd w:val="clear" w:color="auto" w:fill="auto"/>
          </w:tcPr>
          <w:p w:rsidR="00715C19" w:rsidRPr="00507465" w:rsidRDefault="00715C19" w:rsidP="006043FC">
            <w:pPr>
              <w:rPr>
                <w:color w:val="0000FF"/>
              </w:rPr>
            </w:pPr>
            <w:r w:rsidRPr="00507465">
              <w:rPr>
                <w:color w:val="0000FF"/>
              </w:rPr>
              <w:t xml:space="preserve">Rotate </w:t>
            </w:r>
          </w:p>
        </w:tc>
        <w:tc>
          <w:tcPr>
            <w:tcW w:w="0" w:type="auto"/>
            <w:shd w:val="clear" w:color="auto" w:fill="auto"/>
          </w:tcPr>
          <w:p w:rsidR="00715C19" w:rsidRPr="00507465" w:rsidRDefault="00715C19" w:rsidP="006043FC">
            <w:pPr>
              <w:rPr>
                <w:color w:val="CC0000"/>
              </w:rPr>
            </w:pPr>
            <w:r w:rsidRPr="00507465">
              <w:rPr>
                <w:color w:val="CC0000"/>
              </w:rPr>
              <w:t> </w:t>
            </w:r>
          </w:p>
        </w:tc>
        <w:tc>
          <w:tcPr>
            <w:tcW w:w="0" w:type="auto"/>
            <w:shd w:val="clear" w:color="auto" w:fill="auto"/>
          </w:tcPr>
          <w:p w:rsidR="00715C19" w:rsidRPr="00507465" w:rsidRDefault="00715C19" w:rsidP="006043FC">
            <w:pPr>
              <w:rPr>
                <w:rFonts w:ascii="Arial" w:hAnsi="Arial" w:cs="Arial"/>
                <w:color w:val="0000FF"/>
              </w:rPr>
            </w:pPr>
            <w:r w:rsidRPr="00507465">
              <w:rPr>
                <w:rFonts w:ascii="Arial" w:hAnsi="Arial" w:cs="Arial"/>
                <w:color w:val="0000FF"/>
              </w:rPr>
              <w:t xml:space="preserve">Left (right) shift operation, with wraparound end </w:t>
            </w:r>
          </w:p>
        </w:tc>
      </w:tr>
    </w:tbl>
    <w:p w:rsidR="00715C19" w:rsidRPr="00507465" w:rsidRDefault="00715C19" w:rsidP="00715C19">
      <w:pPr>
        <w:pStyle w:val="style64"/>
        <w:rPr>
          <w:rFonts w:ascii="Arial" w:hAnsi="Arial" w:cs="Arial"/>
          <w:sz w:val="22"/>
          <w:szCs w:val="22"/>
        </w:rPr>
      </w:pPr>
      <w:r w:rsidRPr="00507465">
        <w:rPr>
          <w:rStyle w:val="Strong"/>
          <w:rFonts w:ascii="Arial" w:hAnsi="Arial" w:cs="Arial"/>
          <w:sz w:val="22"/>
          <w:szCs w:val="22"/>
        </w:rPr>
        <w:t xml:space="preserve">Conversion: </w:t>
      </w:r>
    </w:p>
    <w:p w:rsidR="00715C19" w:rsidRPr="00507465" w:rsidRDefault="00715C19" w:rsidP="00715C19">
      <w:pPr>
        <w:pStyle w:val="NormalWeb"/>
        <w:rPr>
          <w:rFonts w:ascii="Arial" w:hAnsi="Arial" w:cs="Arial"/>
          <w:sz w:val="22"/>
          <w:szCs w:val="22"/>
        </w:rPr>
      </w:pPr>
      <w:r w:rsidRPr="00507465">
        <w:rPr>
          <w:rFonts w:ascii="Arial" w:hAnsi="Arial" w:cs="Arial"/>
          <w:sz w:val="22"/>
          <w:szCs w:val="22"/>
        </w:rPr>
        <w:t>Conversion instructions are those that change the format or operate on the format of data. An example is converting from decimal to binary.</w:t>
      </w:r>
    </w:p>
    <w:p w:rsidR="00715C19" w:rsidRPr="00507465" w:rsidRDefault="00715C19" w:rsidP="00715C19">
      <w:pPr>
        <w:pStyle w:val="NormalWeb"/>
        <w:rPr>
          <w:rFonts w:ascii="Arial" w:hAnsi="Arial" w:cs="Arial"/>
          <w:sz w:val="22"/>
          <w:szCs w:val="22"/>
        </w:rPr>
      </w:pPr>
      <w:r w:rsidRPr="00507465">
        <w:rPr>
          <w:rFonts w:ascii="Arial" w:hAnsi="Arial" w:cs="Arial"/>
          <w:sz w:val="22"/>
          <w:szCs w:val="22"/>
        </w:rPr>
        <w:t> </w:t>
      </w:r>
    </w:p>
    <w:p w:rsidR="00715C19" w:rsidRPr="00507465" w:rsidRDefault="00715C19" w:rsidP="00715C19">
      <w:pPr>
        <w:pStyle w:val="style69"/>
        <w:rPr>
          <w:rFonts w:ascii="Arial" w:hAnsi="Arial" w:cs="Arial"/>
          <w:sz w:val="22"/>
          <w:szCs w:val="22"/>
        </w:rPr>
      </w:pPr>
      <w:proofErr w:type="spellStart"/>
      <w:r w:rsidRPr="00507465">
        <w:rPr>
          <w:rFonts w:ascii="Arial" w:hAnsi="Arial" w:cs="Arial"/>
          <w:sz w:val="22"/>
          <w:szCs w:val="22"/>
        </w:rPr>
        <w:t>Input/Output</w:t>
      </w:r>
      <w:proofErr w:type="spellEnd"/>
      <w:r w:rsidRPr="00507465">
        <w:rPr>
          <w:rFonts w:ascii="Arial" w:hAnsi="Arial" w:cs="Arial"/>
          <w:sz w:val="22"/>
          <w:szCs w:val="22"/>
        </w:rPr>
        <w:t xml:space="preserve"> : </w:t>
      </w:r>
    </w:p>
    <w:p w:rsidR="00715C19" w:rsidRPr="00507465" w:rsidRDefault="00715C19" w:rsidP="00715C19">
      <w:pPr>
        <w:pStyle w:val="NormalWeb"/>
        <w:rPr>
          <w:rFonts w:ascii="Arial" w:hAnsi="Arial" w:cs="Arial"/>
          <w:sz w:val="22"/>
          <w:szCs w:val="22"/>
        </w:rPr>
      </w:pPr>
      <w:proofErr w:type="spellStart"/>
      <w:r w:rsidRPr="00507465">
        <w:rPr>
          <w:rFonts w:ascii="Arial" w:hAnsi="Arial" w:cs="Arial"/>
          <w:sz w:val="22"/>
          <w:szCs w:val="22"/>
        </w:rPr>
        <w:t>Input/Output</w:t>
      </w:r>
      <w:proofErr w:type="spellEnd"/>
      <w:r w:rsidRPr="00507465">
        <w:rPr>
          <w:rFonts w:ascii="Arial" w:hAnsi="Arial" w:cs="Arial"/>
          <w:sz w:val="22"/>
          <w:szCs w:val="22"/>
        </w:rPr>
        <w:t xml:space="preserve"> instructions are used to transfer data between input/output devices and memory/CPU register.</w:t>
      </w:r>
    </w:p>
    <w:p w:rsidR="00715C19" w:rsidRPr="00507465" w:rsidRDefault="00715C19" w:rsidP="00715C19">
      <w:pPr>
        <w:pStyle w:val="NormalWeb"/>
        <w:rPr>
          <w:rFonts w:ascii="Arial" w:hAnsi="Arial" w:cs="Arial"/>
          <w:sz w:val="22"/>
          <w:szCs w:val="22"/>
        </w:rPr>
      </w:pPr>
      <w:r w:rsidRPr="00507465">
        <w:rPr>
          <w:rFonts w:ascii="Arial" w:hAnsi="Arial" w:cs="Arial"/>
          <w:sz w:val="22"/>
          <w:szCs w:val="22"/>
        </w:rPr>
        <w:t xml:space="preserve">Commonly available I/O operations are: </w:t>
      </w:r>
    </w:p>
    <w:tbl>
      <w:tblPr>
        <w:tblW w:w="4950" w:type="pct"/>
        <w:tblCellSpacing w:w="15" w:type="dxa"/>
        <w:tblCellMar>
          <w:top w:w="15" w:type="dxa"/>
          <w:left w:w="15" w:type="dxa"/>
          <w:bottom w:w="15" w:type="dxa"/>
          <w:right w:w="15" w:type="dxa"/>
        </w:tblCellMar>
        <w:tblLook w:val="0000"/>
      </w:tblPr>
      <w:tblGrid>
        <w:gridCol w:w="1107"/>
        <w:gridCol w:w="2687"/>
        <w:gridCol w:w="242"/>
        <w:gridCol w:w="6745"/>
      </w:tblGrid>
      <w:tr w:rsidR="00715C19" w:rsidRPr="00507465" w:rsidTr="006043FC">
        <w:trPr>
          <w:tblCellSpacing w:w="15" w:type="dxa"/>
        </w:trPr>
        <w:tc>
          <w:tcPr>
            <w:tcW w:w="491" w:type="pct"/>
            <w:shd w:val="clear" w:color="auto" w:fill="auto"/>
            <w:vAlign w:val="center"/>
          </w:tcPr>
          <w:p w:rsidR="00715C19" w:rsidRPr="00507465" w:rsidRDefault="00715C19" w:rsidP="006043FC">
            <w:pPr>
              <w:jc w:val="center"/>
              <w:rPr>
                <w:rFonts w:ascii="Arial" w:hAnsi="Arial" w:cs="Arial"/>
                <w:b/>
                <w:bCs/>
              </w:rPr>
            </w:pPr>
            <w:r w:rsidRPr="00507465">
              <w:rPr>
                <w:rFonts w:ascii="Arial" w:hAnsi="Arial" w:cs="Arial"/>
                <w:b/>
                <w:bCs/>
              </w:rPr>
              <w:lastRenderedPageBreak/>
              <w:t> </w:t>
            </w:r>
          </w:p>
        </w:tc>
        <w:tc>
          <w:tcPr>
            <w:tcW w:w="1228" w:type="pct"/>
            <w:shd w:val="clear" w:color="auto" w:fill="auto"/>
          </w:tcPr>
          <w:p w:rsidR="00715C19" w:rsidRPr="00507465" w:rsidRDefault="00715C19" w:rsidP="006043FC">
            <w:pPr>
              <w:jc w:val="center"/>
              <w:rPr>
                <w:rFonts w:ascii="Arial" w:hAnsi="Arial" w:cs="Arial"/>
                <w:b/>
                <w:bCs/>
              </w:rPr>
            </w:pPr>
            <w:r w:rsidRPr="00507465">
              <w:rPr>
                <w:rFonts w:ascii="Arial" w:hAnsi="Arial" w:cs="Arial"/>
                <w:b/>
                <w:bCs/>
              </w:rPr>
              <w:t xml:space="preserve">Operation Name </w:t>
            </w:r>
          </w:p>
        </w:tc>
        <w:tc>
          <w:tcPr>
            <w:tcW w:w="98" w:type="pct"/>
            <w:shd w:val="clear" w:color="auto" w:fill="auto"/>
          </w:tcPr>
          <w:p w:rsidR="00715C19" w:rsidRPr="00507465" w:rsidRDefault="00715C19" w:rsidP="006043FC">
            <w:pPr>
              <w:jc w:val="center"/>
              <w:rPr>
                <w:rFonts w:ascii="Arial" w:hAnsi="Arial" w:cs="Arial"/>
                <w:b/>
                <w:bCs/>
              </w:rPr>
            </w:pPr>
            <w:r w:rsidRPr="00507465">
              <w:rPr>
                <w:rFonts w:ascii="Arial" w:hAnsi="Arial" w:cs="Arial"/>
                <w:b/>
                <w:bCs/>
              </w:rPr>
              <w:t> </w:t>
            </w:r>
          </w:p>
        </w:tc>
        <w:tc>
          <w:tcPr>
            <w:tcW w:w="3096" w:type="pct"/>
            <w:shd w:val="clear" w:color="auto" w:fill="auto"/>
          </w:tcPr>
          <w:p w:rsidR="00715C19" w:rsidRPr="00507465" w:rsidRDefault="00715C19" w:rsidP="006043FC">
            <w:pPr>
              <w:rPr>
                <w:rFonts w:ascii="Arial" w:hAnsi="Arial" w:cs="Arial"/>
                <w:b/>
                <w:bCs/>
              </w:rPr>
            </w:pPr>
            <w:r w:rsidRPr="00507465">
              <w:rPr>
                <w:rFonts w:ascii="Arial" w:hAnsi="Arial" w:cs="Arial"/>
                <w:b/>
                <w:bCs/>
              </w:rPr>
              <w:t xml:space="preserve">            Description </w:t>
            </w:r>
          </w:p>
        </w:tc>
      </w:tr>
      <w:tr w:rsidR="00715C19" w:rsidRPr="00507465" w:rsidTr="006043FC">
        <w:trPr>
          <w:tblCellSpacing w:w="15" w:type="dxa"/>
        </w:trPr>
        <w:tc>
          <w:tcPr>
            <w:tcW w:w="0" w:type="auto"/>
            <w:shd w:val="clear" w:color="auto" w:fill="auto"/>
            <w:vAlign w:val="center"/>
          </w:tcPr>
          <w:p w:rsidR="00715C19" w:rsidRPr="00507465" w:rsidRDefault="00715C19" w:rsidP="006043FC">
            <w:pPr>
              <w:rPr>
                <w:rFonts w:ascii="Arial" w:hAnsi="Arial" w:cs="Arial"/>
              </w:rPr>
            </w:pPr>
            <w:r w:rsidRPr="00507465">
              <w:rPr>
                <w:rFonts w:ascii="Arial" w:hAnsi="Arial" w:cs="Arial"/>
              </w:rPr>
              <w:t> </w:t>
            </w:r>
          </w:p>
        </w:tc>
        <w:tc>
          <w:tcPr>
            <w:tcW w:w="0" w:type="auto"/>
            <w:shd w:val="clear" w:color="auto" w:fill="auto"/>
          </w:tcPr>
          <w:p w:rsidR="00715C19" w:rsidRPr="00507465" w:rsidRDefault="00715C19" w:rsidP="006043FC">
            <w:pPr>
              <w:rPr>
                <w:rFonts w:ascii="Arial" w:hAnsi="Arial" w:cs="Arial"/>
              </w:rPr>
            </w:pPr>
            <w:r w:rsidRPr="00507465">
              <w:rPr>
                <w:rStyle w:val="style521"/>
                <w:rFonts w:ascii="Arial" w:hAnsi="Arial" w:cs="Arial"/>
              </w:rPr>
              <w:t xml:space="preserve">Input (Read) </w:t>
            </w:r>
          </w:p>
        </w:tc>
        <w:tc>
          <w:tcPr>
            <w:tcW w:w="0" w:type="auto"/>
            <w:shd w:val="clear" w:color="auto" w:fill="auto"/>
          </w:tcPr>
          <w:p w:rsidR="00715C19" w:rsidRPr="00507465" w:rsidRDefault="00715C19" w:rsidP="006043FC">
            <w:pPr>
              <w:rPr>
                <w:rFonts w:ascii="Arial" w:hAnsi="Arial" w:cs="Arial"/>
              </w:rPr>
            </w:pPr>
          </w:p>
        </w:tc>
        <w:tc>
          <w:tcPr>
            <w:tcW w:w="0" w:type="auto"/>
            <w:shd w:val="clear" w:color="auto" w:fill="auto"/>
          </w:tcPr>
          <w:p w:rsidR="00715C19" w:rsidRPr="00507465" w:rsidRDefault="00715C19" w:rsidP="006043FC">
            <w:pPr>
              <w:rPr>
                <w:rFonts w:ascii="Arial" w:hAnsi="Arial" w:cs="Arial"/>
              </w:rPr>
            </w:pPr>
            <w:r w:rsidRPr="00507465">
              <w:rPr>
                <w:rStyle w:val="style521"/>
                <w:rFonts w:ascii="Arial" w:hAnsi="Arial" w:cs="Arial"/>
              </w:rPr>
              <w:t xml:space="preserve">Transfer data from specified I/O port or device to destination </w:t>
            </w:r>
            <w:r w:rsidRPr="00507465">
              <w:rPr>
                <w:rFonts w:ascii="Arial" w:hAnsi="Arial" w:cs="Arial"/>
                <w:color w:val="0000FF"/>
              </w:rPr>
              <w:br/>
            </w:r>
            <w:r w:rsidRPr="00507465">
              <w:rPr>
                <w:rStyle w:val="style521"/>
                <w:rFonts w:ascii="Arial" w:hAnsi="Arial" w:cs="Arial"/>
              </w:rPr>
              <w:t xml:space="preserve">(e.g., main memory or processor register) </w:t>
            </w:r>
          </w:p>
        </w:tc>
      </w:tr>
      <w:tr w:rsidR="00715C19" w:rsidRPr="00507465" w:rsidTr="006043FC">
        <w:trPr>
          <w:tblCellSpacing w:w="15" w:type="dxa"/>
        </w:trPr>
        <w:tc>
          <w:tcPr>
            <w:tcW w:w="0" w:type="auto"/>
            <w:shd w:val="clear" w:color="auto" w:fill="auto"/>
            <w:vAlign w:val="center"/>
          </w:tcPr>
          <w:p w:rsidR="00715C19" w:rsidRPr="00507465" w:rsidRDefault="00715C19" w:rsidP="006043FC">
            <w:pPr>
              <w:rPr>
                <w:rFonts w:ascii="Arial" w:hAnsi="Arial" w:cs="Arial"/>
              </w:rPr>
            </w:pPr>
            <w:r w:rsidRPr="00507465">
              <w:rPr>
                <w:rFonts w:ascii="Arial" w:hAnsi="Arial" w:cs="Arial"/>
              </w:rPr>
              <w:t> </w:t>
            </w:r>
          </w:p>
        </w:tc>
        <w:tc>
          <w:tcPr>
            <w:tcW w:w="0" w:type="auto"/>
            <w:shd w:val="clear" w:color="auto" w:fill="auto"/>
          </w:tcPr>
          <w:p w:rsidR="00715C19" w:rsidRPr="00507465" w:rsidRDefault="00715C19" w:rsidP="006043FC">
            <w:pPr>
              <w:rPr>
                <w:rFonts w:ascii="Arial" w:hAnsi="Arial" w:cs="Arial"/>
              </w:rPr>
            </w:pPr>
            <w:r w:rsidRPr="00507465">
              <w:rPr>
                <w:rStyle w:val="style521"/>
                <w:rFonts w:ascii="Arial" w:hAnsi="Arial" w:cs="Arial"/>
              </w:rPr>
              <w:t xml:space="preserve">Output (Write) </w:t>
            </w:r>
          </w:p>
        </w:tc>
        <w:tc>
          <w:tcPr>
            <w:tcW w:w="0" w:type="auto"/>
            <w:shd w:val="clear" w:color="auto" w:fill="auto"/>
          </w:tcPr>
          <w:p w:rsidR="00715C19" w:rsidRPr="00507465" w:rsidRDefault="00715C19" w:rsidP="006043FC">
            <w:pPr>
              <w:rPr>
                <w:rFonts w:ascii="Arial" w:hAnsi="Arial" w:cs="Arial"/>
              </w:rPr>
            </w:pPr>
          </w:p>
        </w:tc>
        <w:tc>
          <w:tcPr>
            <w:tcW w:w="0" w:type="auto"/>
            <w:shd w:val="clear" w:color="auto" w:fill="auto"/>
          </w:tcPr>
          <w:p w:rsidR="00715C19" w:rsidRPr="00507465" w:rsidRDefault="00715C19" w:rsidP="006043FC">
            <w:pPr>
              <w:rPr>
                <w:rFonts w:ascii="Arial" w:hAnsi="Arial" w:cs="Arial"/>
                <w:color w:val="0000FF"/>
              </w:rPr>
            </w:pPr>
            <w:r w:rsidRPr="00507465">
              <w:rPr>
                <w:rFonts w:ascii="Arial" w:hAnsi="Arial" w:cs="Arial"/>
                <w:color w:val="0000FF"/>
              </w:rPr>
              <w:t xml:space="preserve">Transfer data from specified source to I/O port or device. </w:t>
            </w:r>
          </w:p>
        </w:tc>
      </w:tr>
      <w:tr w:rsidR="00715C19" w:rsidRPr="00507465" w:rsidTr="006043FC">
        <w:trPr>
          <w:tblCellSpacing w:w="15" w:type="dxa"/>
        </w:trPr>
        <w:tc>
          <w:tcPr>
            <w:tcW w:w="0" w:type="auto"/>
            <w:shd w:val="clear" w:color="auto" w:fill="auto"/>
            <w:vAlign w:val="center"/>
          </w:tcPr>
          <w:p w:rsidR="00715C19" w:rsidRPr="00507465" w:rsidRDefault="00715C19" w:rsidP="006043FC">
            <w:pPr>
              <w:rPr>
                <w:rFonts w:ascii="Arial" w:hAnsi="Arial" w:cs="Arial"/>
              </w:rPr>
            </w:pPr>
            <w:r w:rsidRPr="00507465">
              <w:rPr>
                <w:rFonts w:ascii="Arial" w:hAnsi="Arial" w:cs="Arial"/>
              </w:rPr>
              <w:t> </w:t>
            </w:r>
          </w:p>
        </w:tc>
        <w:tc>
          <w:tcPr>
            <w:tcW w:w="0" w:type="auto"/>
            <w:shd w:val="clear" w:color="auto" w:fill="auto"/>
          </w:tcPr>
          <w:p w:rsidR="00715C19" w:rsidRPr="00507465" w:rsidRDefault="00715C19" w:rsidP="006043FC">
            <w:pPr>
              <w:rPr>
                <w:rFonts w:ascii="Arial" w:hAnsi="Arial" w:cs="Arial"/>
              </w:rPr>
            </w:pPr>
            <w:r w:rsidRPr="00507465">
              <w:rPr>
                <w:rStyle w:val="style521"/>
                <w:rFonts w:ascii="Arial" w:hAnsi="Arial" w:cs="Arial"/>
              </w:rPr>
              <w:t xml:space="preserve">Start I/O </w:t>
            </w:r>
          </w:p>
        </w:tc>
        <w:tc>
          <w:tcPr>
            <w:tcW w:w="0" w:type="auto"/>
            <w:shd w:val="clear" w:color="auto" w:fill="auto"/>
          </w:tcPr>
          <w:p w:rsidR="00715C19" w:rsidRPr="00507465" w:rsidRDefault="00715C19" w:rsidP="006043FC">
            <w:pPr>
              <w:rPr>
                <w:rFonts w:ascii="Arial" w:hAnsi="Arial" w:cs="Arial"/>
              </w:rPr>
            </w:pPr>
          </w:p>
        </w:tc>
        <w:tc>
          <w:tcPr>
            <w:tcW w:w="0" w:type="auto"/>
            <w:shd w:val="clear" w:color="auto" w:fill="auto"/>
          </w:tcPr>
          <w:p w:rsidR="00715C19" w:rsidRPr="00507465" w:rsidRDefault="00715C19" w:rsidP="006043FC">
            <w:pPr>
              <w:rPr>
                <w:rFonts w:ascii="Arial" w:hAnsi="Arial" w:cs="Arial"/>
              </w:rPr>
            </w:pPr>
            <w:r w:rsidRPr="00507465">
              <w:rPr>
                <w:rStyle w:val="style521"/>
                <w:rFonts w:ascii="Arial" w:hAnsi="Arial" w:cs="Arial"/>
              </w:rPr>
              <w:t xml:space="preserve">Transfer instructions to I/O processor to initiate I/O operation. </w:t>
            </w:r>
          </w:p>
        </w:tc>
      </w:tr>
      <w:tr w:rsidR="00715C19" w:rsidRPr="00507465" w:rsidTr="006043FC">
        <w:trPr>
          <w:tblCellSpacing w:w="15" w:type="dxa"/>
        </w:trPr>
        <w:tc>
          <w:tcPr>
            <w:tcW w:w="0" w:type="auto"/>
            <w:shd w:val="clear" w:color="auto" w:fill="auto"/>
            <w:vAlign w:val="center"/>
          </w:tcPr>
          <w:p w:rsidR="00715C19" w:rsidRPr="00507465" w:rsidRDefault="00715C19" w:rsidP="006043FC">
            <w:pPr>
              <w:rPr>
                <w:rFonts w:ascii="Arial" w:hAnsi="Arial" w:cs="Arial"/>
              </w:rPr>
            </w:pPr>
            <w:r w:rsidRPr="00507465">
              <w:rPr>
                <w:rFonts w:ascii="Arial" w:hAnsi="Arial" w:cs="Arial"/>
              </w:rPr>
              <w:t> </w:t>
            </w:r>
          </w:p>
        </w:tc>
        <w:tc>
          <w:tcPr>
            <w:tcW w:w="0" w:type="auto"/>
            <w:shd w:val="clear" w:color="auto" w:fill="auto"/>
          </w:tcPr>
          <w:p w:rsidR="00715C19" w:rsidRPr="00507465" w:rsidRDefault="00715C19" w:rsidP="006043FC">
            <w:pPr>
              <w:rPr>
                <w:rFonts w:ascii="Arial" w:hAnsi="Arial" w:cs="Arial"/>
              </w:rPr>
            </w:pPr>
            <w:r w:rsidRPr="00507465">
              <w:rPr>
                <w:rStyle w:val="style521"/>
                <w:rFonts w:ascii="Arial" w:hAnsi="Arial" w:cs="Arial"/>
              </w:rPr>
              <w:t xml:space="preserve">Test I/O </w:t>
            </w:r>
          </w:p>
        </w:tc>
        <w:tc>
          <w:tcPr>
            <w:tcW w:w="0" w:type="auto"/>
            <w:shd w:val="clear" w:color="auto" w:fill="auto"/>
          </w:tcPr>
          <w:p w:rsidR="00715C19" w:rsidRPr="00507465" w:rsidRDefault="00715C19" w:rsidP="006043FC">
            <w:pPr>
              <w:rPr>
                <w:rFonts w:ascii="Arial" w:hAnsi="Arial" w:cs="Arial"/>
              </w:rPr>
            </w:pPr>
          </w:p>
        </w:tc>
        <w:tc>
          <w:tcPr>
            <w:tcW w:w="0" w:type="auto"/>
            <w:shd w:val="clear" w:color="auto" w:fill="auto"/>
          </w:tcPr>
          <w:p w:rsidR="00715C19" w:rsidRPr="00507465" w:rsidRDefault="00715C19" w:rsidP="006043FC">
            <w:pPr>
              <w:rPr>
                <w:rFonts w:ascii="Arial" w:hAnsi="Arial" w:cs="Arial"/>
              </w:rPr>
            </w:pPr>
            <w:r w:rsidRPr="00507465">
              <w:rPr>
                <w:rStyle w:val="style521"/>
                <w:rFonts w:ascii="Arial" w:hAnsi="Arial" w:cs="Arial"/>
              </w:rPr>
              <w:t xml:space="preserve">Transfer status information from I/O system to specified destination </w:t>
            </w:r>
          </w:p>
        </w:tc>
      </w:tr>
    </w:tbl>
    <w:p w:rsidR="00715C19" w:rsidRPr="00507465" w:rsidRDefault="00715C19" w:rsidP="00715C19">
      <w:pPr>
        <w:pStyle w:val="NormalWeb"/>
        <w:rPr>
          <w:rFonts w:ascii="Arial" w:hAnsi="Arial" w:cs="Arial"/>
          <w:sz w:val="22"/>
          <w:szCs w:val="22"/>
        </w:rPr>
      </w:pPr>
      <w:r w:rsidRPr="00507465">
        <w:rPr>
          <w:rStyle w:val="Strong"/>
          <w:rFonts w:ascii="Arial" w:hAnsi="Arial" w:cs="Arial"/>
          <w:color w:val="000066"/>
          <w:sz w:val="22"/>
          <w:szCs w:val="22"/>
        </w:rPr>
        <w:t>System Control:</w:t>
      </w:r>
    </w:p>
    <w:p w:rsidR="00715C19" w:rsidRPr="00507465" w:rsidRDefault="00715C19" w:rsidP="00715C19">
      <w:pPr>
        <w:pStyle w:val="NormalWeb"/>
        <w:rPr>
          <w:rFonts w:ascii="Arial" w:hAnsi="Arial" w:cs="Arial"/>
          <w:sz w:val="22"/>
          <w:szCs w:val="22"/>
        </w:rPr>
      </w:pPr>
      <w:r w:rsidRPr="00507465">
        <w:rPr>
          <w:rFonts w:ascii="Arial" w:hAnsi="Arial" w:cs="Arial"/>
          <w:sz w:val="22"/>
          <w:szCs w:val="22"/>
        </w:rPr>
        <w:t>System control instructions are those which are used for system setting and it can be used only in privileged state. Typically, these instructions are reserved for the use of operating systems. For example, a system control instruction may read or alter the content of a control register. Another instruction may be to read or modify a storage protection key.</w:t>
      </w:r>
    </w:p>
    <w:p w:rsidR="00715C19" w:rsidRPr="00507465" w:rsidRDefault="00715C19" w:rsidP="00715C19">
      <w:pPr>
        <w:spacing w:before="100" w:beforeAutospacing="1" w:after="100" w:afterAutospacing="1"/>
        <w:rPr>
          <w:rFonts w:ascii="Arial" w:hAnsi="Arial" w:cs="Arial"/>
        </w:rPr>
      </w:pPr>
      <w:r w:rsidRPr="00507465">
        <w:rPr>
          <w:rFonts w:ascii="Arial" w:hAnsi="Arial" w:cs="Arial"/>
          <w:b/>
          <w:bCs/>
          <w:color w:val="000066"/>
        </w:rPr>
        <w:t xml:space="preserve">Transfer of Control: </w:t>
      </w:r>
    </w:p>
    <w:p w:rsidR="00715C19" w:rsidRPr="00507465" w:rsidRDefault="00715C19" w:rsidP="00715C19">
      <w:pPr>
        <w:spacing w:beforeAutospacing="1" w:afterAutospacing="1"/>
        <w:rPr>
          <w:rFonts w:ascii="Arial" w:hAnsi="Arial" w:cs="Arial"/>
        </w:rPr>
      </w:pPr>
      <w:r w:rsidRPr="00507465">
        <w:rPr>
          <w:rFonts w:ascii="Arial" w:hAnsi="Arial" w:cs="Arial"/>
        </w:rPr>
        <w:t>In most of the cases, the next instruction to be performed is the one that immediately follows the current instruction in memory. Therefore, program counter helps us to get the next instruction. But sometimes it is required to change the sequence of instruction execution and for that instruction set should provide instructions to accomplish these tasks. For these instructions, the operation performed by the CPU is to upload the program counter to contain the address of some instruction in memory. The most common transfer-of-control operations found in instruction set are: branch, skip and procedure call.</w:t>
      </w:r>
    </w:p>
    <w:p w:rsidR="00715C19" w:rsidRPr="00507465" w:rsidRDefault="00715C19" w:rsidP="00715C19">
      <w:pPr>
        <w:spacing w:before="100" w:beforeAutospacing="1" w:after="100" w:afterAutospacing="1"/>
        <w:rPr>
          <w:rFonts w:ascii="Arial" w:hAnsi="Arial" w:cs="Arial"/>
        </w:rPr>
      </w:pPr>
      <w:r w:rsidRPr="00507465">
        <w:rPr>
          <w:rFonts w:ascii="Arial" w:hAnsi="Arial" w:cs="Arial"/>
          <w:b/>
          <w:bCs/>
          <w:color w:val="000066"/>
        </w:rPr>
        <w:t xml:space="preserve">Branch Instruction </w:t>
      </w:r>
    </w:p>
    <w:p w:rsidR="00715C19" w:rsidRPr="00507465" w:rsidRDefault="00715C19" w:rsidP="00715C19">
      <w:pPr>
        <w:spacing w:beforeAutospacing="1" w:after="100" w:afterAutospacing="1"/>
        <w:rPr>
          <w:rFonts w:ascii="Arial" w:hAnsi="Arial" w:cs="Arial"/>
        </w:rPr>
      </w:pPr>
      <w:r w:rsidRPr="00507465">
        <w:rPr>
          <w:rFonts w:ascii="Arial" w:hAnsi="Arial" w:cs="Arial"/>
        </w:rPr>
        <w:t>A branch instruction, also called a jump instruction, has one of its operands as the address of the next instruction to be executed. Basically there are two types of branch instructions: Conditional Branch instruction and unconditional branch instruction. In case of unconditional branch instruction, the branch is made by updating the program counter to address specified in operand. In case of conditional branch instruction, the branch is made only if a certain condition is met. Otherwise, the next instruction in sequence is executed.</w:t>
      </w:r>
      <w:r w:rsidRPr="00507465">
        <w:rPr>
          <w:rFonts w:ascii="Arial" w:hAnsi="Arial" w:cs="Arial"/>
        </w:rPr>
        <w:br/>
        <w:t xml:space="preserve">There are two common ways of generating the condition to be tested in a conditional branch instruction </w:t>
      </w:r>
      <w:r w:rsidRPr="00507465">
        <w:rPr>
          <w:rFonts w:ascii="Arial" w:hAnsi="Arial" w:cs="Arial"/>
        </w:rPr>
        <w:br/>
      </w:r>
      <w:r w:rsidRPr="00507465">
        <w:rPr>
          <w:b/>
          <w:bCs/>
          <w:color w:val="000000"/>
        </w:rPr>
        <w:t>First</w:t>
      </w:r>
      <w:r w:rsidRPr="00507465">
        <w:rPr>
          <w:rFonts w:ascii="Arial" w:hAnsi="Arial" w:cs="Arial"/>
        </w:rPr>
        <w:t xml:space="preserve"> most machines provide a 1-bit or multiple-bit condition code that is set as the result of some operations. As an example, an arithmetic operation could set a 2-bit condition code with one of the following four values: zero, positive, negative and overflow. On such a machine, there could be four different conditional branch instructions: </w:t>
      </w:r>
    </w:p>
    <w:p w:rsidR="00715C19" w:rsidRPr="00507465" w:rsidRDefault="00715C19" w:rsidP="00715C19">
      <w:pPr>
        <w:spacing w:beforeAutospacing="1" w:afterAutospacing="1"/>
        <w:rPr>
          <w:rFonts w:ascii="Arial" w:hAnsi="Arial" w:cs="Arial"/>
          <w:color w:val="0000FF"/>
        </w:rPr>
      </w:pPr>
      <w:r w:rsidRPr="00507465">
        <w:rPr>
          <w:rFonts w:ascii="Arial" w:hAnsi="Arial" w:cs="Arial"/>
          <w:color w:val="0000FF"/>
        </w:rPr>
        <w:t xml:space="preserve">BRP    X ;    Branch to location  X   if result is positive </w:t>
      </w:r>
      <w:r w:rsidRPr="00507465">
        <w:rPr>
          <w:rFonts w:ascii="Arial" w:hAnsi="Arial" w:cs="Arial"/>
          <w:color w:val="0000FF"/>
        </w:rPr>
        <w:br/>
        <w:t xml:space="preserve">BRN    X ;   Branch to location  X   if result is negative </w:t>
      </w:r>
      <w:r w:rsidRPr="00507465">
        <w:rPr>
          <w:rFonts w:ascii="Arial" w:hAnsi="Arial" w:cs="Arial"/>
          <w:color w:val="0000FF"/>
        </w:rPr>
        <w:br/>
        <w:t xml:space="preserve">BRZ    X ;    Branch to location  X   is result is zero </w:t>
      </w:r>
      <w:r w:rsidRPr="00507465">
        <w:rPr>
          <w:rFonts w:ascii="Arial" w:hAnsi="Arial" w:cs="Arial"/>
          <w:color w:val="0000FF"/>
        </w:rPr>
        <w:br/>
        <w:t xml:space="preserve">BRO   X ;    Branch to location  X   if overflow occurs </w:t>
      </w:r>
    </w:p>
    <w:p w:rsidR="00715C19" w:rsidRPr="00507465" w:rsidRDefault="00715C19" w:rsidP="00715C19">
      <w:pPr>
        <w:spacing w:before="100" w:beforeAutospacing="1" w:afterAutospacing="1"/>
        <w:rPr>
          <w:rFonts w:ascii="Arial" w:hAnsi="Arial" w:cs="Arial"/>
        </w:rPr>
      </w:pPr>
      <w:r w:rsidRPr="00507465">
        <w:rPr>
          <w:rFonts w:ascii="Arial" w:hAnsi="Arial" w:cs="Arial"/>
        </w:rPr>
        <w:t xml:space="preserve">In all of these cases, the result referred to is the result of the most recent operation that set the condition code. </w:t>
      </w:r>
    </w:p>
    <w:p w:rsidR="00715C19" w:rsidRPr="00507465" w:rsidRDefault="00715C19" w:rsidP="00715C19">
      <w:pPr>
        <w:pStyle w:val="NormalWeb"/>
        <w:rPr>
          <w:rFonts w:ascii="Arial" w:hAnsi="Arial" w:cs="Arial"/>
          <w:sz w:val="22"/>
          <w:szCs w:val="22"/>
        </w:rPr>
      </w:pPr>
      <w:r w:rsidRPr="00507465">
        <w:rPr>
          <w:rFonts w:ascii="Arial" w:hAnsi="Arial" w:cs="Arial"/>
          <w:sz w:val="22"/>
          <w:szCs w:val="22"/>
        </w:rPr>
        <w:t>Another approach that can be used with three address instruction format is to perform a comparison and specify a branch in the same instruction.</w:t>
      </w:r>
    </w:p>
    <w:p w:rsidR="00715C19" w:rsidRPr="00507465" w:rsidRDefault="00715C19" w:rsidP="00715C19">
      <w:pPr>
        <w:pStyle w:val="NormalWeb"/>
        <w:rPr>
          <w:rFonts w:ascii="Arial" w:hAnsi="Arial" w:cs="Arial"/>
          <w:sz w:val="22"/>
          <w:szCs w:val="22"/>
        </w:rPr>
      </w:pPr>
      <w:r w:rsidRPr="00507465">
        <w:rPr>
          <w:rFonts w:ascii="Arial" w:hAnsi="Arial" w:cs="Arial"/>
          <w:sz w:val="22"/>
          <w:szCs w:val="22"/>
        </w:rPr>
        <w:lastRenderedPageBreak/>
        <w:t xml:space="preserve">For example, </w:t>
      </w:r>
    </w:p>
    <w:p w:rsidR="00715C19" w:rsidRPr="00507465" w:rsidRDefault="00715C19" w:rsidP="00715C19">
      <w:pPr>
        <w:pStyle w:val="style52"/>
        <w:rPr>
          <w:rFonts w:ascii="Arial" w:hAnsi="Arial" w:cs="Arial"/>
          <w:sz w:val="22"/>
          <w:szCs w:val="22"/>
        </w:rPr>
      </w:pPr>
      <w:r w:rsidRPr="00507465">
        <w:rPr>
          <w:rFonts w:ascii="Arial" w:hAnsi="Arial" w:cs="Arial"/>
          <w:sz w:val="22"/>
          <w:szCs w:val="22"/>
        </w:rPr>
        <w:t>BRE   R1,   R2,   X  ;  Branch to   X      if contents of R1 = Contents of R2.</w:t>
      </w:r>
    </w:p>
    <w:p w:rsidR="00715C19" w:rsidRPr="00507465" w:rsidRDefault="00715C19" w:rsidP="00715C19">
      <w:pPr>
        <w:spacing w:before="100" w:beforeAutospacing="1" w:after="100" w:afterAutospacing="1"/>
        <w:rPr>
          <w:rFonts w:ascii="Arial" w:hAnsi="Arial" w:cs="Arial"/>
        </w:rPr>
      </w:pPr>
      <w:r w:rsidRPr="00507465">
        <w:rPr>
          <w:rFonts w:ascii="Arial" w:hAnsi="Arial" w:cs="Arial"/>
          <w:b/>
          <w:bCs/>
          <w:color w:val="000066"/>
        </w:rPr>
        <w:t xml:space="preserve">Skip Instruction </w:t>
      </w:r>
    </w:p>
    <w:p w:rsidR="00715C19" w:rsidRPr="00507465" w:rsidRDefault="00715C19" w:rsidP="00715C19">
      <w:pPr>
        <w:spacing w:beforeAutospacing="1" w:after="100" w:afterAutospacing="1"/>
        <w:rPr>
          <w:rFonts w:ascii="Arial" w:hAnsi="Arial" w:cs="Arial"/>
        </w:rPr>
      </w:pPr>
      <w:r w:rsidRPr="00507465">
        <w:rPr>
          <w:rFonts w:ascii="Arial" w:hAnsi="Arial" w:cs="Arial"/>
        </w:rPr>
        <w:t xml:space="preserve">Another common form of transfer-of-control instruction is the skip instruction. Generally, the skip </w:t>
      </w:r>
      <w:proofErr w:type="spellStart"/>
      <w:r w:rsidRPr="00507465">
        <w:rPr>
          <w:rFonts w:ascii="Arial" w:hAnsi="Arial" w:cs="Arial"/>
        </w:rPr>
        <w:t>imples</w:t>
      </w:r>
      <w:proofErr w:type="spellEnd"/>
      <w:r w:rsidRPr="00507465">
        <w:rPr>
          <w:rFonts w:ascii="Arial" w:hAnsi="Arial" w:cs="Arial"/>
        </w:rPr>
        <w:t xml:space="preserve"> that one instruction to be skipped; thus the implied address equals the address of the next instruction plus one instruction length. A typical example is the increment-and-skip-if-zero (ISZ) instruction. For example,</w:t>
      </w:r>
    </w:p>
    <w:p w:rsidR="00715C19" w:rsidRPr="00507465" w:rsidRDefault="00715C19" w:rsidP="00715C19">
      <w:pPr>
        <w:spacing w:beforeAutospacing="1" w:afterAutospacing="1"/>
        <w:rPr>
          <w:rFonts w:ascii="Arial" w:hAnsi="Arial" w:cs="Arial"/>
          <w:color w:val="0000FF"/>
        </w:rPr>
      </w:pPr>
      <w:r w:rsidRPr="00507465">
        <w:rPr>
          <w:rFonts w:ascii="Arial" w:hAnsi="Arial" w:cs="Arial"/>
          <w:color w:val="0000FF"/>
        </w:rPr>
        <w:t xml:space="preserve">ISZ    R1 </w:t>
      </w:r>
    </w:p>
    <w:p w:rsidR="00715C19" w:rsidRPr="00507465" w:rsidRDefault="00715C19" w:rsidP="00715C19">
      <w:pPr>
        <w:spacing w:before="100" w:beforeAutospacing="1" w:afterAutospacing="1"/>
        <w:rPr>
          <w:rFonts w:ascii="Arial" w:hAnsi="Arial" w:cs="Arial"/>
        </w:rPr>
      </w:pPr>
      <w:r w:rsidRPr="00507465">
        <w:rPr>
          <w:rFonts w:ascii="Arial" w:hAnsi="Arial" w:cs="Arial"/>
        </w:rPr>
        <w:t xml:space="preserve">This instruction will increment the value of the register R1. If the result of the increment is zero, then it will skip the next instruction. </w:t>
      </w:r>
    </w:p>
    <w:p w:rsidR="00715C19" w:rsidRPr="00507465" w:rsidRDefault="00715C19" w:rsidP="00715C19">
      <w:pPr>
        <w:spacing w:before="100" w:beforeAutospacing="1" w:after="100" w:afterAutospacing="1"/>
        <w:rPr>
          <w:rFonts w:ascii="Arial" w:hAnsi="Arial" w:cs="Arial"/>
          <w:color w:val="000066"/>
        </w:rPr>
      </w:pPr>
      <w:r w:rsidRPr="00507465">
        <w:rPr>
          <w:rFonts w:ascii="Arial" w:hAnsi="Arial" w:cs="Arial"/>
          <w:b/>
          <w:bCs/>
          <w:color w:val="000066"/>
        </w:rPr>
        <w:t xml:space="preserve">Procedure Call Instruction </w:t>
      </w:r>
    </w:p>
    <w:p w:rsidR="00715C19" w:rsidRPr="00507465" w:rsidRDefault="00715C19" w:rsidP="00715C19">
      <w:pPr>
        <w:spacing w:beforeAutospacing="1" w:afterAutospacing="1"/>
        <w:rPr>
          <w:rFonts w:ascii="Arial" w:hAnsi="Arial" w:cs="Arial"/>
        </w:rPr>
      </w:pPr>
      <w:r w:rsidRPr="00507465">
        <w:rPr>
          <w:rFonts w:ascii="Arial" w:hAnsi="Arial" w:cs="Arial"/>
        </w:rPr>
        <w:t>A procedure is a self contained computer program that is incorporated into a large program. At any point in the program the procedure may be invoked, or called. The processor is instructed to go and execute the entire procedure and then return to the point from which the call took place.</w:t>
      </w:r>
      <w:r w:rsidRPr="00507465">
        <w:rPr>
          <w:rFonts w:ascii="Arial" w:hAnsi="Arial" w:cs="Arial"/>
        </w:rPr>
        <w:br/>
        <w:t>The procedure mechanism involves two basic instructions: a call instruction that branches from the present location to the procedure, and a return instruction that returns from the procedure to the place from which it was called. Both of these are forms of branching instructions.</w:t>
      </w:r>
      <w:r w:rsidRPr="00507465">
        <w:rPr>
          <w:rFonts w:ascii="Arial" w:hAnsi="Arial" w:cs="Arial"/>
        </w:rPr>
        <w:br/>
        <w:t xml:space="preserve">Some important points regarding procedure call: </w:t>
      </w:r>
    </w:p>
    <w:p w:rsidR="00715C19" w:rsidRPr="00507465" w:rsidRDefault="00715C19" w:rsidP="00715C19">
      <w:pPr>
        <w:numPr>
          <w:ilvl w:val="1"/>
          <w:numId w:val="10"/>
        </w:numPr>
        <w:spacing w:before="100" w:beforeAutospacing="1" w:after="100" w:afterAutospacing="1" w:line="240" w:lineRule="auto"/>
        <w:rPr>
          <w:rFonts w:ascii="Arial" w:hAnsi="Arial" w:cs="Arial"/>
          <w:color w:val="0000FF"/>
        </w:rPr>
      </w:pPr>
      <w:r w:rsidRPr="00507465">
        <w:rPr>
          <w:rFonts w:ascii="Arial" w:hAnsi="Arial" w:cs="Arial"/>
          <w:color w:val="0000FF"/>
        </w:rPr>
        <w:t xml:space="preserve">A procedure can be called from more than one location. </w:t>
      </w:r>
    </w:p>
    <w:p w:rsidR="00715C19" w:rsidRPr="00507465" w:rsidRDefault="00715C19" w:rsidP="00715C19">
      <w:pPr>
        <w:numPr>
          <w:ilvl w:val="1"/>
          <w:numId w:val="10"/>
        </w:numPr>
        <w:spacing w:before="100" w:beforeAutospacing="1" w:after="100" w:afterAutospacing="1" w:line="240" w:lineRule="auto"/>
        <w:rPr>
          <w:rFonts w:ascii="Arial" w:hAnsi="Arial" w:cs="Arial"/>
          <w:color w:val="0000FF"/>
        </w:rPr>
      </w:pPr>
      <w:r w:rsidRPr="00507465">
        <w:rPr>
          <w:rFonts w:ascii="Arial" w:hAnsi="Arial" w:cs="Arial"/>
          <w:color w:val="0000FF"/>
        </w:rPr>
        <w:t xml:space="preserve">A procedure call can appear in a procedure. This allows the nesting of procedures to an arbitrary depth. </w:t>
      </w:r>
    </w:p>
    <w:p w:rsidR="00715C19" w:rsidRPr="00507465" w:rsidRDefault="00715C19" w:rsidP="00715C19">
      <w:pPr>
        <w:numPr>
          <w:ilvl w:val="1"/>
          <w:numId w:val="10"/>
        </w:numPr>
        <w:spacing w:before="100" w:beforeAutospacing="1" w:after="100" w:afterAutospacing="1" w:line="240" w:lineRule="auto"/>
        <w:rPr>
          <w:rFonts w:ascii="Arial" w:hAnsi="Arial" w:cs="Arial"/>
          <w:color w:val="0000FF"/>
        </w:rPr>
      </w:pPr>
      <w:r w:rsidRPr="00507465">
        <w:rPr>
          <w:rFonts w:ascii="Arial" w:hAnsi="Arial" w:cs="Arial"/>
          <w:color w:val="0000FF"/>
        </w:rPr>
        <w:t xml:space="preserve">Each procedure call is matched by a return in the called program. </w:t>
      </w:r>
    </w:p>
    <w:p w:rsidR="00715C19" w:rsidRPr="00507465" w:rsidRDefault="00715C19" w:rsidP="00715C19">
      <w:pPr>
        <w:spacing w:beforeAutospacing="1" w:after="100" w:afterAutospacing="1"/>
        <w:rPr>
          <w:rFonts w:ascii="Arial" w:hAnsi="Arial" w:cs="Arial"/>
        </w:rPr>
      </w:pPr>
      <w:r w:rsidRPr="00507465">
        <w:rPr>
          <w:rFonts w:ascii="Arial" w:hAnsi="Arial" w:cs="Arial"/>
        </w:rPr>
        <w:t xml:space="preserve">Since we can call a procedure from a variety of points, the CPU must somehow save the return address so that the return can take place appropriately. There are three common places for storing the return address: </w:t>
      </w:r>
    </w:p>
    <w:p w:rsidR="00715C19" w:rsidRPr="00507465" w:rsidRDefault="00715C19" w:rsidP="00715C19">
      <w:pPr>
        <w:numPr>
          <w:ilvl w:val="0"/>
          <w:numId w:val="11"/>
        </w:numPr>
        <w:spacing w:before="100" w:beforeAutospacing="1" w:after="100" w:afterAutospacing="1" w:line="240" w:lineRule="auto"/>
        <w:ind w:left="1440"/>
        <w:rPr>
          <w:rFonts w:ascii="Arial" w:hAnsi="Arial" w:cs="Arial"/>
          <w:color w:val="0000FF"/>
        </w:rPr>
      </w:pPr>
      <w:r w:rsidRPr="00507465">
        <w:rPr>
          <w:rFonts w:ascii="Arial" w:hAnsi="Arial" w:cs="Arial"/>
          <w:color w:val="0000FF"/>
        </w:rPr>
        <w:t xml:space="preserve">Register </w:t>
      </w:r>
    </w:p>
    <w:p w:rsidR="00715C19" w:rsidRPr="00507465" w:rsidRDefault="00715C19" w:rsidP="00715C19">
      <w:pPr>
        <w:numPr>
          <w:ilvl w:val="0"/>
          <w:numId w:val="11"/>
        </w:numPr>
        <w:spacing w:before="100" w:beforeAutospacing="1" w:after="100" w:afterAutospacing="1" w:line="240" w:lineRule="auto"/>
        <w:ind w:left="1440"/>
        <w:rPr>
          <w:rFonts w:ascii="Arial" w:hAnsi="Arial" w:cs="Arial"/>
          <w:color w:val="0000FF"/>
        </w:rPr>
      </w:pPr>
      <w:r w:rsidRPr="00507465">
        <w:rPr>
          <w:rFonts w:ascii="Arial" w:hAnsi="Arial" w:cs="Arial"/>
          <w:color w:val="0000FF"/>
        </w:rPr>
        <w:t xml:space="preserve">Start of procedure </w:t>
      </w:r>
    </w:p>
    <w:p w:rsidR="00715C19" w:rsidRPr="00507465" w:rsidRDefault="00715C19" w:rsidP="00715C19">
      <w:pPr>
        <w:numPr>
          <w:ilvl w:val="0"/>
          <w:numId w:val="11"/>
        </w:numPr>
        <w:spacing w:before="100" w:beforeAutospacing="1" w:after="0" w:afterAutospacing="1" w:line="240" w:lineRule="auto"/>
        <w:ind w:left="1440"/>
        <w:rPr>
          <w:rFonts w:ascii="Arial" w:hAnsi="Arial" w:cs="Arial"/>
          <w:color w:val="0000FF"/>
        </w:rPr>
      </w:pPr>
      <w:r w:rsidRPr="00507465">
        <w:rPr>
          <w:rFonts w:ascii="Arial" w:hAnsi="Arial" w:cs="Arial"/>
          <w:color w:val="0000FF"/>
        </w:rPr>
        <w:t xml:space="preserve">Top of stack </w:t>
      </w:r>
    </w:p>
    <w:p w:rsidR="00715C19" w:rsidRPr="00507465" w:rsidRDefault="00715C19" w:rsidP="00715C19">
      <w:pPr>
        <w:spacing w:beforeAutospacing="1" w:after="100" w:afterAutospacing="1"/>
        <w:rPr>
          <w:rFonts w:ascii="Arial" w:hAnsi="Arial" w:cs="Arial"/>
        </w:rPr>
      </w:pPr>
      <w:r w:rsidRPr="00507465">
        <w:rPr>
          <w:rFonts w:ascii="Arial" w:hAnsi="Arial" w:cs="Arial"/>
        </w:rPr>
        <w:t xml:space="preserve">Consider a machine language instruction </w:t>
      </w:r>
      <w:r w:rsidRPr="00507465">
        <w:t>CALL X</w:t>
      </w:r>
      <w:r w:rsidRPr="00507465">
        <w:rPr>
          <w:rFonts w:ascii="Arial" w:hAnsi="Arial" w:cs="Arial"/>
        </w:rPr>
        <w:t xml:space="preserve">, which stands for call procedure at location </w:t>
      </w:r>
      <w:r w:rsidRPr="00507465">
        <w:t>X</w:t>
      </w:r>
      <w:r w:rsidRPr="00507465">
        <w:rPr>
          <w:rFonts w:ascii="Arial" w:hAnsi="Arial" w:cs="Arial"/>
        </w:rPr>
        <w:t xml:space="preserve">. If the register </w:t>
      </w:r>
      <w:proofErr w:type="spellStart"/>
      <w:r w:rsidRPr="00507465">
        <w:rPr>
          <w:rFonts w:ascii="Arial" w:hAnsi="Arial" w:cs="Arial"/>
        </w:rPr>
        <w:t>apprach</w:t>
      </w:r>
      <w:proofErr w:type="spellEnd"/>
      <w:r w:rsidRPr="00507465">
        <w:rPr>
          <w:rFonts w:ascii="Arial" w:hAnsi="Arial" w:cs="Arial"/>
        </w:rPr>
        <w:t xml:space="preserve"> is used, </w:t>
      </w:r>
      <w:r w:rsidRPr="00507465">
        <w:t>CALL X</w:t>
      </w:r>
      <w:r w:rsidRPr="00507465">
        <w:rPr>
          <w:rFonts w:ascii="Arial" w:hAnsi="Arial" w:cs="Arial"/>
        </w:rPr>
        <w:t xml:space="preserve"> causes the following actions:</w:t>
      </w:r>
    </w:p>
    <w:p w:rsidR="00715C19" w:rsidRPr="00507465" w:rsidRDefault="00715C19" w:rsidP="00715C19">
      <w:pPr>
        <w:spacing w:beforeAutospacing="1" w:afterAutospacing="1"/>
        <w:rPr>
          <w:rFonts w:ascii="Arial" w:hAnsi="Arial" w:cs="Arial"/>
          <w:color w:val="0000FF"/>
        </w:rPr>
      </w:pPr>
      <w:r w:rsidRPr="00507465">
        <w:rPr>
          <w:rFonts w:ascii="Arial" w:hAnsi="Arial" w:cs="Arial"/>
          <w:color w:val="0000FF"/>
        </w:rPr>
        <w:t xml:space="preserve">RN    </w:t>
      </w:r>
      <w:r w:rsidRPr="00507465">
        <w:rPr>
          <w:rFonts w:ascii="Arial" w:hAnsi="Arial" w:cs="Arial"/>
          <w:noProof/>
          <w:color w:val="0000FF"/>
        </w:rPr>
        <w:drawing>
          <wp:inline distT="0" distB="0" distL="0" distR="0">
            <wp:extent cx="238125" cy="238125"/>
            <wp:effectExtent l="19050" t="0" r="9525" b="0"/>
            <wp:docPr id="10" name="Picture 10" descr="img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g3"/>
                    <pic:cNvPicPr>
                      <a:picLocks noChangeAspect="1" noChangeArrowheads="1"/>
                    </pic:cNvPicPr>
                  </pic:nvPicPr>
                  <pic:blipFill>
                    <a:blip r:embed="rId20"/>
                    <a:srcRect/>
                    <a:stretch>
                      <a:fillRect/>
                    </a:stretch>
                  </pic:blipFill>
                  <pic:spPr bwMode="auto">
                    <a:xfrm>
                      <a:off x="0" y="0"/>
                      <a:ext cx="238125" cy="238125"/>
                    </a:xfrm>
                    <a:prstGeom prst="rect">
                      <a:avLst/>
                    </a:prstGeom>
                    <a:noFill/>
                    <a:ln w="9525">
                      <a:noFill/>
                      <a:miter lim="800000"/>
                      <a:headEnd/>
                      <a:tailEnd/>
                    </a:ln>
                  </pic:spPr>
                </pic:pic>
              </a:graphicData>
            </a:graphic>
          </wp:inline>
        </w:drawing>
      </w:r>
      <w:r w:rsidRPr="00507465">
        <w:rPr>
          <w:rFonts w:ascii="Arial" w:hAnsi="Arial" w:cs="Arial"/>
          <w:color w:val="0000FF"/>
        </w:rPr>
        <w:t xml:space="preserve">     PC    +   IL </w:t>
      </w:r>
      <w:r w:rsidRPr="00507465">
        <w:rPr>
          <w:rFonts w:ascii="Arial" w:hAnsi="Arial" w:cs="Arial"/>
          <w:color w:val="0000FF"/>
        </w:rPr>
        <w:br/>
        <w:t xml:space="preserve">PC    </w:t>
      </w:r>
      <w:r w:rsidRPr="00507465">
        <w:rPr>
          <w:rFonts w:ascii="Arial" w:hAnsi="Arial" w:cs="Arial"/>
          <w:noProof/>
          <w:color w:val="0000FF"/>
        </w:rPr>
        <w:drawing>
          <wp:inline distT="0" distB="0" distL="0" distR="0">
            <wp:extent cx="238125" cy="238125"/>
            <wp:effectExtent l="19050" t="0" r="9525" b="0"/>
            <wp:docPr id="11" name="Picture 11" descr="img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g3"/>
                    <pic:cNvPicPr>
                      <a:picLocks noChangeAspect="1" noChangeArrowheads="1"/>
                    </pic:cNvPicPr>
                  </pic:nvPicPr>
                  <pic:blipFill>
                    <a:blip r:embed="rId20"/>
                    <a:srcRect/>
                    <a:stretch>
                      <a:fillRect/>
                    </a:stretch>
                  </pic:blipFill>
                  <pic:spPr bwMode="auto">
                    <a:xfrm>
                      <a:off x="0" y="0"/>
                      <a:ext cx="238125" cy="238125"/>
                    </a:xfrm>
                    <a:prstGeom prst="rect">
                      <a:avLst/>
                    </a:prstGeom>
                    <a:noFill/>
                    <a:ln w="9525">
                      <a:noFill/>
                      <a:miter lim="800000"/>
                      <a:headEnd/>
                      <a:tailEnd/>
                    </a:ln>
                  </pic:spPr>
                </pic:pic>
              </a:graphicData>
            </a:graphic>
          </wp:inline>
        </w:drawing>
      </w:r>
      <w:r w:rsidRPr="00507465">
        <w:rPr>
          <w:rFonts w:ascii="Arial" w:hAnsi="Arial" w:cs="Arial"/>
          <w:color w:val="0000FF"/>
        </w:rPr>
        <w:t xml:space="preserve">     X </w:t>
      </w:r>
    </w:p>
    <w:p w:rsidR="00715C19" w:rsidRPr="00507465" w:rsidRDefault="00715C19" w:rsidP="00715C19">
      <w:pPr>
        <w:spacing w:before="100" w:beforeAutospacing="1" w:after="100" w:afterAutospacing="1"/>
        <w:rPr>
          <w:rFonts w:ascii="Arial" w:hAnsi="Arial" w:cs="Arial"/>
        </w:rPr>
      </w:pPr>
      <w:r w:rsidRPr="00507465">
        <w:rPr>
          <w:rFonts w:ascii="Arial" w:hAnsi="Arial" w:cs="Arial"/>
        </w:rPr>
        <w:t xml:space="preserve">where </w:t>
      </w:r>
      <w:r w:rsidRPr="00507465">
        <w:t>RN</w:t>
      </w:r>
      <w:r w:rsidRPr="00507465">
        <w:rPr>
          <w:rFonts w:ascii="Arial" w:hAnsi="Arial" w:cs="Arial"/>
        </w:rPr>
        <w:t xml:space="preserve"> is a register that is always used for this purpose, </w:t>
      </w:r>
      <w:r w:rsidRPr="00507465">
        <w:t>PC</w:t>
      </w:r>
      <w:r w:rsidRPr="00507465">
        <w:rPr>
          <w:rFonts w:ascii="Arial" w:hAnsi="Arial" w:cs="Arial"/>
        </w:rPr>
        <w:t xml:space="preserve"> is the program counter and </w:t>
      </w:r>
      <w:r w:rsidRPr="00507465">
        <w:t>IL</w:t>
      </w:r>
      <w:r w:rsidRPr="00507465">
        <w:rPr>
          <w:rFonts w:ascii="Arial" w:hAnsi="Arial" w:cs="Arial"/>
        </w:rPr>
        <w:t xml:space="preserve"> is the instruction length. The called procedure can now save the contents of </w:t>
      </w:r>
      <w:r w:rsidRPr="00507465">
        <w:t>RN</w:t>
      </w:r>
      <w:r w:rsidRPr="00507465">
        <w:rPr>
          <w:rFonts w:ascii="Arial" w:hAnsi="Arial" w:cs="Arial"/>
        </w:rPr>
        <w:t xml:space="preserve"> to be used for the later return.</w:t>
      </w:r>
    </w:p>
    <w:p w:rsidR="00715C19" w:rsidRPr="00507465" w:rsidRDefault="00715C19" w:rsidP="00715C19">
      <w:pPr>
        <w:spacing w:before="100" w:beforeAutospacing="1" w:after="100" w:afterAutospacing="1"/>
        <w:rPr>
          <w:rFonts w:ascii="Arial" w:hAnsi="Arial" w:cs="Arial"/>
        </w:rPr>
      </w:pPr>
      <w:r w:rsidRPr="00507465">
        <w:rPr>
          <w:rFonts w:ascii="Arial" w:hAnsi="Arial" w:cs="Arial"/>
        </w:rPr>
        <w:t xml:space="preserve">A second possibilities is to store the return address at the start of the procedure. In this case, </w:t>
      </w:r>
      <w:r w:rsidRPr="00507465">
        <w:t>CALL X</w:t>
      </w:r>
      <w:r w:rsidRPr="00507465">
        <w:rPr>
          <w:rFonts w:ascii="Arial" w:hAnsi="Arial" w:cs="Arial"/>
        </w:rPr>
        <w:t xml:space="preserve"> causes</w:t>
      </w:r>
    </w:p>
    <w:p w:rsidR="00715C19" w:rsidRPr="00507465" w:rsidRDefault="00715C19" w:rsidP="00715C19">
      <w:pPr>
        <w:spacing w:beforeAutospacing="1" w:afterAutospacing="1"/>
        <w:rPr>
          <w:rFonts w:ascii="Arial" w:hAnsi="Arial" w:cs="Arial"/>
          <w:color w:val="0000FF"/>
        </w:rPr>
      </w:pPr>
      <w:r w:rsidRPr="00507465">
        <w:rPr>
          <w:rFonts w:ascii="Arial" w:hAnsi="Arial" w:cs="Arial"/>
          <w:color w:val="0000FF"/>
        </w:rPr>
        <w:lastRenderedPageBreak/>
        <w:t>X     </w:t>
      </w:r>
      <w:r w:rsidRPr="00507465">
        <w:rPr>
          <w:rFonts w:ascii="Arial" w:hAnsi="Arial" w:cs="Arial"/>
          <w:noProof/>
          <w:color w:val="0000FF"/>
        </w:rPr>
        <w:drawing>
          <wp:inline distT="0" distB="0" distL="0" distR="0">
            <wp:extent cx="238125" cy="238125"/>
            <wp:effectExtent l="19050" t="0" r="9525" b="0"/>
            <wp:docPr id="12" name="Picture 12" descr="img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mg3"/>
                    <pic:cNvPicPr>
                      <a:picLocks noChangeAspect="1" noChangeArrowheads="1"/>
                    </pic:cNvPicPr>
                  </pic:nvPicPr>
                  <pic:blipFill>
                    <a:blip r:embed="rId20"/>
                    <a:srcRect/>
                    <a:stretch>
                      <a:fillRect/>
                    </a:stretch>
                  </pic:blipFill>
                  <pic:spPr bwMode="auto">
                    <a:xfrm>
                      <a:off x="0" y="0"/>
                      <a:ext cx="238125" cy="238125"/>
                    </a:xfrm>
                    <a:prstGeom prst="rect">
                      <a:avLst/>
                    </a:prstGeom>
                    <a:noFill/>
                    <a:ln w="9525">
                      <a:noFill/>
                      <a:miter lim="800000"/>
                      <a:headEnd/>
                      <a:tailEnd/>
                    </a:ln>
                  </pic:spPr>
                </pic:pic>
              </a:graphicData>
            </a:graphic>
          </wp:inline>
        </w:drawing>
      </w:r>
      <w:r w:rsidRPr="00507465">
        <w:rPr>
          <w:rFonts w:ascii="Arial" w:hAnsi="Arial" w:cs="Arial"/>
          <w:color w:val="0000FF"/>
        </w:rPr>
        <w:t xml:space="preserve">        PC   +   IL </w:t>
      </w:r>
      <w:r w:rsidRPr="00507465">
        <w:rPr>
          <w:rFonts w:ascii="Arial" w:hAnsi="Arial" w:cs="Arial"/>
          <w:color w:val="0000FF"/>
        </w:rPr>
        <w:br/>
        <w:t xml:space="preserve">PC    </w:t>
      </w:r>
      <w:r w:rsidRPr="00507465">
        <w:rPr>
          <w:rFonts w:ascii="Arial" w:hAnsi="Arial" w:cs="Arial"/>
          <w:noProof/>
          <w:color w:val="0000FF"/>
        </w:rPr>
        <w:drawing>
          <wp:inline distT="0" distB="0" distL="0" distR="0">
            <wp:extent cx="238125" cy="238125"/>
            <wp:effectExtent l="19050" t="0" r="9525" b="0"/>
            <wp:docPr id="13" name="Picture 13" descr="img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g3"/>
                    <pic:cNvPicPr>
                      <a:picLocks noChangeAspect="1" noChangeArrowheads="1"/>
                    </pic:cNvPicPr>
                  </pic:nvPicPr>
                  <pic:blipFill>
                    <a:blip r:embed="rId20"/>
                    <a:srcRect/>
                    <a:stretch>
                      <a:fillRect/>
                    </a:stretch>
                  </pic:blipFill>
                  <pic:spPr bwMode="auto">
                    <a:xfrm>
                      <a:off x="0" y="0"/>
                      <a:ext cx="238125" cy="238125"/>
                    </a:xfrm>
                    <a:prstGeom prst="rect">
                      <a:avLst/>
                    </a:prstGeom>
                    <a:noFill/>
                    <a:ln w="9525">
                      <a:noFill/>
                      <a:miter lim="800000"/>
                      <a:headEnd/>
                      <a:tailEnd/>
                    </a:ln>
                  </pic:spPr>
                </pic:pic>
              </a:graphicData>
            </a:graphic>
          </wp:inline>
        </w:drawing>
      </w:r>
      <w:r w:rsidRPr="00507465">
        <w:rPr>
          <w:rFonts w:ascii="Arial" w:hAnsi="Arial" w:cs="Arial"/>
          <w:color w:val="0000FF"/>
        </w:rPr>
        <w:t>       X    +   1</w:t>
      </w:r>
    </w:p>
    <w:p w:rsidR="00715C19" w:rsidRPr="00507465" w:rsidRDefault="00715C19" w:rsidP="00715C19">
      <w:pPr>
        <w:spacing w:before="100" w:beforeAutospacing="1" w:afterAutospacing="1"/>
        <w:rPr>
          <w:rFonts w:ascii="Arial" w:hAnsi="Arial" w:cs="Arial"/>
        </w:rPr>
      </w:pPr>
      <w:r w:rsidRPr="00507465">
        <w:rPr>
          <w:rFonts w:ascii="Arial" w:hAnsi="Arial" w:cs="Arial"/>
        </w:rPr>
        <w:t xml:space="preserve">Both of these approaches have been used. The only limitation of these approaches is that they prevent the use of reentrant procedures. A reentrant procedure is one in which it is possible to have several calls open to it at the same time. </w:t>
      </w:r>
    </w:p>
    <w:p w:rsidR="00715C19" w:rsidRPr="00507465" w:rsidRDefault="00715C19" w:rsidP="00715C19">
      <w:pPr>
        <w:pStyle w:val="NormalWeb"/>
        <w:rPr>
          <w:rFonts w:ascii="Arial" w:hAnsi="Arial" w:cs="Arial"/>
          <w:sz w:val="22"/>
          <w:szCs w:val="22"/>
        </w:rPr>
      </w:pPr>
      <w:r w:rsidRPr="00507465">
        <w:rPr>
          <w:rFonts w:ascii="Arial" w:hAnsi="Arial" w:cs="Arial"/>
          <w:sz w:val="22"/>
          <w:szCs w:val="22"/>
        </w:rPr>
        <w:t xml:space="preserve">A more general approach is to use stack. When the CPU executes a call, it places the return address on the stack. When it executes a return, it uses the address on the stack. </w:t>
      </w:r>
    </w:p>
    <w:p w:rsidR="00715C19" w:rsidRPr="00507465" w:rsidRDefault="00715C19" w:rsidP="00715C19">
      <w:pPr>
        <w:pStyle w:val="NormalWeb"/>
        <w:rPr>
          <w:rFonts w:ascii="Arial" w:hAnsi="Arial" w:cs="Arial"/>
          <w:sz w:val="22"/>
          <w:szCs w:val="22"/>
        </w:rPr>
      </w:pPr>
      <w:r w:rsidRPr="00507465">
        <w:rPr>
          <w:rFonts w:ascii="Arial" w:hAnsi="Arial" w:cs="Arial"/>
          <w:sz w:val="22"/>
          <w:szCs w:val="22"/>
        </w:rPr>
        <w:t xml:space="preserve">It may happen that, the called procedure might have to use the processor registers. This will overwrite the contents of the registers and the calling environment will lose the information. So, it is necessary to preserve the contents of processor register too along with the return address. The stack is used to store the contents of processor register. On return from the procedure call, the contents of the stack will be popped out to appropriate registers. </w:t>
      </w:r>
    </w:p>
    <w:p w:rsidR="00715C19" w:rsidRPr="00507465" w:rsidRDefault="00715C19" w:rsidP="00715C19">
      <w:pPr>
        <w:pStyle w:val="NormalWeb"/>
        <w:rPr>
          <w:rFonts w:ascii="Arial" w:hAnsi="Arial" w:cs="Arial"/>
          <w:sz w:val="22"/>
          <w:szCs w:val="22"/>
        </w:rPr>
      </w:pPr>
      <w:r w:rsidRPr="00507465">
        <w:rPr>
          <w:rFonts w:ascii="Arial" w:hAnsi="Arial" w:cs="Arial"/>
          <w:sz w:val="22"/>
          <w:szCs w:val="22"/>
        </w:rPr>
        <w:t xml:space="preserve">In addition to provide a return address, it is also often necessary to pass parameters with a procedure call. The most general approach to parameter passing is the stack. When the processor executes a call, it not only stacks the return address, it stacks parameters to be passed to the called procedures. The called procedure can access the parameters from the </w:t>
      </w:r>
      <w:proofErr w:type="spellStart"/>
      <w:r w:rsidRPr="00507465">
        <w:rPr>
          <w:rFonts w:ascii="Arial" w:hAnsi="Arial" w:cs="Arial"/>
          <w:sz w:val="22"/>
          <w:szCs w:val="22"/>
        </w:rPr>
        <w:t>stack.Upon</w:t>
      </w:r>
      <w:proofErr w:type="spellEnd"/>
      <w:r w:rsidRPr="00507465">
        <w:rPr>
          <w:rFonts w:ascii="Arial" w:hAnsi="Arial" w:cs="Arial"/>
          <w:sz w:val="22"/>
          <w:szCs w:val="22"/>
        </w:rPr>
        <w:t xml:space="preserve"> return, return parameters can also be placed on the stack. The entire set of parameters, including return address, that is stored for a procedure invocation is referred to as stack frame. </w:t>
      </w:r>
    </w:p>
    <w:p w:rsidR="00715C19" w:rsidRPr="00507465" w:rsidRDefault="00715C19" w:rsidP="00715C19">
      <w:pPr>
        <w:pStyle w:val="style52"/>
        <w:rPr>
          <w:rFonts w:ascii="Arial" w:hAnsi="Arial" w:cs="Arial"/>
          <w:sz w:val="22"/>
          <w:szCs w:val="22"/>
        </w:rPr>
      </w:pPr>
      <w:r w:rsidRPr="00507465">
        <w:rPr>
          <w:rStyle w:val="style591"/>
          <w:rFonts w:ascii="Arial" w:hAnsi="Arial" w:cs="Arial"/>
          <w:sz w:val="22"/>
          <w:szCs w:val="22"/>
        </w:rPr>
        <w:t xml:space="preserve">Most commonly used transfer of control operation: </w:t>
      </w:r>
    </w:p>
    <w:tbl>
      <w:tblPr>
        <w:tblW w:w="4950" w:type="pct"/>
        <w:tblCellSpacing w:w="15" w:type="dxa"/>
        <w:tblCellMar>
          <w:top w:w="15" w:type="dxa"/>
          <w:left w:w="15" w:type="dxa"/>
          <w:bottom w:w="15" w:type="dxa"/>
          <w:right w:w="15" w:type="dxa"/>
        </w:tblCellMar>
        <w:tblLook w:val="0000"/>
      </w:tblPr>
      <w:tblGrid>
        <w:gridCol w:w="1107"/>
        <w:gridCol w:w="2263"/>
        <w:gridCol w:w="243"/>
        <w:gridCol w:w="7168"/>
      </w:tblGrid>
      <w:tr w:rsidR="00715C19" w:rsidRPr="00507465" w:rsidTr="006043FC">
        <w:trPr>
          <w:tblCellSpacing w:w="15" w:type="dxa"/>
        </w:trPr>
        <w:tc>
          <w:tcPr>
            <w:tcW w:w="500" w:type="pct"/>
            <w:shd w:val="clear" w:color="auto" w:fill="auto"/>
            <w:vAlign w:val="center"/>
          </w:tcPr>
          <w:p w:rsidR="00715C19" w:rsidRPr="00507465" w:rsidRDefault="00715C19" w:rsidP="006043FC">
            <w:pPr>
              <w:jc w:val="center"/>
              <w:rPr>
                <w:rFonts w:ascii="Arial" w:hAnsi="Arial" w:cs="Arial"/>
                <w:b/>
                <w:bCs/>
              </w:rPr>
            </w:pPr>
            <w:r w:rsidRPr="00507465">
              <w:rPr>
                <w:rFonts w:ascii="Arial" w:hAnsi="Arial" w:cs="Arial"/>
                <w:b/>
                <w:bCs/>
              </w:rPr>
              <w:t> </w:t>
            </w:r>
          </w:p>
        </w:tc>
        <w:tc>
          <w:tcPr>
            <w:tcW w:w="1050" w:type="pct"/>
            <w:shd w:val="clear" w:color="auto" w:fill="auto"/>
          </w:tcPr>
          <w:p w:rsidR="00715C19" w:rsidRPr="00507465" w:rsidRDefault="00715C19" w:rsidP="006043FC">
            <w:pPr>
              <w:jc w:val="center"/>
              <w:rPr>
                <w:rFonts w:ascii="Arial" w:hAnsi="Arial" w:cs="Arial"/>
                <w:b/>
                <w:bCs/>
              </w:rPr>
            </w:pPr>
            <w:r w:rsidRPr="00507465">
              <w:rPr>
                <w:rFonts w:ascii="Arial" w:hAnsi="Arial" w:cs="Arial"/>
                <w:b/>
                <w:bCs/>
              </w:rPr>
              <w:t xml:space="preserve">Operation Name </w:t>
            </w:r>
          </w:p>
        </w:tc>
        <w:tc>
          <w:tcPr>
            <w:tcW w:w="100" w:type="pct"/>
            <w:shd w:val="clear" w:color="auto" w:fill="auto"/>
          </w:tcPr>
          <w:p w:rsidR="00715C19" w:rsidRPr="00507465" w:rsidRDefault="00715C19" w:rsidP="006043FC">
            <w:pPr>
              <w:jc w:val="center"/>
              <w:rPr>
                <w:rFonts w:ascii="Arial" w:hAnsi="Arial" w:cs="Arial"/>
                <w:b/>
                <w:bCs/>
              </w:rPr>
            </w:pPr>
            <w:r w:rsidRPr="00507465">
              <w:rPr>
                <w:rFonts w:ascii="Arial" w:hAnsi="Arial" w:cs="Arial"/>
                <w:b/>
                <w:bCs/>
              </w:rPr>
              <w:t> </w:t>
            </w:r>
          </w:p>
        </w:tc>
        <w:tc>
          <w:tcPr>
            <w:tcW w:w="3350" w:type="pct"/>
            <w:shd w:val="clear" w:color="auto" w:fill="auto"/>
          </w:tcPr>
          <w:p w:rsidR="00715C19" w:rsidRPr="00507465" w:rsidRDefault="00715C19" w:rsidP="006043FC">
            <w:pPr>
              <w:rPr>
                <w:rFonts w:ascii="Arial" w:hAnsi="Arial" w:cs="Arial"/>
                <w:b/>
                <w:bCs/>
              </w:rPr>
            </w:pPr>
            <w:r w:rsidRPr="00507465">
              <w:rPr>
                <w:rFonts w:ascii="Arial" w:hAnsi="Arial" w:cs="Arial"/>
                <w:b/>
                <w:bCs/>
              </w:rPr>
              <w:t xml:space="preserve">            Description </w:t>
            </w:r>
          </w:p>
        </w:tc>
      </w:tr>
      <w:tr w:rsidR="00715C19" w:rsidRPr="00507465" w:rsidTr="006043FC">
        <w:trPr>
          <w:tblCellSpacing w:w="15" w:type="dxa"/>
        </w:trPr>
        <w:tc>
          <w:tcPr>
            <w:tcW w:w="0" w:type="auto"/>
            <w:shd w:val="clear" w:color="auto" w:fill="auto"/>
            <w:vAlign w:val="center"/>
          </w:tcPr>
          <w:p w:rsidR="00715C19" w:rsidRPr="00507465" w:rsidRDefault="00715C19" w:rsidP="006043FC">
            <w:pPr>
              <w:rPr>
                <w:rFonts w:ascii="Arial" w:hAnsi="Arial" w:cs="Arial"/>
              </w:rPr>
            </w:pPr>
            <w:r w:rsidRPr="00507465">
              <w:rPr>
                <w:rFonts w:ascii="Arial" w:hAnsi="Arial" w:cs="Arial"/>
              </w:rPr>
              <w:t> </w:t>
            </w:r>
          </w:p>
        </w:tc>
        <w:tc>
          <w:tcPr>
            <w:tcW w:w="0" w:type="auto"/>
            <w:shd w:val="clear" w:color="auto" w:fill="auto"/>
          </w:tcPr>
          <w:p w:rsidR="00715C19" w:rsidRPr="00507465" w:rsidRDefault="00715C19" w:rsidP="006043FC">
            <w:pPr>
              <w:rPr>
                <w:rFonts w:ascii="Arial" w:hAnsi="Arial" w:cs="Arial"/>
              </w:rPr>
            </w:pPr>
            <w:r w:rsidRPr="00507465">
              <w:rPr>
                <w:rStyle w:val="style521"/>
                <w:rFonts w:ascii="Arial" w:hAnsi="Arial" w:cs="Arial"/>
              </w:rPr>
              <w:t xml:space="preserve">Jump  (branch) </w:t>
            </w:r>
          </w:p>
        </w:tc>
        <w:tc>
          <w:tcPr>
            <w:tcW w:w="0" w:type="auto"/>
            <w:shd w:val="clear" w:color="auto" w:fill="auto"/>
          </w:tcPr>
          <w:p w:rsidR="00715C19" w:rsidRPr="00507465" w:rsidRDefault="00715C19" w:rsidP="006043FC">
            <w:pPr>
              <w:rPr>
                <w:rFonts w:ascii="Arial" w:hAnsi="Arial" w:cs="Arial"/>
              </w:rPr>
            </w:pPr>
          </w:p>
        </w:tc>
        <w:tc>
          <w:tcPr>
            <w:tcW w:w="0" w:type="auto"/>
            <w:shd w:val="clear" w:color="auto" w:fill="auto"/>
          </w:tcPr>
          <w:p w:rsidR="00715C19" w:rsidRPr="00507465" w:rsidRDefault="00715C19" w:rsidP="006043FC">
            <w:pPr>
              <w:rPr>
                <w:rFonts w:ascii="Arial" w:hAnsi="Arial" w:cs="Arial"/>
                <w:color w:val="0000FF"/>
              </w:rPr>
            </w:pPr>
            <w:r w:rsidRPr="00507465">
              <w:rPr>
                <w:rFonts w:ascii="Arial" w:hAnsi="Arial" w:cs="Arial"/>
                <w:color w:val="0000FF"/>
              </w:rPr>
              <w:t xml:space="preserve">Unconditional transfer, load PC with specific address </w:t>
            </w:r>
          </w:p>
        </w:tc>
      </w:tr>
      <w:tr w:rsidR="00715C19" w:rsidRPr="00507465" w:rsidTr="006043FC">
        <w:trPr>
          <w:tblCellSpacing w:w="15" w:type="dxa"/>
        </w:trPr>
        <w:tc>
          <w:tcPr>
            <w:tcW w:w="0" w:type="auto"/>
            <w:shd w:val="clear" w:color="auto" w:fill="auto"/>
            <w:vAlign w:val="center"/>
          </w:tcPr>
          <w:p w:rsidR="00715C19" w:rsidRPr="00507465" w:rsidRDefault="00715C19" w:rsidP="006043FC">
            <w:pPr>
              <w:rPr>
                <w:rFonts w:ascii="Arial" w:hAnsi="Arial" w:cs="Arial"/>
              </w:rPr>
            </w:pPr>
            <w:r w:rsidRPr="00507465">
              <w:rPr>
                <w:rFonts w:ascii="Arial" w:hAnsi="Arial" w:cs="Arial"/>
              </w:rPr>
              <w:t> </w:t>
            </w:r>
          </w:p>
        </w:tc>
        <w:tc>
          <w:tcPr>
            <w:tcW w:w="0" w:type="auto"/>
            <w:shd w:val="clear" w:color="auto" w:fill="auto"/>
          </w:tcPr>
          <w:p w:rsidR="00715C19" w:rsidRPr="00507465" w:rsidRDefault="00715C19" w:rsidP="006043FC">
            <w:pPr>
              <w:rPr>
                <w:rFonts w:ascii="Arial" w:hAnsi="Arial" w:cs="Arial"/>
              </w:rPr>
            </w:pPr>
            <w:r w:rsidRPr="00507465">
              <w:rPr>
                <w:rStyle w:val="style521"/>
                <w:rFonts w:ascii="Arial" w:hAnsi="Arial" w:cs="Arial"/>
              </w:rPr>
              <w:t xml:space="preserve">Jump conditional </w:t>
            </w:r>
          </w:p>
        </w:tc>
        <w:tc>
          <w:tcPr>
            <w:tcW w:w="0" w:type="auto"/>
            <w:shd w:val="clear" w:color="auto" w:fill="auto"/>
          </w:tcPr>
          <w:p w:rsidR="00715C19" w:rsidRPr="00507465" w:rsidRDefault="00715C19" w:rsidP="006043FC">
            <w:pPr>
              <w:rPr>
                <w:rFonts w:ascii="Arial" w:hAnsi="Arial" w:cs="Arial"/>
              </w:rPr>
            </w:pPr>
          </w:p>
        </w:tc>
        <w:tc>
          <w:tcPr>
            <w:tcW w:w="0" w:type="auto"/>
            <w:shd w:val="clear" w:color="auto" w:fill="auto"/>
          </w:tcPr>
          <w:p w:rsidR="00715C19" w:rsidRPr="00507465" w:rsidRDefault="00715C19" w:rsidP="006043FC">
            <w:pPr>
              <w:pStyle w:val="style52"/>
              <w:rPr>
                <w:sz w:val="22"/>
                <w:szCs w:val="22"/>
              </w:rPr>
            </w:pPr>
            <w:r w:rsidRPr="00507465">
              <w:rPr>
                <w:sz w:val="22"/>
                <w:szCs w:val="22"/>
              </w:rPr>
              <w:t xml:space="preserve">Test specific condition; either load PC with specific address or do nothing, based on condition </w:t>
            </w:r>
          </w:p>
        </w:tc>
      </w:tr>
      <w:tr w:rsidR="00715C19" w:rsidRPr="00507465" w:rsidTr="006043FC">
        <w:trPr>
          <w:tblCellSpacing w:w="15" w:type="dxa"/>
        </w:trPr>
        <w:tc>
          <w:tcPr>
            <w:tcW w:w="0" w:type="auto"/>
            <w:shd w:val="clear" w:color="auto" w:fill="auto"/>
            <w:vAlign w:val="center"/>
          </w:tcPr>
          <w:p w:rsidR="00715C19" w:rsidRPr="00507465" w:rsidRDefault="00715C19" w:rsidP="006043FC">
            <w:pPr>
              <w:rPr>
                <w:rFonts w:ascii="Arial" w:hAnsi="Arial" w:cs="Arial"/>
              </w:rPr>
            </w:pPr>
            <w:r w:rsidRPr="00507465">
              <w:rPr>
                <w:rFonts w:ascii="Arial" w:hAnsi="Arial" w:cs="Arial"/>
              </w:rPr>
              <w:t> </w:t>
            </w:r>
          </w:p>
        </w:tc>
        <w:tc>
          <w:tcPr>
            <w:tcW w:w="0" w:type="auto"/>
            <w:shd w:val="clear" w:color="auto" w:fill="auto"/>
          </w:tcPr>
          <w:p w:rsidR="00715C19" w:rsidRPr="00507465" w:rsidRDefault="00715C19" w:rsidP="006043FC">
            <w:pPr>
              <w:rPr>
                <w:rFonts w:ascii="Arial" w:hAnsi="Arial" w:cs="Arial"/>
              </w:rPr>
            </w:pPr>
            <w:r w:rsidRPr="00507465">
              <w:rPr>
                <w:rStyle w:val="style521"/>
                <w:rFonts w:ascii="Arial" w:hAnsi="Arial" w:cs="Arial"/>
              </w:rPr>
              <w:t xml:space="preserve">Jump to subroutine </w:t>
            </w:r>
          </w:p>
        </w:tc>
        <w:tc>
          <w:tcPr>
            <w:tcW w:w="0" w:type="auto"/>
            <w:shd w:val="clear" w:color="auto" w:fill="auto"/>
          </w:tcPr>
          <w:p w:rsidR="00715C19" w:rsidRPr="00507465" w:rsidRDefault="00715C19" w:rsidP="006043FC">
            <w:pPr>
              <w:rPr>
                <w:rFonts w:ascii="Arial" w:hAnsi="Arial" w:cs="Arial"/>
              </w:rPr>
            </w:pPr>
          </w:p>
        </w:tc>
        <w:tc>
          <w:tcPr>
            <w:tcW w:w="0" w:type="auto"/>
            <w:shd w:val="clear" w:color="auto" w:fill="auto"/>
          </w:tcPr>
          <w:p w:rsidR="00715C19" w:rsidRPr="00507465" w:rsidRDefault="00715C19" w:rsidP="006043FC">
            <w:pPr>
              <w:rPr>
                <w:rFonts w:ascii="Arial" w:hAnsi="Arial" w:cs="Arial"/>
                <w:color w:val="0000FF"/>
              </w:rPr>
            </w:pPr>
            <w:r w:rsidRPr="00507465">
              <w:rPr>
                <w:rFonts w:ascii="Arial" w:hAnsi="Arial" w:cs="Arial"/>
                <w:color w:val="0000FF"/>
              </w:rPr>
              <w:t xml:space="preserve">Place current program control information in known location; jump to specific address </w:t>
            </w:r>
          </w:p>
        </w:tc>
      </w:tr>
      <w:tr w:rsidR="00715C19" w:rsidRPr="00507465" w:rsidTr="006043FC">
        <w:trPr>
          <w:tblCellSpacing w:w="15" w:type="dxa"/>
        </w:trPr>
        <w:tc>
          <w:tcPr>
            <w:tcW w:w="0" w:type="auto"/>
            <w:shd w:val="clear" w:color="auto" w:fill="auto"/>
            <w:vAlign w:val="center"/>
          </w:tcPr>
          <w:p w:rsidR="00715C19" w:rsidRPr="00507465" w:rsidRDefault="00715C19" w:rsidP="006043FC">
            <w:pPr>
              <w:rPr>
                <w:rFonts w:ascii="Arial" w:hAnsi="Arial" w:cs="Arial"/>
              </w:rPr>
            </w:pPr>
            <w:r w:rsidRPr="00507465">
              <w:rPr>
                <w:rFonts w:ascii="Arial" w:hAnsi="Arial" w:cs="Arial"/>
              </w:rPr>
              <w:t> </w:t>
            </w:r>
          </w:p>
        </w:tc>
        <w:tc>
          <w:tcPr>
            <w:tcW w:w="0" w:type="auto"/>
            <w:shd w:val="clear" w:color="auto" w:fill="auto"/>
          </w:tcPr>
          <w:p w:rsidR="00715C19" w:rsidRPr="00507465" w:rsidRDefault="00715C19" w:rsidP="006043FC">
            <w:pPr>
              <w:rPr>
                <w:rFonts w:ascii="Arial" w:hAnsi="Arial" w:cs="Arial"/>
              </w:rPr>
            </w:pPr>
            <w:r w:rsidRPr="00507465">
              <w:rPr>
                <w:rStyle w:val="style521"/>
                <w:rFonts w:ascii="Arial" w:hAnsi="Arial" w:cs="Arial"/>
              </w:rPr>
              <w:t xml:space="preserve">Return </w:t>
            </w:r>
          </w:p>
        </w:tc>
        <w:tc>
          <w:tcPr>
            <w:tcW w:w="0" w:type="auto"/>
            <w:shd w:val="clear" w:color="auto" w:fill="auto"/>
          </w:tcPr>
          <w:p w:rsidR="00715C19" w:rsidRPr="00507465" w:rsidRDefault="00715C19" w:rsidP="006043FC">
            <w:pPr>
              <w:rPr>
                <w:rFonts w:ascii="Arial" w:hAnsi="Arial" w:cs="Arial"/>
              </w:rPr>
            </w:pPr>
          </w:p>
        </w:tc>
        <w:tc>
          <w:tcPr>
            <w:tcW w:w="0" w:type="auto"/>
            <w:shd w:val="clear" w:color="auto" w:fill="auto"/>
          </w:tcPr>
          <w:p w:rsidR="00715C19" w:rsidRPr="00507465" w:rsidRDefault="00715C19" w:rsidP="006043FC">
            <w:pPr>
              <w:rPr>
                <w:rFonts w:ascii="Arial" w:hAnsi="Arial" w:cs="Arial"/>
              </w:rPr>
            </w:pPr>
            <w:r w:rsidRPr="00507465">
              <w:rPr>
                <w:rStyle w:val="style521"/>
                <w:rFonts w:ascii="Arial" w:hAnsi="Arial" w:cs="Arial"/>
              </w:rPr>
              <w:t xml:space="preserve">Replace contents of PC and other register from known location </w:t>
            </w:r>
          </w:p>
        </w:tc>
      </w:tr>
      <w:tr w:rsidR="00715C19" w:rsidRPr="00507465" w:rsidTr="006043FC">
        <w:trPr>
          <w:tblCellSpacing w:w="15" w:type="dxa"/>
        </w:trPr>
        <w:tc>
          <w:tcPr>
            <w:tcW w:w="0" w:type="auto"/>
            <w:shd w:val="clear" w:color="auto" w:fill="auto"/>
            <w:vAlign w:val="center"/>
          </w:tcPr>
          <w:p w:rsidR="00715C19" w:rsidRPr="00507465" w:rsidRDefault="00715C19" w:rsidP="006043FC">
            <w:pPr>
              <w:rPr>
                <w:rFonts w:ascii="Arial" w:hAnsi="Arial" w:cs="Arial"/>
              </w:rPr>
            </w:pPr>
            <w:r w:rsidRPr="00507465">
              <w:rPr>
                <w:rFonts w:ascii="Arial" w:hAnsi="Arial" w:cs="Arial"/>
              </w:rPr>
              <w:t> </w:t>
            </w:r>
          </w:p>
        </w:tc>
        <w:tc>
          <w:tcPr>
            <w:tcW w:w="0" w:type="auto"/>
            <w:shd w:val="clear" w:color="auto" w:fill="auto"/>
          </w:tcPr>
          <w:p w:rsidR="00715C19" w:rsidRPr="00507465" w:rsidRDefault="00715C19" w:rsidP="006043FC">
            <w:pPr>
              <w:rPr>
                <w:rFonts w:ascii="Arial" w:hAnsi="Arial" w:cs="Arial"/>
              </w:rPr>
            </w:pPr>
            <w:r w:rsidRPr="00507465">
              <w:rPr>
                <w:rStyle w:val="style521"/>
                <w:rFonts w:ascii="Arial" w:hAnsi="Arial" w:cs="Arial"/>
              </w:rPr>
              <w:t xml:space="preserve">Skip </w:t>
            </w:r>
          </w:p>
        </w:tc>
        <w:tc>
          <w:tcPr>
            <w:tcW w:w="0" w:type="auto"/>
            <w:shd w:val="clear" w:color="auto" w:fill="auto"/>
          </w:tcPr>
          <w:p w:rsidR="00715C19" w:rsidRPr="00507465" w:rsidRDefault="00715C19" w:rsidP="006043FC">
            <w:pPr>
              <w:rPr>
                <w:rFonts w:ascii="Arial" w:hAnsi="Arial" w:cs="Arial"/>
              </w:rPr>
            </w:pPr>
          </w:p>
        </w:tc>
        <w:tc>
          <w:tcPr>
            <w:tcW w:w="0" w:type="auto"/>
            <w:shd w:val="clear" w:color="auto" w:fill="auto"/>
          </w:tcPr>
          <w:p w:rsidR="00715C19" w:rsidRPr="00507465" w:rsidRDefault="00715C19" w:rsidP="006043FC">
            <w:pPr>
              <w:rPr>
                <w:rFonts w:ascii="Arial" w:hAnsi="Arial" w:cs="Arial"/>
              </w:rPr>
            </w:pPr>
            <w:r w:rsidRPr="00507465">
              <w:rPr>
                <w:rStyle w:val="style521"/>
                <w:rFonts w:ascii="Arial" w:hAnsi="Arial" w:cs="Arial"/>
              </w:rPr>
              <w:t xml:space="preserve">Increment PC to skip next instruction </w:t>
            </w:r>
          </w:p>
        </w:tc>
      </w:tr>
      <w:tr w:rsidR="00715C19" w:rsidRPr="00507465" w:rsidTr="006043FC">
        <w:trPr>
          <w:tblCellSpacing w:w="15" w:type="dxa"/>
        </w:trPr>
        <w:tc>
          <w:tcPr>
            <w:tcW w:w="0" w:type="auto"/>
            <w:shd w:val="clear" w:color="auto" w:fill="auto"/>
            <w:vAlign w:val="center"/>
          </w:tcPr>
          <w:p w:rsidR="00715C19" w:rsidRPr="00507465" w:rsidRDefault="00715C19" w:rsidP="006043FC">
            <w:pPr>
              <w:rPr>
                <w:rFonts w:ascii="Arial" w:hAnsi="Arial" w:cs="Arial"/>
              </w:rPr>
            </w:pPr>
            <w:r w:rsidRPr="00507465">
              <w:rPr>
                <w:rFonts w:ascii="Arial" w:hAnsi="Arial" w:cs="Arial"/>
              </w:rPr>
              <w:t> </w:t>
            </w:r>
          </w:p>
        </w:tc>
        <w:tc>
          <w:tcPr>
            <w:tcW w:w="0" w:type="auto"/>
            <w:shd w:val="clear" w:color="auto" w:fill="auto"/>
          </w:tcPr>
          <w:p w:rsidR="00715C19" w:rsidRPr="00507465" w:rsidRDefault="00715C19" w:rsidP="006043FC">
            <w:pPr>
              <w:rPr>
                <w:rFonts w:ascii="Arial" w:hAnsi="Arial" w:cs="Arial"/>
                <w:color w:val="0000FF"/>
              </w:rPr>
            </w:pPr>
            <w:r w:rsidRPr="00507465">
              <w:rPr>
                <w:rFonts w:ascii="Arial" w:hAnsi="Arial" w:cs="Arial"/>
                <w:color w:val="0000FF"/>
              </w:rPr>
              <w:t>Skip Conditional</w:t>
            </w:r>
          </w:p>
        </w:tc>
        <w:tc>
          <w:tcPr>
            <w:tcW w:w="0" w:type="auto"/>
            <w:shd w:val="clear" w:color="auto" w:fill="auto"/>
          </w:tcPr>
          <w:p w:rsidR="00715C19" w:rsidRPr="00507465" w:rsidRDefault="00715C19" w:rsidP="006043FC">
            <w:pPr>
              <w:rPr>
                <w:color w:val="CC0000"/>
              </w:rPr>
            </w:pPr>
            <w:r w:rsidRPr="00507465">
              <w:rPr>
                <w:color w:val="CC0000"/>
              </w:rPr>
              <w:t> </w:t>
            </w:r>
          </w:p>
        </w:tc>
        <w:tc>
          <w:tcPr>
            <w:tcW w:w="0" w:type="auto"/>
            <w:shd w:val="clear" w:color="auto" w:fill="auto"/>
          </w:tcPr>
          <w:p w:rsidR="00715C19" w:rsidRPr="00507465" w:rsidRDefault="00715C19" w:rsidP="006043FC">
            <w:pPr>
              <w:pStyle w:val="style52"/>
              <w:rPr>
                <w:sz w:val="22"/>
                <w:szCs w:val="22"/>
              </w:rPr>
            </w:pPr>
            <w:r w:rsidRPr="00507465">
              <w:rPr>
                <w:sz w:val="22"/>
                <w:szCs w:val="22"/>
              </w:rPr>
              <w:t xml:space="preserve">Test specified condition; either skip or do nothing based on condition </w:t>
            </w:r>
          </w:p>
        </w:tc>
      </w:tr>
      <w:tr w:rsidR="00715C19" w:rsidRPr="00507465" w:rsidTr="006043FC">
        <w:trPr>
          <w:tblCellSpacing w:w="15" w:type="dxa"/>
        </w:trPr>
        <w:tc>
          <w:tcPr>
            <w:tcW w:w="0" w:type="auto"/>
            <w:shd w:val="clear" w:color="auto" w:fill="auto"/>
            <w:vAlign w:val="center"/>
          </w:tcPr>
          <w:p w:rsidR="00715C19" w:rsidRPr="00507465" w:rsidRDefault="00715C19" w:rsidP="006043FC">
            <w:pPr>
              <w:rPr>
                <w:rFonts w:ascii="Arial" w:hAnsi="Arial" w:cs="Arial"/>
              </w:rPr>
            </w:pPr>
            <w:r w:rsidRPr="00507465">
              <w:rPr>
                <w:rFonts w:ascii="Arial" w:hAnsi="Arial" w:cs="Arial"/>
              </w:rPr>
              <w:t> </w:t>
            </w:r>
          </w:p>
        </w:tc>
        <w:tc>
          <w:tcPr>
            <w:tcW w:w="0" w:type="auto"/>
            <w:shd w:val="clear" w:color="auto" w:fill="auto"/>
          </w:tcPr>
          <w:p w:rsidR="00715C19" w:rsidRPr="00507465" w:rsidRDefault="00715C19" w:rsidP="006043FC">
            <w:pPr>
              <w:rPr>
                <w:rFonts w:ascii="Arial" w:hAnsi="Arial" w:cs="Arial"/>
                <w:color w:val="0000FF"/>
              </w:rPr>
            </w:pPr>
            <w:r w:rsidRPr="00507465">
              <w:rPr>
                <w:rFonts w:ascii="Arial" w:hAnsi="Arial" w:cs="Arial"/>
                <w:color w:val="0000FF"/>
              </w:rPr>
              <w:t>Halt</w:t>
            </w:r>
          </w:p>
        </w:tc>
        <w:tc>
          <w:tcPr>
            <w:tcW w:w="0" w:type="auto"/>
            <w:shd w:val="clear" w:color="auto" w:fill="auto"/>
          </w:tcPr>
          <w:p w:rsidR="00715C19" w:rsidRPr="00507465" w:rsidRDefault="00715C19" w:rsidP="006043FC">
            <w:pPr>
              <w:rPr>
                <w:color w:val="CC0000"/>
              </w:rPr>
            </w:pPr>
            <w:r w:rsidRPr="00507465">
              <w:rPr>
                <w:color w:val="CC0000"/>
              </w:rPr>
              <w:t> </w:t>
            </w:r>
          </w:p>
        </w:tc>
        <w:tc>
          <w:tcPr>
            <w:tcW w:w="0" w:type="auto"/>
            <w:shd w:val="clear" w:color="auto" w:fill="auto"/>
          </w:tcPr>
          <w:p w:rsidR="00715C19" w:rsidRPr="00507465" w:rsidRDefault="00715C19" w:rsidP="006043FC">
            <w:pPr>
              <w:pStyle w:val="style52"/>
              <w:rPr>
                <w:sz w:val="22"/>
                <w:szCs w:val="22"/>
              </w:rPr>
            </w:pPr>
            <w:r w:rsidRPr="00507465">
              <w:rPr>
                <w:sz w:val="22"/>
                <w:szCs w:val="22"/>
              </w:rPr>
              <w:t xml:space="preserve">Stop program execution </w:t>
            </w:r>
          </w:p>
        </w:tc>
      </w:tr>
    </w:tbl>
    <w:p w:rsidR="00715C19" w:rsidRPr="00507465" w:rsidRDefault="00715C19" w:rsidP="00715C19">
      <w:pPr>
        <w:pStyle w:val="style52"/>
        <w:rPr>
          <w:rFonts w:ascii="Arial" w:hAnsi="Arial" w:cs="Arial"/>
          <w:sz w:val="22"/>
          <w:szCs w:val="22"/>
        </w:rPr>
      </w:pPr>
      <w:r w:rsidRPr="00507465">
        <w:rPr>
          <w:rFonts w:ascii="Arial" w:hAnsi="Arial" w:cs="Arial"/>
          <w:sz w:val="22"/>
          <w:szCs w:val="22"/>
        </w:rPr>
        <w:t> </w:t>
      </w:r>
    </w:p>
    <w:p w:rsidR="00715C19" w:rsidRPr="00507465" w:rsidRDefault="00715C19" w:rsidP="00715C19">
      <w:pPr>
        <w:spacing w:before="100" w:beforeAutospacing="1" w:after="100" w:afterAutospacing="1"/>
        <w:rPr>
          <w:rFonts w:ascii="Arial" w:hAnsi="Arial" w:cs="Arial"/>
        </w:rPr>
      </w:pPr>
      <w:r w:rsidRPr="00507465">
        <w:rPr>
          <w:rFonts w:ascii="Arial" w:hAnsi="Arial" w:cs="Arial"/>
          <w:b/>
          <w:bCs/>
          <w:color w:val="000066"/>
        </w:rPr>
        <w:t xml:space="preserve">Instruction Format: </w:t>
      </w:r>
    </w:p>
    <w:p w:rsidR="00715C19" w:rsidRPr="00507465" w:rsidRDefault="00715C19" w:rsidP="00715C19">
      <w:pPr>
        <w:spacing w:beforeAutospacing="1" w:afterAutospacing="1"/>
        <w:rPr>
          <w:rFonts w:ascii="Arial" w:hAnsi="Arial" w:cs="Arial"/>
        </w:rPr>
      </w:pPr>
      <w:r w:rsidRPr="00507465">
        <w:rPr>
          <w:rFonts w:ascii="Arial" w:hAnsi="Arial" w:cs="Arial"/>
        </w:rPr>
        <w:t xml:space="preserve">An instruction format defines the layout of the bits of an instruction, in terms of its constituents parts. An instruction format must include an </w:t>
      </w:r>
      <w:proofErr w:type="spellStart"/>
      <w:r w:rsidRPr="00507465">
        <w:rPr>
          <w:rFonts w:ascii="Arial" w:hAnsi="Arial" w:cs="Arial"/>
        </w:rPr>
        <w:t>opcode</w:t>
      </w:r>
      <w:proofErr w:type="spellEnd"/>
      <w:r w:rsidRPr="00507465">
        <w:rPr>
          <w:rFonts w:ascii="Arial" w:hAnsi="Arial" w:cs="Arial"/>
        </w:rPr>
        <w:t xml:space="preserve"> and, implicitly or explicitly, zero or more operands. Each </w:t>
      </w:r>
      <w:proofErr w:type="spellStart"/>
      <w:r w:rsidRPr="00507465">
        <w:rPr>
          <w:rFonts w:ascii="Arial" w:hAnsi="Arial" w:cs="Arial"/>
        </w:rPr>
        <w:t>explit</w:t>
      </w:r>
      <w:proofErr w:type="spellEnd"/>
      <w:r w:rsidRPr="00507465">
        <w:rPr>
          <w:rFonts w:ascii="Arial" w:hAnsi="Arial" w:cs="Arial"/>
        </w:rPr>
        <w:t xml:space="preserve"> operand is referenced using one of the addressing mode that is available for that machine. The format must, </w:t>
      </w:r>
      <w:r w:rsidRPr="00507465">
        <w:rPr>
          <w:rFonts w:ascii="Arial" w:hAnsi="Arial" w:cs="Arial"/>
        </w:rPr>
        <w:lastRenderedPageBreak/>
        <w:t xml:space="preserve">implicitly or </w:t>
      </w:r>
      <w:proofErr w:type="spellStart"/>
      <w:r w:rsidRPr="00507465">
        <w:rPr>
          <w:rFonts w:ascii="Arial" w:hAnsi="Arial" w:cs="Arial"/>
        </w:rPr>
        <w:t>explictly</w:t>
      </w:r>
      <w:proofErr w:type="spellEnd"/>
      <w:r w:rsidRPr="00507465">
        <w:rPr>
          <w:rFonts w:ascii="Arial" w:hAnsi="Arial" w:cs="Arial"/>
        </w:rPr>
        <w:t xml:space="preserve">, indicate the addressing mode of each operand. For most instruction sets, more than one instruction format is used. Four common instruction format are shown in the Figure 4.9. </w:t>
      </w:r>
    </w:p>
    <w:p w:rsidR="00715C19" w:rsidRPr="00507465" w:rsidRDefault="00715C19" w:rsidP="00715C19">
      <w:pPr>
        <w:pStyle w:val="NormalWeb"/>
        <w:jc w:val="center"/>
        <w:rPr>
          <w:rFonts w:ascii="Arial" w:hAnsi="Arial" w:cs="Arial"/>
          <w:sz w:val="22"/>
          <w:szCs w:val="22"/>
        </w:rPr>
      </w:pPr>
      <w:r w:rsidRPr="00507465">
        <w:rPr>
          <w:rFonts w:ascii="Arial" w:hAnsi="Arial" w:cs="Arial"/>
          <w:noProof/>
          <w:sz w:val="22"/>
          <w:szCs w:val="22"/>
        </w:rPr>
        <w:drawing>
          <wp:inline distT="0" distB="0" distL="0" distR="0">
            <wp:extent cx="5267325" cy="3314700"/>
            <wp:effectExtent l="19050" t="0" r="9525" b="0"/>
            <wp:docPr id="14" name="Picture 14" descr="InstructionFormat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nstructionFormats1"/>
                    <pic:cNvPicPr>
                      <a:picLocks noChangeAspect="1" noChangeArrowheads="1"/>
                    </pic:cNvPicPr>
                  </pic:nvPicPr>
                  <pic:blipFill>
                    <a:blip r:embed="rId21"/>
                    <a:srcRect/>
                    <a:stretch>
                      <a:fillRect/>
                    </a:stretch>
                  </pic:blipFill>
                  <pic:spPr bwMode="auto">
                    <a:xfrm>
                      <a:off x="0" y="0"/>
                      <a:ext cx="5267325" cy="3314700"/>
                    </a:xfrm>
                    <a:prstGeom prst="rect">
                      <a:avLst/>
                    </a:prstGeom>
                    <a:noFill/>
                    <a:ln w="9525">
                      <a:noFill/>
                      <a:miter lim="800000"/>
                      <a:headEnd/>
                      <a:tailEnd/>
                    </a:ln>
                  </pic:spPr>
                </pic:pic>
              </a:graphicData>
            </a:graphic>
          </wp:inline>
        </w:drawing>
      </w:r>
    </w:p>
    <w:p w:rsidR="00715C19" w:rsidRPr="00507465" w:rsidRDefault="00715C19" w:rsidP="00715C19">
      <w:pPr>
        <w:pStyle w:val="NormalWeb"/>
        <w:jc w:val="center"/>
        <w:rPr>
          <w:rFonts w:ascii="Arial" w:hAnsi="Arial" w:cs="Arial"/>
          <w:sz w:val="22"/>
          <w:szCs w:val="22"/>
        </w:rPr>
      </w:pPr>
      <w:r w:rsidRPr="00507465">
        <w:rPr>
          <w:rStyle w:val="Strong"/>
          <w:rFonts w:ascii="Arial" w:hAnsi="Arial" w:cs="Arial"/>
          <w:sz w:val="22"/>
          <w:szCs w:val="22"/>
        </w:rPr>
        <w:t xml:space="preserve">Figure 4.9: </w:t>
      </w:r>
      <w:r w:rsidRPr="00507465">
        <w:rPr>
          <w:rFonts w:ascii="Arial" w:hAnsi="Arial" w:cs="Arial"/>
          <w:sz w:val="22"/>
          <w:szCs w:val="22"/>
        </w:rPr>
        <w:t xml:space="preserve">Four common Instruction formats </w:t>
      </w:r>
    </w:p>
    <w:p w:rsidR="00715C19" w:rsidRPr="00507465" w:rsidRDefault="00715C19" w:rsidP="00715C19">
      <w:pPr>
        <w:pStyle w:val="NormalWeb"/>
        <w:rPr>
          <w:rFonts w:ascii="Arial" w:hAnsi="Arial" w:cs="Arial"/>
          <w:sz w:val="22"/>
          <w:szCs w:val="22"/>
        </w:rPr>
      </w:pPr>
      <w:r w:rsidRPr="00507465">
        <w:rPr>
          <w:rStyle w:val="style711"/>
          <w:rFonts w:ascii="Arial" w:hAnsi="Arial" w:cs="Arial"/>
          <w:b/>
          <w:bCs/>
          <w:sz w:val="22"/>
          <w:szCs w:val="22"/>
        </w:rPr>
        <w:t xml:space="preserve">Instruction Length: </w:t>
      </w:r>
    </w:p>
    <w:p w:rsidR="00715C19" w:rsidRPr="00507465" w:rsidRDefault="00715C19" w:rsidP="00715C19">
      <w:pPr>
        <w:pStyle w:val="NormalWeb"/>
        <w:rPr>
          <w:rFonts w:ascii="Arial" w:hAnsi="Arial" w:cs="Arial"/>
          <w:sz w:val="22"/>
          <w:szCs w:val="22"/>
        </w:rPr>
      </w:pPr>
      <w:r w:rsidRPr="00507465">
        <w:rPr>
          <w:rFonts w:ascii="Arial" w:hAnsi="Arial" w:cs="Arial"/>
          <w:sz w:val="22"/>
          <w:szCs w:val="22"/>
        </w:rPr>
        <w:t xml:space="preserve">On some machines, all instructions have the same length; on others there may be many different lengths. Instructions may be shorter than, the same length as, or more than the word length. Having all the instructions be the same length is simpler and make decoding easier but often wastes space, since all instructions then have to be as long as the longest one. Possible relationship between instruction length and word length is shown in the Figure 4.10. </w:t>
      </w:r>
    </w:p>
    <w:p w:rsidR="00715C19" w:rsidRPr="00507465" w:rsidRDefault="00715C19" w:rsidP="00715C19">
      <w:pPr>
        <w:pStyle w:val="NormalWeb"/>
        <w:jc w:val="center"/>
        <w:rPr>
          <w:rFonts w:ascii="Arial" w:hAnsi="Arial" w:cs="Arial"/>
          <w:sz w:val="22"/>
          <w:szCs w:val="22"/>
        </w:rPr>
      </w:pPr>
      <w:r w:rsidRPr="00507465">
        <w:rPr>
          <w:rFonts w:ascii="Arial" w:hAnsi="Arial" w:cs="Arial"/>
          <w:noProof/>
          <w:sz w:val="22"/>
          <w:szCs w:val="22"/>
        </w:rPr>
        <w:drawing>
          <wp:inline distT="0" distB="0" distL="0" distR="0">
            <wp:extent cx="5638800" cy="2333625"/>
            <wp:effectExtent l="19050" t="0" r="0" b="0"/>
            <wp:docPr id="15" name="Picture 15" descr="InstructionFormat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nstructionFormats2"/>
                    <pic:cNvPicPr>
                      <a:picLocks noChangeAspect="1" noChangeArrowheads="1"/>
                    </pic:cNvPicPr>
                  </pic:nvPicPr>
                  <pic:blipFill>
                    <a:blip r:embed="rId22"/>
                    <a:srcRect/>
                    <a:stretch>
                      <a:fillRect/>
                    </a:stretch>
                  </pic:blipFill>
                  <pic:spPr bwMode="auto">
                    <a:xfrm>
                      <a:off x="0" y="0"/>
                      <a:ext cx="5638800" cy="2333625"/>
                    </a:xfrm>
                    <a:prstGeom prst="rect">
                      <a:avLst/>
                    </a:prstGeom>
                    <a:noFill/>
                    <a:ln w="9525">
                      <a:noFill/>
                      <a:miter lim="800000"/>
                      <a:headEnd/>
                      <a:tailEnd/>
                    </a:ln>
                  </pic:spPr>
                </pic:pic>
              </a:graphicData>
            </a:graphic>
          </wp:inline>
        </w:drawing>
      </w:r>
    </w:p>
    <w:p w:rsidR="00715C19" w:rsidRPr="00507465" w:rsidRDefault="00715C19" w:rsidP="00715C19">
      <w:pPr>
        <w:pStyle w:val="NormalWeb"/>
        <w:jc w:val="center"/>
        <w:rPr>
          <w:rFonts w:ascii="Arial" w:hAnsi="Arial" w:cs="Arial"/>
          <w:sz w:val="22"/>
          <w:szCs w:val="22"/>
        </w:rPr>
      </w:pPr>
      <w:r w:rsidRPr="00507465">
        <w:rPr>
          <w:rStyle w:val="Strong"/>
          <w:rFonts w:ascii="Arial" w:hAnsi="Arial" w:cs="Arial"/>
          <w:sz w:val="22"/>
          <w:szCs w:val="22"/>
        </w:rPr>
        <w:t xml:space="preserve">Figure 4.10: </w:t>
      </w:r>
      <w:r w:rsidRPr="00507465">
        <w:rPr>
          <w:rFonts w:ascii="Arial" w:hAnsi="Arial" w:cs="Arial"/>
          <w:sz w:val="22"/>
          <w:szCs w:val="22"/>
        </w:rPr>
        <w:t xml:space="preserve">Some Possible relationship between instructions and word length </w:t>
      </w:r>
    </w:p>
    <w:p w:rsidR="00715C19" w:rsidRPr="00507465" w:rsidRDefault="00715C19" w:rsidP="00715C19">
      <w:pPr>
        <w:spacing w:beforeAutospacing="1" w:afterAutospacing="1"/>
        <w:rPr>
          <w:rFonts w:ascii="Arial" w:hAnsi="Arial" w:cs="Arial"/>
        </w:rPr>
      </w:pPr>
      <w:r w:rsidRPr="00507465">
        <w:rPr>
          <w:rFonts w:ascii="Arial" w:hAnsi="Arial" w:cs="Arial"/>
        </w:rPr>
        <w:t xml:space="preserve">Generally there is a correlation between memory transfer length and the instruction length. Either the instruction length should be equal to the memory transfer length or one should be a multiple of the other. Also in most of the case there is a correlation between memory transfer length and word length of the machine. </w:t>
      </w:r>
    </w:p>
    <w:p w:rsidR="00715C19" w:rsidRPr="00507465" w:rsidRDefault="00715C19" w:rsidP="00715C19">
      <w:pPr>
        <w:spacing w:before="100" w:beforeAutospacing="1" w:after="100" w:afterAutospacing="1"/>
        <w:rPr>
          <w:rFonts w:ascii="Arial" w:hAnsi="Arial" w:cs="Arial"/>
          <w:b/>
          <w:bCs/>
          <w:color w:val="000066"/>
        </w:rPr>
      </w:pPr>
      <w:r w:rsidRPr="00507465">
        <w:rPr>
          <w:rFonts w:ascii="Arial" w:hAnsi="Arial" w:cs="Arial"/>
          <w:b/>
          <w:bCs/>
          <w:color w:val="000066"/>
        </w:rPr>
        <w:lastRenderedPageBreak/>
        <w:t xml:space="preserve">Allocation of Bits: </w:t>
      </w:r>
    </w:p>
    <w:p w:rsidR="00715C19" w:rsidRPr="00507465" w:rsidRDefault="00715C19" w:rsidP="00715C19">
      <w:pPr>
        <w:spacing w:beforeAutospacing="1" w:afterAutospacing="1"/>
        <w:rPr>
          <w:rFonts w:ascii="Arial" w:hAnsi="Arial" w:cs="Arial"/>
        </w:rPr>
      </w:pPr>
      <w:r w:rsidRPr="00507465">
        <w:rPr>
          <w:rFonts w:ascii="Arial" w:hAnsi="Arial" w:cs="Arial"/>
        </w:rPr>
        <w:t xml:space="preserve">For a given instruction length, there is a clearly a trade-off between the number of </w:t>
      </w:r>
      <w:proofErr w:type="spellStart"/>
      <w:r w:rsidRPr="00507465">
        <w:rPr>
          <w:rFonts w:ascii="Arial" w:hAnsi="Arial" w:cs="Arial"/>
        </w:rPr>
        <w:t>opcodes</w:t>
      </w:r>
      <w:proofErr w:type="spellEnd"/>
      <w:r w:rsidRPr="00507465">
        <w:rPr>
          <w:rFonts w:ascii="Arial" w:hAnsi="Arial" w:cs="Arial"/>
        </w:rPr>
        <w:t xml:space="preserve"> and the power of the addressing capabilities. More </w:t>
      </w:r>
      <w:proofErr w:type="spellStart"/>
      <w:r w:rsidRPr="00507465">
        <w:rPr>
          <w:rFonts w:ascii="Arial" w:hAnsi="Arial" w:cs="Arial"/>
        </w:rPr>
        <w:t>opcodes</w:t>
      </w:r>
      <w:proofErr w:type="spellEnd"/>
      <w:r w:rsidRPr="00507465">
        <w:rPr>
          <w:rFonts w:ascii="Arial" w:hAnsi="Arial" w:cs="Arial"/>
        </w:rPr>
        <w:t xml:space="preserve"> obviously mean more bits in the </w:t>
      </w:r>
      <w:proofErr w:type="spellStart"/>
      <w:r w:rsidRPr="00507465">
        <w:rPr>
          <w:rFonts w:ascii="Arial" w:hAnsi="Arial" w:cs="Arial"/>
        </w:rPr>
        <w:t>opcode</w:t>
      </w:r>
      <w:proofErr w:type="spellEnd"/>
      <w:r w:rsidRPr="00507465">
        <w:rPr>
          <w:rFonts w:ascii="Arial" w:hAnsi="Arial" w:cs="Arial"/>
        </w:rPr>
        <w:t xml:space="preserve"> field. For an instruction format of a given length, this reduces the number of bits available for addressing. </w:t>
      </w:r>
      <w:r w:rsidRPr="00507465">
        <w:rPr>
          <w:rFonts w:ascii="Arial" w:hAnsi="Arial" w:cs="Arial"/>
        </w:rPr>
        <w:br/>
        <w:t xml:space="preserve">The following interrelated factors go into determining the use of the addressing bits: </w:t>
      </w:r>
    </w:p>
    <w:p w:rsidR="00715C19" w:rsidRPr="00507465" w:rsidRDefault="00715C19" w:rsidP="00715C19">
      <w:pPr>
        <w:spacing w:before="100" w:beforeAutospacing="1" w:after="100" w:afterAutospacing="1"/>
        <w:rPr>
          <w:rFonts w:ascii="Arial" w:hAnsi="Arial" w:cs="Arial"/>
        </w:rPr>
      </w:pPr>
      <w:r w:rsidRPr="00507465">
        <w:rPr>
          <w:rFonts w:ascii="Arial" w:hAnsi="Arial" w:cs="Arial"/>
          <w:b/>
          <w:bCs/>
          <w:color w:val="000066"/>
        </w:rPr>
        <w:t xml:space="preserve">Number of Addressing modes: </w:t>
      </w:r>
    </w:p>
    <w:p w:rsidR="00715C19" w:rsidRPr="00507465" w:rsidRDefault="00715C19" w:rsidP="00715C19">
      <w:pPr>
        <w:spacing w:beforeAutospacing="1" w:afterAutospacing="1"/>
        <w:rPr>
          <w:rFonts w:ascii="Arial" w:hAnsi="Arial" w:cs="Arial"/>
        </w:rPr>
      </w:pPr>
      <w:r w:rsidRPr="00507465">
        <w:rPr>
          <w:rFonts w:ascii="Arial" w:hAnsi="Arial" w:cs="Arial"/>
        </w:rPr>
        <w:t xml:space="preserve">Sometimes as addressing mode can be indicated implicitly. In other cases, the addressing mode must be explicit, and one or more bits will be needed. </w:t>
      </w:r>
    </w:p>
    <w:p w:rsidR="00715C19" w:rsidRPr="00507465" w:rsidRDefault="00715C19" w:rsidP="00715C19">
      <w:pPr>
        <w:spacing w:before="100" w:beforeAutospacing="1" w:after="100" w:afterAutospacing="1"/>
        <w:rPr>
          <w:rFonts w:ascii="Arial" w:hAnsi="Arial" w:cs="Arial"/>
        </w:rPr>
      </w:pPr>
      <w:r w:rsidRPr="00507465">
        <w:rPr>
          <w:rFonts w:ascii="Arial" w:hAnsi="Arial" w:cs="Arial"/>
          <w:b/>
          <w:bCs/>
          <w:color w:val="000066"/>
        </w:rPr>
        <w:t xml:space="preserve">Number of Operands: </w:t>
      </w:r>
    </w:p>
    <w:p w:rsidR="00715C19" w:rsidRPr="00507465" w:rsidRDefault="00715C19" w:rsidP="00715C19">
      <w:pPr>
        <w:spacing w:beforeAutospacing="1" w:afterAutospacing="1"/>
        <w:rPr>
          <w:rFonts w:ascii="Arial" w:hAnsi="Arial" w:cs="Arial"/>
        </w:rPr>
      </w:pPr>
      <w:r w:rsidRPr="00507465">
        <w:rPr>
          <w:rFonts w:ascii="Arial" w:hAnsi="Arial" w:cs="Arial"/>
        </w:rPr>
        <w:t xml:space="preserve">Typical instructions on today's machines provide for two operands. Each operand address in the instruction might require its own mode indicator, or the use of a mode indicator could be limited to just one of the address field. </w:t>
      </w:r>
    </w:p>
    <w:p w:rsidR="00715C19" w:rsidRPr="00507465" w:rsidRDefault="00715C19" w:rsidP="00715C19">
      <w:pPr>
        <w:pStyle w:val="style70"/>
        <w:rPr>
          <w:rFonts w:ascii="Arial" w:hAnsi="Arial" w:cs="Arial"/>
          <w:sz w:val="22"/>
          <w:szCs w:val="22"/>
        </w:rPr>
      </w:pPr>
      <w:r w:rsidRPr="00507465">
        <w:rPr>
          <w:rFonts w:ascii="Arial" w:hAnsi="Arial" w:cs="Arial"/>
          <w:sz w:val="22"/>
          <w:szCs w:val="22"/>
        </w:rPr>
        <w:t xml:space="preserve">Register versus memory: </w:t>
      </w:r>
    </w:p>
    <w:p w:rsidR="00715C19" w:rsidRPr="00507465" w:rsidRDefault="00715C19" w:rsidP="00715C19">
      <w:pPr>
        <w:pStyle w:val="NormalWeb"/>
        <w:rPr>
          <w:rFonts w:ascii="Arial" w:hAnsi="Arial" w:cs="Arial"/>
          <w:sz w:val="22"/>
          <w:szCs w:val="22"/>
        </w:rPr>
      </w:pPr>
      <w:r w:rsidRPr="00507465">
        <w:rPr>
          <w:rFonts w:ascii="Arial" w:hAnsi="Arial" w:cs="Arial"/>
          <w:sz w:val="22"/>
          <w:szCs w:val="22"/>
        </w:rPr>
        <w:t xml:space="preserve">A machine must have registers so that data can be brought into the CPU for processing. With a single user-visible register (usually called the accumulator), one operand address is implicit and consumes no instruction bits. Even with multiple registers, only a few bits are needed to specify the register. The more that registers can be used for operand references, the fewer bits are needed. </w:t>
      </w:r>
    </w:p>
    <w:p w:rsidR="00715C19" w:rsidRPr="00507465" w:rsidRDefault="00715C19" w:rsidP="00715C19">
      <w:pPr>
        <w:pStyle w:val="style70"/>
        <w:rPr>
          <w:rFonts w:ascii="Arial" w:hAnsi="Arial" w:cs="Arial"/>
          <w:sz w:val="22"/>
          <w:szCs w:val="22"/>
        </w:rPr>
      </w:pPr>
      <w:r w:rsidRPr="00507465">
        <w:rPr>
          <w:rStyle w:val="Strong"/>
          <w:rFonts w:ascii="Arial" w:hAnsi="Arial" w:cs="Arial"/>
          <w:b/>
          <w:bCs/>
          <w:sz w:val="22"/>
          <w:szCs w:val="22"/>
        </w:rPr>
        <w:t>Number of register sets:</w:t>
      </w:r>
    </w:p>
    <w:p w:rsidR="00715C19" w:rsidRPr="00507465" w:rsidRDefault="00715C19" w:rsidP="00715C19">
      <w:pPr>
        <w:pStyle w:val="NormalWeb"/>
        <w:rPr>
          <w:rFonts w:ascii="Arial" w:hAnsi="Arial" w:cs="Arial"/>
          <w:sz w:val="22"/>
          <w:szCs w:val="22"/>
        </w:rPr>
      </w:pPr>
      <w:r w:rsidRPr="00507465">
        <w:rPr>
          <w:rFonts w:ascii="Arial" w:hAnsi="Arial" w:cs="Arial"/>
          <w:sz w:val="22"/>
          <w:szCs w:val="22"/>
        </w:rPr>
        <w:t xml:space="preserve">A number of machines have one set of general purpose registers, with typically 8 or 16 registers in the set. These registers can be used to store data and can be used to store addresses for displacement addressing. The trend recently has been away from one bank of general purpose registers and toward a collection of two or more specialized sets (such as data and displacement). </w:t>
      </w:r>
    </w:p>
    <w:p w:rsidR="00715C19" w:rsidRPr="00507465" w:rsidRDefault="00715C19" w:rsidP="00715C19">
      <w:pPr>
        <w:pStyle w:val="style70"/>
        <w:rPr>
          <w:rFonts w:ascii="Arial" w:hAnsi="Arial" w:cs="Arial"/>
          <w:sz w:val="22"/>
          <w:szCs w:val="22"/>
        </w:rPr>
      </w:pPr>
      <w:r w:rsidRPr="00507465">
        <w:rPr>
          <w:rStyle w:val="Strong"/>
          <w:rFonts w:ascii="Arial" w:hAnsi="Arial" w:cs="Arial"/>
          <w:b/>
          <w:bCs/>
          <w:sz w:val="22"/>
          <w:szCs w:val="22"/>
        </w:rPr>
        <w:t xml:space="preserve">Address range: </w:t>
      </w:r>
    </w:p>
    <w:p w:rsidR="00715C19" w:rsidRPr="00507465" w:rsidRDefault="00715C19" w:rsidP="00715C19">
      <w:pPr>
        <w:pStyle w:val="NormalWeb"/>
        <w:rPr>
          <w:rFonts w:ascii="Arial" w:hAnsi="Arial" w:cs="Arial"/>
          <w:sz w:val="22"/>
          <w:szCs w:val="22"/>
        </w:rPr>
      </w:pPr>
      <w:r w:rsidRPr="00507465">
        <w:rPr>
          <w:rFonts w:ascii="Arial" w:hAnsi="Arial" w:cs="Arial"/>
          <w:sz w:val="22"/>
          <w:szCs w:val="22"/>
        </w:rPr>
        <w:t xml:space="preserve">For addresses that reference memory, the range of addresses that can be referenced is related to the number of address bits. With displacement addressing, the range is opened up to the length of the address register. </w:t>
      </w:r>
    </w:p>
    <w:p w:rsidR="00715C19" w:rsidRPr="00507465" w:rsidRDefault="00715C19" w:rsidP="00715C19">
      <w:pPr>
        <w:pStyle w:val="style61"/>
        <w:rPr>
          <w:rFonts w:ascii="Arial" w:hAnsi="Arial" w:cs="Arial"/>
          <w:sz w:val="22"/>
          <w:szCs w:val="22"/>
        </w:rPr>
      </w:pPr>
      <w:r w:rsidRPr="00507465">
        <w:rPr>
          <w:rFonts w:ascii="Arial" w:hAnsi="Arial" w:cs="Arial"/>
          <w:sz w:val="22"/>
          <w:szCs w:val="22"/>
        </w:rPr>
        <w:t xml:space="preserve">Address granularity: </w:t>
      </w:r>
    </w:p>
    <w:p w:rsidR="00715C19" w:rsidRPr="00507465" w:rsidRDefault="00715C19" w:rsidP="00715C19">
      <w:pPr>
        <w:pStyle w:val="NormalWeb"/>
        <w:rPr>
          <w:rFonts w:ascii="Arial" w:hAnsi="Arial" w:cs="Arial"/>
          <w:sz w:val="22"/>
          <w:szCs w:val="22"/>
        </w:rPr>
      </w:pPr>
      <w:r w:rsidRPr="00507465">
        <w:rPr>
          <w:rFonts w:ascii="Arial" w:hAnsi="Arial" w:cs="Arial"/>
          <w:sz w:val="22"/>
          <w:szCs w:val="22"/>
        </w:rPr>
        <w:t xml:space="preserve">In a system with 16- or 32-bit words, an address can reference a word or a byte at the designer's choice. Byte addressing is convenient for character manipulation but requires, for a fixed size memory, more address bits. </w:t>
      </w:r>
    </w:p>
    <w:p w:rsidR="00715C19" w:rsidRPr="00507465" w:rsidRDefault="00715C19" w:rsidP="00715C19">
      <w:pPr>
        <w:pStyle w:val="style61"/>
        <w:rPr>
          <w:rFonts w:ascii="Arial" w:hAnsi="Arial" w:cs="Arial"/>
          <w:sz w:val="22"/>
          <w:szCs w:val="22"/>
        </w:rPr>
      </w:pPr>
      <w:r w:rsidRPr="00507465">
        <w:rPr>
          <w:rStyle w:val="Strong"/>
          <w:rFonts w:ascii="Arial" w:hAnsi="Arial" w:cs="Arial"/>
          <w:b/>
          <w:bCs/>
          <w:sz w:val="22"/>
          <w:szCs w:val="22"/>
        </w:rPr>
        <w:t>Variable-Length Instructions:</w:t>
      </w:r>
    </w:p>
    <w:p w:rsidR="00715C19" w:rsidRPr="00507465" w:rsidRDefault="00715C19" w:rsidP="00715C19">
      <w:pPr>
        <w:pStyle w:val="NormalWeb"/>
        <w:rPr>
          <w:rFonts w:ascii="Arial" w:hAnsi="Arial" w:cs="Arial"/>
          <w:sz w:val="22"/>
          <w:szCs w:val="22"/>
        </w:rPr>
      </w:pPr>
      <w:r w:rsidRPr="00507465">
        <w:rPr>
          <w:rFonts w:ascii="Arial" w:hAnsi="Arial" w:cs="Arial"/>
          <w:sz w:val="22"/>
          <w:szCs w:val="22"/>
        </w:rPr>
        <w:t xml:space="preserve">Instead of looking for fixed length instruction format, designer may choose to provide a variety of instructions formats of different lengths. This </w:t>
      </w:r>
      <w:proofErr w:type="spellStart"/>
      <w:r w:rsidRPr="00507465">
        <w:rPr>
          <w:rFonts w:ascii="Arial" w:hAnsi="Arial" w:cs="Arial"/>
          <w:sz w:val="22"/>
          <w:szCs w:val="22"/>
        </w:rPr>
        <w:t>tectic</w:t>
      </w:r>
      <w:proofErr w:type="spellEnd"/>
      <w:r w:rsidRPr="00507465">
        <w:rPr>
          <w:rFonts w:ascii="Arial" w:hAnsi="Arial" w:cs="Arial"/>
          <w:sz w:val="22"/>
          <w:szCs w:val="22"/>
        </w:rPr>
        <w:t xml:space="preserve"> makes it easy to provide a large repertoire of </w:t>
      </w:r>
      <w:proofErr w:type="spellStart"/>
      <w:r w:rsidRPr="00507465">
        <w:rPr>
          <w:rFonts w:ascii="Arial" w:hAnsi="Arial" w:cs="Arial"/>
          <w:sz w:val="22"/>
          <w:szCs w:val="22"/>
        </w:rPr>
        <w:t>opcodes</w:t>
      </w:r>
      <w:proofErr w:type="spellEnd"/>
      <w:r w:rsidRPr="00507465">
        <w:rPr>
          <w:rFonts w:ascii="Arial" w:hAnsi="Arial" w:cs="Arial"/>
          <w:sz w:val="22"/>
          <w:szCs w:val="22"/>
        </w:rPr>
        <w:t xml:space="preserve">, with different </w:t>
      </w:r>
      <w:proofErr w:type="spellStart"/>
      <w:r w:rsidRPr="00507465">
        <w:rPr>
          <w:rFonts w:ascii="Arial" w:hAnsi="Arial" w:cs="Arial"/>
          <w:sz w:val="22"/>
          <w:szCs w:val="22"/>
        </w:rPr>
        <w:t>opcode</w:t>
      </w:r>
      <w:proofErr w:type="spellEnd"/>
      <w:r w:rsidRPr="00507465">
        <w:rPr>
          <w:rFonts w:ascii="Arial" w:hAnsi="Arial" w:cs="Arial"/>
          <w:sz w:val="22"/>
          <w:szCs w:val="22"/>
        </w:rPr>
        <w:t xml:space="preserve"> lengths. Addressing can be more flexible, with various combinations of register and memory references plus addressing modes. With variable length instructions, many variations can be provided efficiently and compactly. The principal price to pay for variable length instructions is an increase in the complexity of the CPU. </w:t>
      </w:r>
    </w:p>
    <w:p w:rsidR="00715C19" w:rsidRPr="00507465" w:rsidRDefault="00715C19" w:rsidP="00715C19">
      <w:pPr>
        <w:pStyle w:val="NormalWeb"/>
        <w:rPr>
          <w:rFonts w:ascii="Arial" w:hAnsi="Arial" w:cs="Arial"/>
          <w:sz w:val="22"/>
          <w:szCs w:val="22"/>
        </w:rPr>
      </w:pPr>
      <w:r w:rsidRPr="00507465">
        <w:rPr>
          <w:rFonts w:ascii="Arial" w:hAnsi="Arial" w:cs="Arial"/>
          <w:sz w:val="22"/>
          <w:szCs w:val="22"/>
        </w:rPr>
        <w:t> </w:t>
      </w:r>
    </w:p>
    <w:p w:rsidR="00715C19" w:rsidRPr="00507465" w:rsidRDefault="00715C19" w:rsidP="00715C19">
      <w:pPr>
        <w:pStyle w:val="style57"/>
        <w:rPr>
          <w:rFonts w:ascii="Arial" w:hAnsi="Arial" w:cs="Arial"/>
          <w:sz w:val="22"/>
          <w:szCs w:val="22"/>
        </w:rPr>
      </w:pPr>
      <w:r w:rsidRPr="00507465">
        <w:rPr>
          <w:rFonts w:ascii="Arial" w:hAnsi="Arial" w:cs="Arial"/>
          <w:sz w:val="22"/>
          <w:szCs w:val="22"/>
        </w:rPr>
        <w:lastRenderedPageBreak/>
        <w:t xml:space="preserve">Number of addresses : </w:t>
      </w:r>
    </w:p>
    <w:p w:rsidR="00715C19" w:rsidRPr="00507465" w:rsidRDefault="00715C19" w:rsidP="00715C19">
      <w:pPr>
        <w:pStyle w:val="NormalWeb"/>
        <w:rPr>
          <w:rFonts w:ascii="Arial" w:hAnsi="Arial" w:cs="Arial"/>
          <w:sz w:val="22"/>
          <w:szCs w:val="22"/>
        </w:rPr>
      </w:pPr>
      <w:r w:rsidRPr="00507465">
        <w:rPr>
          <w:rFonts w:ascii="Arial" w:hAnsi="Arial" w:cs="Arial"/>
          <w:sz w:val="22"/>
          <w:szCs w:val="22"/>
        </w:rPr>
        <w:t xml:space="preserve">The processor architecture is described in terms of the number of addresses contained in each instruction. Most of the arithmetic and logic instructions will require more operands. All </w:t>
      </w:r>
      <w:proofErr w:type="spellStart"/>
      <w:r w:rsidRPr="00507465">
        <w:rPr>
          <w:rFonts w:ascii="Arial" w:hAnsi="Arial" w:cs="Arial"/>
          <w:sz w:val="22"/>
          <w:szCs w:val="22"/>
        </w:rPr>
        <w:t>arithmatic</w:t>
      </w:r>
      <w:proofErr w:type="spellEnd"/>
      <w:r w:rsidRPr="00507465">
        <w:rPr>
          <w:rFonts w:ascii="Arial" w:hAnsi="Arial" w:cs="Arial"/>
          <w:sz w:val="22"/>
          <w:szCs w:val="22"/>
        </w:rPr>
        <w:t xml:space="preserve"> and logic operations are either unary </w:t>
      </w:r>
      <w:r w:rsidRPr="00507465">
        <w:rPr>
          <w:rFonts w:ascii="Arial" w:hAnsi="Arial" w:cs="Arial"/>
          <w:sz w:val="22"/>
          <w:szCs w:val="22"/>
        </w:rPr>
        <w:br/>
        <w:t>(one source operand, e.g. NOT) or binary (two source operands, e.g. ADD).</w:t>
      </w:r>
    </w:p>
    <w:p w:rsidR="00715C19" w:rsidRPr="00507465" w:rsidRDefault="00715C19" w:rsidP="00715C19">
      <w:pPr>
        <w:pStyle w:val="NormalWeb"/>
        <w:rPr>
          <w:rFonts w:ascii="Arial" w:hAnsi="Arial" w:cs="Arial"/>
          <w:sz w:val="22"/>
          <w:szCs w:val="22"/>
        </w:rPr>
      </w:pPr>
      <w:r w:rsidRPr="00507465">
        <w:rPr>
          <w:rFonts w:ascii="Arial" w:hAnsi="Arial" w:cs="Arial"/>
          <w:sz w:val="22"/>
          <w:szCs w:val="22"/>
        </w:rPr>
        <w:t>Thus, we need a maximum of two addresses to reference source operands. The result of an operation must be stored, suggesting a third reference.</w:t>
      </w:r>
    </w:p>
    <w:p w:rsidR="00715C19" w:rsidRPr="00507465" w:rsidRDefault="00715C19" w:rsidP="00715C19">
      <w:pPr>
        <w:pStyle w:val="NormalWeb"/>
        <w:rPr>
          <w:rFonts w:ascii="Arial" w:hAnsi="Arial" w:cs="Arial"/>
          <w:sz w:val="22"/>
          <w:szCs w:val="22"/>
        </w:rPr>
      </w:pPr>
      <w:r w:rsidRPr="00507465">
        <w:rPr>
          <w:rFonts w:ascii="Arial" w:hAnsi="Arial" w:cs="Arial"/>
          <w:sz w:val="22"/>
          <w:szCs w:val="22"/>
        </w:rPr>
        <w:t>Three address instruction formats are not common because they require a relatively long instruction format to hold the three address reference.</w:t>
      </w:r>
    </w:p>
    <w:p w:rsidR="00715C19" w:rsidRPr="00507465" w:rsidRDefault="00715C19" w:rsidP="00715C19">
      <w:pPr>
        <w:pStyle w:val="NormalWeb"/>
        <w:rPr>
          <w:rFonts w:ascii="Arial" w:hAnsi="Arial" w:cs="Arial"/>
          <w:sz w:val="22"/>
          <w:szCs w:val="22"/>
        </w:rPr>
      </w:pPr>
      <w:r w:rsidRPr="00507465">
        <w:rPr>
          <w:rFonts w:ascii="Arial" w:hAnsi="Arial" w:cs="Arial"/>
          <w:sz w:val="22"/>
          <w:szCs w:val="22"/>
        </w:rPr>
        <w:t>With two address instructions, and for binary operations, one address must do double duty as both an operand and a result.</w:t>
      </w:r>
    </w:p>
    <w:p w:rsidR="00715C19" w:rsidRPr="00507465" w:rsidRDefault="00715C19" w:rsidP="00715C19">
      <w:pPr>
        <w:pStyle w:val="NormalWeb"/>
        <w:rPr>
          <w:rFonts w:ascii="Arial" w:hAnsi="Arial" w:cs="Arial"/>
          <w:sz w:val="22"/>
          <w:szCs w:val="22"/>
        </w:rPr>
      </w:pPr>
      <w:r w:rsidRPr="00507465">
        <w:rPr>
          <w:rFonts w:ascii="Arial" w:hAnsi="Arial" w:cs="Arial"/>
          <w:sz w:val="22"/>
          <w:szCs w:val="22"/>
        </w:rPr>
        <w:t xml:space="preserve">In one address instruction format, a second address must be implicit for a binary operation. For implicit reference, a processor register is used and it is termed as accumulator(AC). the accumulator contains one of the operands and is used to store the result. </w:t>
      </w:r>
    </w:p>
    <w:p w:rsidR="00715C19" w:rsidRPr="00507465" w:rsidRDefault="00715C19" w:rsidP="00715C19">
      <w:pPr>
        <w:pStyle w:val="NormalWeb"/>
        <w:rPr>
          <w:rFonts w:ascii="Arial" w:hAnsi="Arial" w:cs="Arial"/>
          <w:sz w:val="22"/>
          <w:szCs w:val="22"/>
        </w:rPr>
      </w:pPr>
      <w:r w:rsidRPr="00507465">
        <w:rPr>
          <w:rFonts w:ascii="Arial" w:hAnsi="Arial" w:cs="Arial"/>
          <w:sz w:val="22"/>
          <w:szCs w:val="22"/>
        </w:rPr>
        <w:t xml:space="preserve">Consider a simple </w:t>
      </w:r>
      <w:proofErr w:type="spellStart"/>
      <w:r w:rsidRPr="00507465">
        <w:rPr>
          <w:rFonts w:ascii="Arial" w:hAnsi="Arial" w:cs="Arial"/>
          <w:sz w:val="22"/>
          <w:szCs w:val="22"/>
        </w:rPr>
        <w:t>arithmatic</w:t>
      </w:r>
      <w:proofErr w:type="spellEnd"/>
      <w:r w:rsidRPr="00507465">
        <w:rPr>
          <w:rFonts w:ascii="Arial" w:hAnsi="Arial" w:cs="Arial"/>
          <w:sz w:val="22"/>
          <w:szCs w:val="22"/>
        </w:rPr>
        <w:t xml:space="preserve"> expression to </w:t>
      </w:r>
      <w:proofErr w:type="spellStart"/>
      <w:r w:rsidRPr="00507465">
        <w:rPr>
          <w:rFonts w:ascii="Arial" w:hAnsi="Arial" w:cs="Arial"/>
          <w:sz w:val="22"/>
          <w:szCs w:val="22"/>
        </w:rPr>
        <w:t>evalute</w:t>
      </w:r>
      <w:proofErr w:type="spellEnd"/>
      <w:r w:rsidRPr="00507465">
        <w:rPr>
          <w:rFonts w:ascii="Arial" w:hAnsi="Arial" w:cs="Arial"/>
          <w:sz w:val="22"/>
          <w:szCs w:val="22"/>
        </w:rPr>
        <w:t>:</w:t>
      </w:r>
      <w:r w:rsidRPr="00507465">
        <w:rPr>
          <w:rFonts w:ascii="Arial" w:hAnsi="Arial" w:cs="Arial"/>
          <w:sz w:val="22"/>
          <w:szCs w:val="22"/>
        </w:rPr>
        <w:br/>
        <w:t>Y= (A + B) / (C * D)</w:t>
      </w:r>
    </w:p>
    <w:p w:rsidR="00715C19" w:rsidRPr="00507465" w:rsidRDefault="00715C19" w:rsidP="00715C19">
      <w:pPr>
        <w:pStyle w:val="NormalWeb"/>
        <w:rPr>
          <w:rFonts w:ascii="Arial" w:hAnsi="Arial" w:cs="Arial"/>
          <w:sz w:val="22"/>
          <w:szCs w:val="22"/>
        </w:rPr>
      </w:pPr>
      <w:r w:rsidRPr="00507465">
        <w:rPr>
          <w:rFonts w:ascii="Arial" w:hAnsi="Arial" w:cs="Arial"/>
          <w:sz w:val="22"/>
          <w:szCs w:val="22"/>
        </w:rPr>
        <w:t xml:space="preserve">The evaluation of this expression in three address instruction format, two address instruction format and one address instruction format is shown in the Figure 4.11, Figure 4.12 and Figure 4.13 respectively. </w:t>
      </w:r>
    </w:p>
    <w:tbl>
      <w:tblPr>
        <w:tblW w:w="6162" w:type="pct"/>
        <w:jc w:val="center"/>
        <w:tblCellSpacing w:w="0" w:type="dxa"/>
        <w:tblCellMar>
          <w:left w:w="0" w:type="dxa"/>
          <w:right w:w="0" w:type="dxa"/>
        </w:tblCellMar>
        <w:tblLook w:val="0000"/>
      </w:tblPr>
      <w:tblGrid>
        <w:gridCol w:w="13310"/>
      </w:tblGrid>
      <w:tr w:rsidR="00715C19" w:rsidRPr="00507465" w:rsidTr="006043FC">
        <w:trPr>
          <w:trHeight w:val="5940"/>
          <w:tblCellSpacing w:w="0" w:type="dxa"/>
          <w:jc w:val="center"/>
        </w:trPr>
        <w:tc>
          <w:tcPr>
            <w:tcW w:w="10648" w:type="dxa"/>
            <w:shd w:val="clear" w:color="auto" w:fill="auto"/>
          </w:tcPr>
          <w:tbl>
            <w:tblPr>
              <w:tblW w:w="0" w:type="auto"/>
              <w:jc w:val="center"/>
              <w:tblCellSpacing w:w="15" w:type="dxa"/>
              <w:tblCellMar>
                <w:top w:w="15" w:type="dxa"/>
                <w:left w:w="15" w:type="dxa"/>
                <w:bottom w:w="15" w:type="dxa"/>
                <w:right w:w="15" w:type="dxa"/>
              </w:tblCellMar>
              <w:tblLook w:val="0000"/>
            </w:tblPr>
            <w:tblGrid>
              <w:gridCol w:w="5355"/>
              <w:gridCol w:w="5355"/>
            </w:tblGrid>
            <w:tr w:rsidR="00715C19" w:rsidRPr="00507465" w:rsidTr="006043FC">
              <w:trPr>
                <w:tblCellSpacing w:w="15" w:type="dxa"/>
                <w:jc w:val="center"/>
              </w:trPr>
              <w:tc>
                <w:tcPr>
                  <w:tcW w:w="0" w:type="auto"/>
                  <w:shd w:val="clear" w:color="auto" w:fill="auto"/>
                  <w:vAlign w:val="center"/>
                </w:tcPr>
                <w:p w:rsidR="00715C19" w:rsidRPr="00507465" w:rsidRDefault="00715C19" w:rsidP="006043FC">
                  <w:pPr>
                    <w:pStyle w:val="NormalWeb"/>
                    <w:rPr>
                      <w:rFonts w:ascii="Arial" w:hAnsi="Arial" w:cs="Arial"/>
                      <w:sz w:val="22"/>
                      <w:szCs w:val="22"/>
                    </w:rPr>
                  </w:pPr>
                  <w:r w:rsidRPr="00507465">
                    <w:rPr>
                      <w:rFonts w:ascii="Arial" w:hAnsi="Arial" w:cs="Arial"/>
                      <w:noProof/>
                      <w:sz w:val="22"/>
                      <w:szCs w:val="22"/>
                    </w:rPr>
                    <w:drawing>
                      <wp:inline distT="0" distB="0" distL="0" distR="0">
                        <wp:extent cx="3333750" cy="2381250"/>
                        <wp:effectExtent l="19050" t="0" r="0" b="0"/>
                        <wp:docPr id="16" name="Picture 16" descr="InstructionFormats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nstructionFormats3"/>
                                <pic:cNvPicPr>
                                  <a:picLocks noChangeAspect="1" noChangeArrowheads="1"/>
                                </pic:cNvPicPr>
                              </pic:nvPicPr>
                              <pic:blipFill>
                                <a:blip r:embed="rId23"/>
                                <a:srcRect/>
                                <a:stretch>
                                  <a:fillRect/>
                                </a:stretch>
                              </pic:blipFill>
                              <pic:spPr bwMode="auto">
                                <a:xfrm>
                                  <a:off x="0" y="0"/>
                                  <a:ext cx="3333750" cy="2381250"/>
                                </a:xfrm>
                                <a:prstGeom prst="rect">
                                  <a:avLst/>
                                </a:prstGeom>
                                <a:noFill/>
                                <a:ln w="9525">
                                  <a:noFill/>
                                  <a:miter lim="800000"/>
                                  <a:headEnd/>
                                  <a:tailEnd/>
                                </a:ln>
                              </pic:spPr>
                            </pic:pic>
                          </a:graphicData>
                        </a:graphic>
                      </wp:inline>
                    </w:drawing>
                  </w:r>
                </w:p>
                <w:p w:rsidR="00715C19" w:rsidRPr="00507465" w:rsidRDefault="00715C19" w:rsidP="006043FC">
                  <w:pPr>
                    <w:pStyle w:val="NormalWeb"/>
                    <w:jc w:val="center"/>
                    <w:rPr>
                      <w:rFonts w:ascii="Arial" w:hAnsi="Arial" w:cs="Arial"/>
                      <w:sz w:val="22"/>
                      <w:szCs w:val="22"/>
                    </w:rPr>
                  </w:pPr>
                  <w:r w:rsidRPr="00507465">
                    <w:rPr>
                      <w:rStyle w:val="Strong"/>
                      <w:rFonts w:ascii="Arial" w:hAnsi="Arial" w:cs="Arial"/>
                      <w:sz w:val="22"/>
                      <w:szCs w:val="22"/>
                    </w:rPr>
                    <w:t xml:space="preserve">Figure 4.11: </w:t>
                  </w:r>
                  <w:r w:rsidRPr="00507465">
                    <w:rPr>
                      <w:rFonts w:ascii="Arial" w:hAnsi="Arial" w:cs="Arial"/>
                      <w:sz w:val="22"/>
                      <w:szCs w:val="22"/>
                    </w:rPr>
                    <w:t xml:space="preserve">Three address instructions </w:t>
                  </w:r>
                </w:p>
              </w:tc>
              <w:tc>
                <w:tcPr>
                  <w:tcW w:w="0" w:type="auto"/>
                  <w:shd w:val="clear" w:color="auto" w:fill="auto"/>
                  <w:vAlign w:val="center"/>
                </w:tcPr>
                <w:p w:rsidR="00715C19" w:rsidRPr="00507465" w:rsidRDefault="00715C19" w:rsidP="006043FC">
                  <w:pPr>
                    <w:pStyle w:val="NormalWeb"/>
                    <w:rPr>
                      <w:rFonts w:ascii="Arial" w:hAnsi="Arial" w:cs="Arial"/>
                      <w:sz w:val="22"/>
                      <w:szCs w:val="22"/>
                    </w:rPr>
                  </w:pPr>
                  <w:r w:rsidRPr="00507465">
                    <w:rPr>
                      <w:rFonts w:ascii="Arial" w:hAnsi="Arial" w:cs="Arial"/>
                      <w:noProof/>
                      <w:sz w:val="22"/>
                      <w:szCs w:val="22"/>
                    </w:rPr>
                    <w:drawing>
                      <wp:inline distT="0" distB="0" distL="0" distR="0">
                        <wp:extent cx="3333750" cy="2381250"/>
                        <wp:effectExtent l="19050" t="0" r="0" b="0"/>
                        <wp:docPr id="17" name="Picture 17" descr="InstructionFormats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nstructionFormats4"/>
                                <pic:cNvPicPr>
                                  <a:picLocks noChangeAspect="1" noChangeArrowheads="1"/>
                                </pic:cNvPicPr>
                              </pic:nvPicPr>
                              <pic:blipFill>
                                <a:blip r:embed="rId24"/>
                                <a:srcRect/>
                                <a:stretch>
                                  <a:fillRect/>
                                </a:stretch>
                              </pic:blipFill>
                              <pic:spPr bwMode="auto">
                                <a:xfrm>
                                  <a:off x="0" y="0"/>
                                  <a:ext cx="3333750" cy="2381250"/>
                                </a:xfrm>
                                <a:prstGeom prst="rect">
                                  <a:avLst/>
                                </a:prstGeom>
                                <a:noFill/>
                                <a:ln w="9525">
                                  <a:noFill/>
                                  <a:miter lim="800000"/>
                                  <a:headEnd/>
                                  <a:tailEnd/>
                                </a:ln>
                              </pic:spPr>
                            </pic:pic>
                          </a:graphicData>
                        </a:graphic>
                      </wp:inline>
                    </w:drawing>
                  </w:r>
                </w:p>
                <w:p w:rsidR="00715C19" w:rsidRPr="00507465" w:rsidRDefault="00715C19" w:rsidP="006043FC">
                  <w:pPr>
                    <w:pStyle w:val="NormalWeb"/>
                    <w:jc w:val="center"/>
                    <w:rPr>
                      <w:rFonts w:ascii="Arial" w:hAnsi="Arial" w:cs="Arial"/>
                      <w:sz w:val="22"/>
                      <w:szCs w:val="22"/>
                    </w:rPr>
                  </w:pPr>
                  <w:r w:rsidRPr="00507465">
                    <w:rPr>
                      <w:rStyle w:val="Strong"/>
                      <w:rFonts w:ascii="Arial" w:hAnsi="Arial" w:cs="Arial"/>
                      <w:sz w:val="22"/>
                      <w:szCs w:val="22"/>
                    </w:rPr>
                    <w:t xml:space="preserve">Figure 4.12: </w:t>
                  </w:r>
                  <w:r w:rsidRPr="00507465">
                    <w:rPr>
                      <w:rFonts w:ascii="Arial" w:hAnsi="Arial" w:cs="Arial"/>
                      <w:sz w:val="22"/>
                      <w:szCs w:val="22"/>
                    </w:rPr>
                    <w:t>Two address instructions</w:t>
                  </w:r>
                </w:p>
              </w:tc>
            </w:tr>
          </w:tbl>
          <w:p w:rsidR="00715C19" w:rsidRPr="00507465" w:rsidRDefault="00715C19" w:rsidP="006043FC">
            <w:pPr>
              <w:rPr>
                <w:rFonts w:ascii="Arial" w:hAnsi="Arial" w:cs="Arial"/>
              </w:rPr>
            </w:pPr>
          </w:p>
        </w:tc>
      </w:tr>
    </w:tbl>
    <w:p w:rsidR="00715C19" w:rsidRPr="00507465" w:rsidRDefault="00715C19" w:rsidP="00715C19">
      <w:pPr>
        <w:pStyle w:val="NormalWeb"/>
        <w:jc w:val="center"/>
        <w:rPr>
          <w:rFonts w:ascii="Arial" w:hAnsi="Arial" w:cs="Arial"/>
          <w:sz w:val="22"/>
          <w:szCs w:val="22"/>
        </w:rPr>
      </w:pPr>
      <w:r w:rsidRPr="00507465">
        <w:rPr>
          <w:rFonts w:ascii="Arial" w:hAnsi="Arial" w:cs="Arial"/>
          <w:noProof/>
          <w:sz w:val="22"/>
          <w:szCs w:val="22"/>
        </w:rPr>
        <w:lastRenderedPageBreak/>
        <w:drawing>
          <wp:inline distT="0" distB="0" distL="0" distR="0">
            <wp:extent cx="3333750" cy="2381250"/>
            <wp:effectExtent l="19050" t="0" r="0" b="0"/>
            <wp:docPr id="18" name="Picture 18" descr="InstructionFormats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InstructionFormats5"/>
                    <pic:cNvPicPr>
                      <a:picLocks noChangeAspect="1" noChangeArrowheads="1"/>
                    </pic:cNvPicPr>
                  </pic:nvPicPr>
                  <pic:blipFill>
                    <a:blip r:embed="rId25"/>
                    <a:srcRect/>
                    <a:stretch>
                      <a:fillRect/>
                    </a:stretch>
                  </pic:blipFill>
                  <pic:spPr bwMode="auto">
                    <a:xfrm>
                      <a:off x="0" y="0"/>
                      <a:ext cx="3333750" cy="2381250"/>
                    </a:xfrm>
                    <a:prstGeom prst="rect">
                      <a:avLst/>
                    </a:prstGeom>
                    <a:noFill/>
                    <a:ln w="9525">
                      <a:noFill/>
                      <a:miter lim="800000"/>
                      <a:headEnd/>
                      <a:tailEnd/>
                    </a:ln>
                  </pic:spPr>
                </pic:pic>
              </a:graphicData>
            </a:graphic>
          </wp:inline>
        </w:drawing>
      </w:r>
    </w:p>
    <w:p w:rsidR="00715C19" w:rsidRPr="00507465" w:rsidRDefault="00715C19" w:rsidP="00715C19">
      <w:pPr>
        <w:pStyle w:val="NormalWeb"/>
        <w:jc w:val="center"/>
        <w:rPr>
          <w:rFonts w:ascii="Arial" w:hAnsi="Arial" w:cs="Arial"/>
          <w:sz w:val="22"/>
          <w:szCs w:val="22"/>
        </w:rPr>
      </w:pPr>
      <w:r w:rsidRPr="00507465">
        <w:rPr>
          <w:rStyle w:val="Strong"/>
          <w:rFonts w:ascii="Arial" w:hAnsi="Arial" w:cs="Arial"/>
          <w:sz w:val="22"/>
          <w:szCs w:val="22"/>
        </w:rPr>
        <w:t xml:space="preserve">Figure 4.13: </w:t>
      </w:r>
      <w:r w:rsidRPr="00507465">
        <w:rPr>
          <w:rFonts w:ascii="Arial" w:hAnsi="Arial" w:cs="Arial"/>
          <w:sz w:val="22"/>
          <w:szCs w:val="22"/>
        </w:rPr>
        <w:t>One address instructions</w:t>
      </w:r>
    </w:p>
    <w:p w:rsidR="00715C19" w:rsidRPr="00507465" w:rsidRDefault="00715C19" w:rsidP="00715C19"/>
    <w:p w:rsidR="00715C19" w:rsidRPr="00507465" w:rsidRDefault="00715C19" w:rsidP="00FF296A"/>
    <w:sectPr w:rsidR="00715C19" w:rsidRPr="00507465" w:rsidSect="00AD02A5">
      <w:pgSz w:w="12240" w:h="15840"/>
      <w:pgMar w:top="720" w:right="720" w:bottom="720" w:left="72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MT">
    <w:panose1 w:val="00000000000000000000"/>
    <w:charset w:val="00"/>
    <w:family w:val="swiss"/>
    <w:notTrueType/>
    <w:pitch w:val="default"/>
    <w:sig w:usb0="00000003" w:usb1="00000000" w:usb2="00000000" w:usb3="00000000" w:csb0="00000001" w:csb1="00000000"/>
  </w:font>
  <w:font w:name="CenturyGothic-Bold">
    <w:panose1 w:val="00000000000000000000"/>
    <w:charset w:val="00"/>
    <w:family w:val="swiss"/>
    <w:notTrueType/>
    <w:pitch w:val="default"/>
    <w:sig w:usb0="00000003" w:usb1="00000000" w:usb2="00000000" w:usb3="00000000" w:csb0="00000001" w:csb1="00000000"/>
  </w:font>
  <w:font w:name="Calibri-Italic">
    <w:panose1 w:val="00000000000000000000"/>
    <w:charset w:val="00"/>
    <w:family w:val="auto"/>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3C1BEB"/>
    <w:multiLevelType w:val="multilevel"/>
    <w:tmpl w:val="8B4A0C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9937563"/>
    <w:multiLevelType w:val="hybridMultilevel"/>
    <w:tmpl w:val="638A2780"/>
    <w:lvl w:ilvl="0" w:tplc="D6C853F6">
      <w:start w:val="1"/>
      <w:numFmt w:val="bullet"/>
      <w:lvlText w:val=""/>
      <w:lvlJc w:val="left"/>
      <w:pPr>
        <w:tabs>
          <w:tab w:val="num" w:pos="720"/>
        </w:tabs>
        <w:ind w:left="720" w:hanging="360"/>
      </w:pPr>
      <w:rPr>
        <w:rFonts w:ascii="Symbol" w:hAnsi="Symbol" w:hint="default"/>
        <w:sz w:val="20"/>
      </w:rPr>
    </w:lvl>
    <w:lvl w:ilvl="1" w:tplc="7D6E649A">
      <w:start w:val="1"/>
      <w:numFmt w:val="bullet"/>
      <w:lvlText w:val="o"/>
      <w:lvlJc w:val="left"/>
      <w:pPr>
        <w:tabs>
          <w:tab w:val="num" w:pos="1440"/>
        </w:tabs>
        <w:ind w:left="1440" w:hanging="360"/>
      </w:pPr>
      <w:rPr>
        <w:rFonts w:ascii="Courier New" w:hAnsi="Courier New" w:hint="default"/>
        <w:sz w:val="20"/>
      </w:rPr>
    </w:lvl>
    <w:lvl w:ilvl="2" w:tplc="FA4E0E3E">
      <w:start w:val="1"/>
      <w:numFmt w:val="bullet"/>
      <w:lvlText w:val=""/>
      <w:lvlJc w:val="left"/>
      <w:pPr>
        <w:tabs>
          <w:tab w:val="num" w:pos="2160"/>
        </w:tabs>
        <w:ind w:left="2160" w:hanging="360"/>
      </w:pPr>
      <w:rPr>
        <w:rFonts w:ascii="Wingdings" w:hAnsi="Wingdings" w:hint="default"/>
        <w:sz w:val="20"/>
      </w:rPr>
    </w:lvl>
    <w:lvl w:ilvl="3" w:tplc="DBF61B12">
      <w:start w:val="1"/>
      <w:numFmt w:val="bullet"/>
      <w:lvlText w:val=""/>
      <w:lvlJc w:val="left"/>
      <w:pPr>
        <w:tabs>
          <w:tab w:val="num" w:pos="2880"/>
        </w:tabs>
        <w:ind w:left="2880" w:hanging="360"/>
      </w:pPr>
      <w:rPr>
        <w:rFonts w:ascii="Wingdings" w:hAnsi="Wingdings" w:hint="default"/>
        <w:sz w:val="20"/>
      </w:rPr>
    </w:lvl>
    <w:lvl w:ilvl="4" w:tplc="ECAC46F2" w:tentative="1">
      <w:start w:val="1"/>
      <w:numFmt w:val="bullet"/>
      <w:lvlText w:val=""/>
      <w:lvlJc w:val="left"/>
      <w:pPr>
        <w:tabs>
          <w:tab w:val="num" w:pos="3600"/>
        </w:tabs>
        <w:ind w:left="3600" w:hanging="360"/>
      </w:pPr>
      <w:rPr>
        <w:rFonts w:ascii="Wingdings" w:hAnsi="Wingdings" w:hint="default"/>
        <w:sz w:val="20"/>
      </w:rPr>
    </w:lvl>
    <w:lvl w:ilvl="5" w:tplc="298C2396" w:tentative="1">
      <w:start w:val="1"/>
      <w:numFmt w:val="bullet"/>
      <w:lvlText w:val=""/>
      <w:lvlJc w:val="left"/>
      <w:pPr>
        <w:tabs>
          <w:tab w:val="num" w:pos="4320"/>
        </w:tabs>
        <w:ind w:left="4320" w:hanging="360"/>
      </w:pPr>
      <w:rPr>
        <w:rFonts w:ascii="Wingdings" w:hAnsi="Wingdings" w:hint="default"/>
        <w:sz w:val="20"/>
      </w:rPr>
    </w:lvl>
    <w:lvl w:ilvl="6" w:tplc="9A0AF1EC" w:tentative="1">
      <w:start w:val="1"/>
      <w:numFmt w:val="bullet"/>
      <w:lvlText w:val=""/>
      <w:lvlJc w:val="left"/>
      <w:pPr>
        <w:tabs>
          <w:tab w:val="num" w:pos="5040"/>
        </w:tabs>
        <w:ind w:left="5040" w:hanging="360"/>
      </w:pPr>
      <w:rPr>
        <w:rFonts w:ascii="Wingdings" w:hAnsi="Wingdings" w:hint="default"/>
        <w:sz w:val="20"/>
      </w:rPr>
    </w:lvl>
    <w:lvl w:ilvl="7" w:tplc="B5D2E8F6" w:tentative="1">
      <w:start w:val="1"/>
      <w:numFmt w:val="bullet"/>
      <w:lvlText w:val=""/>
      <w:lvlJc w:val="left"/>
      <w:pPr>
        <w:tabs>
          <w:tab w:val="num" w:pos="5760"/>
        </w:tabs>
        <w:ind w:left="5760" w:hanging="360"/>
      </w:pPr>
      <w:rPr>
        <w:rFonts w:ascii="Wingdings" w:hAnsi="Wingdings" w:hint="default"/>
        <w:sz w:val="20"/>
      </w:rPr>
    </w:lvl>
    <w:lvl w:ilvl="8" w:tplc="D9DC7A6C" w:tentative="1">
      <w:start w:val="1"/>
      <w:numFmt w:val="bullet"/>
      <w:lvlText w:val=""/>
      <w:lvlJc w:val="left"/>
      <w:pPr>
        <w:tabs>
          <w:tab w:val="num" w:pos="6480"/>
        </w:tabs>
        <w:ind w:left="6480" w:hanging="360"/>
      </w:pPr>
      <w:rPr>
        <w:rFonts w:ascii="Wingdings" w:hAnsi="Wingdings" w:hint="default"/>
        <w:sz w:val="20"/>
      </w:rPr>
    </w:lvl>
  </w:abstractNum>
  <w:abstractNum w:abstractNumId="2">
    <w:nsid w:val="0AE77F57"/>
    <w:multiLevelType w:val="hybridMultilevel"/>
    <w:tmpl w:val="08F4DF62"/>
    <w:lvl w:ilvl="0" w:tplc="2D86F1DC">
      <w:start w:val="1"/>
      <w:numFmt w:val="bullet"/>
      <w:lvlText w:val=""/>
      <w:lvlJc w:val="left"/>
      <w:pPr>
        <w:tabs>
          <w:tab w:val="num" w:pos="720"/>
        </w:tabs>
        <w:ind w:left="720" w:hanging="360"/>
      </w:pPr>
      <w:rPr>
        <w:rFonts w:ascii="Wingdings" w:hAnsi="Wingdings" w:hint="default"/>
      </w:rPr>
    </w:lvl>
    <w:lvl w:ilvl="1" w:tplc="16423B9E" w:tentative="1">
      <w:start w:val="1"/>
      <w:numFmt w:val="bullet"/>
      <w:lvlText w:val=""/>
      <w:lvlJc w:val="left"/>
      <w:pPr>
        <w:tabs>
          <w:tab w:val="num" w:pos="1440"/>
        </w:tabs>
        <w:ind w:left="1440" w:hanging="360"/>
      </w:pPr>
      <w:rPr>
        <w:rFonts w:ascii="Wingdings" w:hAnsi="Wingdings" w:hint="default"/>
      </w:rPr>
    </w:lvl>
    <w:lvl w:ilvl="2" w:tplc="8D3CA594" w:tentative="1">
      <w:start w:val="1"/>
      <w:numFmt w:val="bullet"/>
      <w:lvlText w:val=""/>
      <w:lvlJc w:val="left"/>
      <w:pPr>
        <w:tabs>
          <w:tab w:val="num" w:pos="2160"/>
        </w:tabs>
        <w:ind w:left="2160" w:hanging="360"/>
      </w:pPr>
      <w:rPr>
        <w:rFonts w:ascii="Wingdings" w:hAnsi="Wingdings" w:hint="default"/>
      </w:rPr>
    </w:lvl>
    <w:lvl w:ilvl="3" w:tplc="9C362C7E" w:tentative="1">
      <w:start w:val="1"/>
      <w:numFmt w:val="bullet"/>
      <w:lvlText w:val=""/>
      <w:lvlJc w:val="left"/>
      <w:pPr>
        <w:tabs>
          <w:tab w:val="num" w:pos="2880"/>
        </w:tabs>
        <w:ind w:left="2880" w:hanging="360"/>
      </w:pPr>
      <w:rPr>
        <w:rFonts w:ascii="Wingdings" w:hAnsi="Wingdings" w:hint="default"/>
      </w:rPr>
    </w:lvl>
    <w:lvl w:ilvl="4" w:tplc="64EAEB5E" w:tentative="1">
      <w:start w:val="1"/>
      <w:numFmt w:val="bullet"/>
      <w:lvlText w:val=""/>
      <w:lvlJc w:val="left"/>
      <w:pPr>
        <w:tabs>
          <w:tab w:val="num" w:pos="3600"/>
        </w:tabs>
        <w:ind w:left="3600" w:hanging="360"/>
      </w:pPr>
      <w:rPr>
        <w:rFonts w:ascii="Wingdings" w:hAnsi="Wingdings" w:hint="default"/>
      </w:rPr>
    </w:lvl>
    <w:lvl w:ilvl="5" w:tplc="0600979C" w:tentative="1">
      <w:start w:val="1"/>
      <w:numFmt w:val="bullet"/>
      <w:lvlText w:val=""/>
      <w:lvlJc w:val="left"/>
      <w:pPr>
        <w:tabs>
          <w:tab w:val="num" w:pos="4320"/>
        </w:tabs>
        <w:ind w:left="4320" w:hanging="360"/>
      </w:pPr>
      <w:rPr>
        <w:rFonts w:ascii="Wingdings" w:hAnsi="Wingdings" w:hint="default"/>
      </w:rPr>
    </w:lvl>
    <w:lvl w:ilvl="6" w:tplc="CB562D92" w:tentative="1">
      <w:start w:val="1"/>
      <w:numFmt w:val="bullet"/>
      <w:lvlText w:val=""/>
      <w:lvlJc w:val="left"/>
      <w:pPr>
        <w:tabs>
          <w:tab w:val="num" w:pos="5040"/>
        </w:tabs>
        <w:ind w:left="5040" w:hanging="360"/>
      </w:pPr>
      <w:rPr>
        <w:rFonts w:ascii="Wingdings" w:hAnsi="Wingdings" w:hint="default"/>
      </w:rPr>
    </w:lvl>
    <w:lvl w:ilvl="7" w:tplc="9E2ED2D6" w:tentative="1">
      <w:start w:val="1"/>
      <w:numFmt w:val="bullet"/>
      <w:lvlText w:val=""/>
      <w:lvlJc w:val="left"/>
      <w:pPr>
        <w:tabs>
          <w:tab w:val="num" w:pos="5760"/>
        </w:tabs>
        <w:ind w:left="5760" w:hanging="360"/>
      </w:pPr>
      <w:rPr>
        <w:rFonts w:ascii="Wingdings" w:hAnsi="Wingdings" w:hint="default"/>
      </w:rPr>
    </w:lvl>
    <w:lvl w:ilvl="8" w:tplc="DCCE8D12" w:tentative="1">
      <w:start w:val="1"/>
      <w:numFmt w:val="bullet"/>
      <w:lvlText w:val=""/>
      <w:lvlJc w:val="left"/>
      <w:pPr>
        <w:tabs>
          <w:tab w:val="num" w:pos="6480"/>
        </w:tabs>
        <w:ind w:left="6480" w:hanging="360"/>
      </w:pPr>
      <w:rPr>
        <w:rFonts w:ascii="Wingdings" w:hAnsi="Wingdings" w:hint="default"/>
      </w:rPr>
    </w:lvl>
  </w:abstractNum>
  <w:abstractNum w:abstractNumId="3">
    <w:nsid w:val="0CEC6B10"/>
    <w:multiLevelType w:val="hybridMultilevel"/>
    <w:tmpl w:val="015C98C0"/>
    <w:lvl w:ilvl="0" w:tplc="70FCF968">
      <w:start w:val="1"/>
      <w:numFmt w:val="bullet"/>
      <w:lvlText w:val=""/>
      <w:lvlJc w:val="left"/>
      <w:pPr>
        <w:tabs>
          <w:tab w:val="num" w:pos="720"/>
        </w:tabs>
        <w:ind w:left="720" w:hanging="360"/>
      </w:pPr>
      <w:rPr>
        <w:rFonts w:ascii="Wingdings" w:hAnsi="Wingdings" w:hint="default"/>
      </w:rPr>
    </w:lvl>
    <w:lvl w:ilvl="1" w:tplc="935A7594" w:tentative="1">
      <w:start w:val="1"/>
      <w:numFmt w:val="bullet"/>
      <w:lvlText w:val=""/>
      <w:lvlJc w:val="left"/>
      <w:pPr>
        <w:tabs>
          <w:tab w:val="num" w:pos="1440"/>
        </w:tabs>
        <w:ind w:left="1440" w:hanging="360"/>
      </w:pPr>
      <w:rPr>
        <w:rFonts w:ascii="Wingdings" w:hAnsi="Wingdings" w:hint="default"/>
      </w:rPr>
    </w:lvl>
    <w:lvl w:ilvl="2" w:tplc="404E3E72" w:tentative="1">
      <w:start w:val="1"/>
      <w:numFmt w:val="bullet"/>
      <w:lvlText w:val=""/>
      <w:lvlJc w:val="left"/>
      <w:pPr>
        <w:tabs>
          <w:tab w:val="num" w:pos="2160"/>
        </w:tabs>
        <w:ind w:left="2160" w:hanging="360"/>
      </w:pPr>
      <w:rPr>
        <w:rFonts w:ascii="Wingdings" w:hAnsi="Wingdings" w:hint="default"/>
      </w:rPr>
    </w:lvl>
    <w:lvl w:ilvl="3" w:tplc="F01620AE" w:tentative="1">
      <w:start w:val="1"/>
      <w:numFmt w:val="bullet"/>
      <w:lvlText w:val=""/>
      <w:lvlJc w:val="left"/>
      <w:pPr>
        <w:tabs>
          <w:tab w:val="num" w:pos="2880"/>
        </w:tabs>
        <w:ind w:left="2880" w:hanging="360"/>
      </w:pPr>
      <w:rPr>
        <w:rFonts w:ascii="Wingdings" w:hAnsi="Wingdings" w:hint="default"/>
      </w:rPr>
    </w:lvl>
    <w:lvl w:ilvl="4" w:tplc="0A56EDB4" w:tentative="1">
      <w:start w:val="1"/>
      <w:numFmt w:val="bullet"/>
      <w:lvlText w:val=""/>
      <w:lvlJc w:val="left"/>
      <w:pPr>
        <w:tabs>
          <w:tab w:val="num" w:pos="3600"/>
        </w:tabs>
        <w:ind w:left="3600" w:hanging="360"/>
      </w:pPr>
      <w:rPr>
        <w:rFonts w:ascii="Wingdings" w:hAnsi="Wingdings" w:hint="default"/>
      </w:rPr>
    </w:lvl>
    <w:lvl w:ilvl="5" w:tplc="B78E3032" w:tentative="1">
      <w:start w:val="1"/>
      <w:numFmt w:val="bullet"/>
      <w:lvlText w:val=""/>
      <w:lvlJc w:val="left"/>
      <w:pPr>
        <w:tabs>
          <w:tab w:val="num" w:pos="4320"/>
        </w:tabs>
        <w:ind w:left="4320" w:hanging="360"/>
      </w:pPr>
      <w:rPr>
        <w:rFonts w:ascii="Wingdings" w:hAnsi="Wingdings" w:hint="default"/>
      </w:rPr>
    </w:lvl>
    <w:lvl w:ilvl="6" w:tplc="79CE2FAC" w:tentative="1">
      <w:start w:val="1"/>
      <w:numFmt w:val="bullet"/>
      <w:lvlText w:val=""/>
      <w:lvlJc w:val="left"/>
      <w:pPr>
        <w:tabs>
          <w:tab w:val="num" w:pos="5040"/>
        </w:tabs>
        <w:ind w:left="5040" w:hanging="360"/>
      </w:pPr>
      <w:rPr>
        <w:rFonts w:ascii="Wingdings" w:hAnsi="Wingdings" w:hint="default"/>
      </w:rPr>
    </w:lvl>
    <w:lvl w:ilvl="7" w:tplc="335A8694" w:tentative="1">
      <w:start w:val="1"/>
      <w:numFmt w:val="bullet"/>
      <w:lvlText w:val=""/>
      <w:lvlJc w:val="left"/>
      <w:pPr>
        <w:tabs>
          <w:tab w:val="num" w:pos="5760"/>
        </w:tabs>
        <w:ind w:left="5760" w:hanging="360"/>
      </w:pPr>
      <w:rPr>
        <w:rFonts w:ascii="Wingdings" w:hAnsi="Wingdings" w:hint="default"/>
      </w:rPr>
    </w:lvl>
    <w:lvl w:ilvl="8" w:tplc="440AAEF2" w:tentative="1">
      <w:start w:val="1"/>
      <w:numFmt w:val="bullet"/>
      <w:lvlText w:val=""/>
      <w:lvlJc w:val="left"/>
      <w:pPr>
        <w:tabs>
          <w:tab w:val="num" w:pos="6480"/>
        </w:tabs>
        <w:ind w:left="6480" w:hanging="360"/>
      </w:pPr>
      <w:rPr>
        <w:rFonts w:ascii="Wingdings" w:hAnsi="Wingdings" w:hint="default"/>
      </w:rPr>
    </w:lvl>
  </w:abstractNum>
  <w:abstractNum w:abstractNumId="4">
    <w:nsid w:val="10751772"/>
    <w:multiLevelType w:val="hybridMultilevel"/>
    <w:tmpl w:val="61BE2E18"/>
    <w:lvl w:ilvl="0" w:tplc="AAFE812C">
      <w:start w:val="1"/>
      <w:numFmt w:val="bullet"/>
      <w:lvlText w:val=""/>
      <w:lvlJc w:val="left"/>
      <w:pPr>
        <w:tabs>
          <w:tab w:val="num" w:pos="720"/>
        </w:tabs>
        <w:ind w:left="720" w:hanging="360"/>
      </w:pPr>
      <w:rPr>
        <w:rFonts w:ascii="Wingdings" w:hAnsi="Wingdings" w:hint="default"/>
      </w:rPr>
    </w:lvl>
    <w:lvl w:ilvl="1" w:tplc="F29AAA24" w:tentative="1">
      <w:start w:val="1"/>
      <w:numFmt w:val="bullet"/>
      <w:lvlText w:val=""/>
      <w:lvlJc w:val="left"/>
      <w:pPr>
        <w:tabs>
          <w:tab w:val="num" w:pos="1440"/>
        </w:tabs>
        <w:ind w:left="1440" w:hanging="360"/>
      </w:pPr>
      <w:rPr>
        <w:rFonts w:ascii="Wingdings" w:hAnsi="Wingdings" w:hint="default"/>
      </w:rPr>
    </w:lvl>
    <w:lvl w:ilvl="2" w:tplc="B8DC551A" w:tentative="1">
      <w:start w:val="1"/>
      <w:numFmt w:val="bullet"/>
      <w:lvlText w:val=""/>
      <w:lvlJc w:val="left"/>
      <w:pPr>
        <w:tabs>
          <w:tab w:val="num" w:pos="2160"/>
        </w:tabs>
        <w:ind w:left="2160" w:hanging="360"/>
      </w:pPr>
      <w:rPr>
        <w:rFonts w:ascii="Wingdings" w:hAnsi="Wingdings" w:hint="default"/>
      </w:rPr>
    </w:lvl>
    <w:lvl w:ilvl="3" w:tplc="384C3462" w:tentative="1">
      <w:start w:val="1"/>
      <w:numFmt w:val="bullet"/>
      <w:lvlText w:val=""/>
      <w:lvlJc w:val="left"/>
      <w:pPr>
        <w:tabs>
          <w:tab w:val="num" w:pos="2880"/>
        </w:tabs>
        <w:ind w:left="2880" w:hanging="360"/>
      </w:pPr>
      <w:rPr>
        <w:rFonts w:ascii="Wingdings" w:hAnsi="Wingdings" w:hint="default"/>
      </w:rPr>
    </w:lvl>
    <w:lvl w:ilvl="4" w:tplc="12A6AFF6" w:tentative="1">
      <w:start w:val="1"/>
      <w:numFmt w:val="bullet"/>
      <w:lvlText w:val=""/>
      <w:lvlJc w:val="left"/>
      <w:pPr>
        <w:tabs>
          <w:tab w:val="num" w:pos="3600"/>
        </w:tabs>
        <w:ind w:left="3600" w:hanging="360"/>
      </w:pPr>
      <w:rPr>
        <w:rFonts w:ascii="Wingdings" w:hAnsi="Wingdings" w:hint="default"/>
      </w:rPr>
    </w:lvl>
    <w:lvl w:ilvl="5" w:tplc="24A2D94A" w:tentative="1">
      <w:start w:val="1"/>
      <w:numFmt w:val="bullet"/>
      <w:lvlText w:val=""/>
      <w:lvlJc w:val="left"/>
      <w:pPr>
        <w:tabs>
          <w:tab w:val="num" w:pos="4320"/>
        </w:tabs>
        <w:ind w:left="4320" w:hanging="360"/>
      </w:pPr>
      <w:rPr>
        <w:rFonts w:ascii="Wingdings" w:hAnsi="Wingdings" w:hint="default"/>
      </w:rPr>
    </w:lvl>
    <w:lvl w:ilvl="6" w:tplc="9F9480C4" w:tentative="1">
      <w:start w:val="1"/>
      <w:numFmt w:val="bullet"/>
      <w:lvlText w:val=""/>
      <w:lvlJc w:val="left"/>
      <w:pPr>
        <w:tabs>
          <w:tab w:val="num" w:pos="5040"/>
        </w:tabs>
        <w:ind w:left="5040" w:hanging="360"/>
      </w:pPr>
      <w:rPr>
        <w:rFonts w:ascii="Wingdings" w:hAnsi="Wingdings" w:hint="default"/>
      </w:rPr>
    </w:lvl>
    <w:lvl w:ilvl="7" w:tplc="61429A48" w:tentative="1">
      <w:start w:val="1"/>
      <w:numFmt w:val="bullet"/>
      <w:lvlText w:val=""/>
      <w:lvlJc w:val="left"/>
      <w:pPr>
        <w:tabs>
          <w:tab w:val="num" w:pos="5760"/>
        </w:tabs>
        <w:ind w:left="5760" w:hanging="360"/>
      </w:pPr>
      <w:rPr>
        <w:rFonts w:ascii="Wingdings" w:hAnsi="Wingdings" w:hint="default"/>
      </w:rPr>
    </w:lvl>
    <w:lvl w:ilvl="8" w:tplc="6CF8C980" w:tentative="1">
      <w:start w:val="1"/>
      <w:numFmt w:val="bullet"/>
      <w:lvlText w:val=""/>
      <w:lvlJc w:val="left"/>
      <w:pPr>
        <w:tabs>
          <w:tab w:val="num" w:pos="6480"/>
        </w:tabs>
        <w:ind w:left="6480" w:hanging="360"/>
      </w:pPr>
      <w:rPr>
        <w:rFonts w:ascii="Wingdings" w:hAnsi="Wingdings" w:hint="default"/>
      </w:rPr>
    </w:lvl>
  </w:abstractNum>
  <w:abstractNum w:abstractNumId="5">
    <w:nsid w:val="11615D2F"/>
    <w:multiLevelType w:val="hybridMultilevel"/>
    <w:tmpl w:val="5C383FDA"/>
    <w:lvl w:ilvl="0" w:tplc="1A72DEFA">
      <w:start w:val="1"/>
      <w:numFmt w:val="bullet"/>
      <w:lvlText w:val=""/>
      <w:lvlJc w:val="left"/>
      <w:pPr>
        <w:tabs>
          <w:tab w:val="num" w:pos="720"/>
        </w:tabs>
        <w:ind w:left="720" w:hanging="360"/>
      </w:pPr>
      <w:rPr>
        <w:rFonts w:ascii="Symbol" w:hAnsi="Symbol" w:hint="default"/>
        <w:sz w:val="20"/>
      </w:rPr>
    </w:lvl>
    <w:lvl w:ilvl="1" w:tplc="DDC09F22">
      <w:start w:val="1"/>
      <w:numFmt w:val="bullet"/>
      <w:lvlText w:val="o"/>
      <w:lvlJc w:val="left"/>
      <w:pPr>
        <w:tabs>
          <w:tab w:val="num" w:pos="1440"/>
        </w:tabs>
        <w:ind w:left="1440" w:hanging="360"/>
      </w:pPr>
      <w:rPr>
        <w:rFonts w:ascii="Courier New" w:hAnsi="Courier New" w:hint="default"/>
        <w:sz w:val="20"/>
      </w:rPr>
    </w:lvl>
    <w:lvl w:ilvl="2" w:tplc="56243678" w:tentative="1">
      <w:start w:val="1"/>
      <w:numFmt w:val="bullet"/>
      <w:lvlText w:val=""/>
      <w:lvlJc w:val="left"/>
      <w:pPr>
        <w:tabs>
          <w:tab w:val="num" w:pos="2160"/>
        </w:tabs>
        <w:ind w:left="2160" w:hanging="360"/>
      </w:pPr>
      <w:rPr>
        <w:rFonts w:ascii="Wingdings" w:hAnsi="Wingdings" w:hint="default"/>
        <w:sz w:val="20"/>
      </w:rPr>
    </w:lvl>
    <w:lvl w:ilvl="3" w:tplc="0E182F8C" w:tentative="1">
      <w:start w:val="1"/>
      <w:numFmt w:val="bullet"/>
      <w:lvlText w:val=""/>
      <w:lvlJc w:val="left"/>
      <w:pPr>
        <w:tabs>
          <w:tab w:val="num" w:pos="2880"/>
        </w:tabs>
        <w:ind w:left="2880" w:hanging="360"/>
      </w:pPr>
      <w:rPr>
        <w:rFonts w:ascii="Wingdings" w:hAnsi="Wingdings" w:hint="default"/>
        <w:sz w:val="20"/>
      </w:rPr>
    </w:lvl>
    <w:lvl w:ilvl="4" w:tplc="633415E6" w:tentative="1">
      <w:start w:val="1"/>
      <w:numFmt w:val="bullet"/>
      <w:lvlText w:val=""/>
      <w:lvlJc w:val="left"/>
      <w:pPr>
        <w:tabs>
          <w:tab w:val="num" w:pos="3600"/>
        </w:tabs>
        <w:ind w:left="3600" w:hanging="360"/>
      </w:pPr>
      <w:rPr>
        <w:rFonts w:ascii="Wingdings" w:hAnsi="Wingdings" w:hint="default"/>
        <w:sz w:val="20"/>
      </w:rPr>
    </w:lvl>
    <w:lvl w:ilvl="5" w:tplc="70028952" w:tentative="1">
      <w:start w:val="1"/>
      <w:numFmt w:val="bullet"/>
      <w:lvlText w:val=""/>
      <w:lvlJc w:val="left"/>
      <w:pPr>
        <w:tabs>
          <w:tab w:val="num" w:pos="4320"/>
        </w:tabs>
        <w:ind w:left="4320" w:hanging="360"/>
      </w:pPr>
      <w:rPr>
        <w:rFonts w:ascii="Wingdings" w:hAnsi="Wingdings" w:hint="default"/>
        <w:sz w:val="20"/>
      </w:rPr>
    </w:lvl>
    <w:lvl w:ilvl="6" w:tplc="8968C6C2" w:tentative="1">
      <w:start w:val="1"/>
      <w:numFmt w:val="bullet"/>
      <w:lvlText w:val=""/>
      <w:lvlJc w:val="left"/>
      <w:pPr>
        <w:tabs>
          <w:tab w:val="num" w:pos="5040"/>
        </w:tabs>
        <w:ind w:left="5040" w:hanging="360"/>
      </w:pPr>
      <w:rPr>
        <w:rFonts w:ascii="Wingdings" w:hAnsi="Wingdings" w:hint="default"/>
        <w:sz w:val="20"/>
      </w:rPr>
    </w:lvl>
    <w:lvl w:ilvl="7" w:tplc="B6D6BD36" w:tentative="1">
      <w:start w:val="1"/>
      <w:numFmt w:val="bullet"/>
      <w:lvlText w:val=""/>
      <w:lvlJc w:val="left"/>
      <w:pPr>
        <w:tabs>
          <w:tab w:val="num" w:pos="5760"/>
        </w:tabs>
        <w:ind w:left="5760" w:hanging="360"/>
      </w:pPr>
      <w:rPr>
        <w:rFonts w:ascii="Wingdings" w:hAnsi="Wingdings" w:hint="default"/>
        <w:sz w:val="20"/>
      </w:rPr>
    </w:lvl>
    <w:lvl w:ilvl="8" w:tplc="421467E6" w:tentative="1">
      <w:start w:val="1"/>
      <w:numFmt w:val="bullet"/>
      <w:lvlText w:val=""/>
      <w:lvlJc w:val="left"/>
      <w:pPr>
        <w:tabs>
          <w:tab w:val="num" w:pos="6480"/>
        </w:tabs>
        <w:ind w:left="6480" w:hanging="360"/>
      </w:pPr>
      <w:rPr>
        <w:rFonts w:ascii="Wingdings" w:hAnsi="Wingdings" w:hint="default"/>
        <w:sz w:val="20"/>
      </w:rPr>
    </w:lvl>
  </w:abstractNum>
  <w:abstractNum w:abstractNumId="6">
    <w:nsid w:val="183307DF"/>
    <w:multiLevelType w:val="multilevel"/>
    <w:tmpl w:val="40460B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3181104"/>
    <w:multiLevelType w:val="multilevel"/>
    <w:tmpl w:val="1616B1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8377555"/>
    <w:multiLevelType w:val="hybridMultilevel"/>
    <w:tmpl w:val="0C5A1E7C"/>
    <w:lvl w:ilvl="0" w:tplc="EF02D624">
      <w:start w:val="1"/>
      <w:numFmt w:val="bullet"/>
      <w:lvlText w:val=""/>
      <w:lvlJc w:val="left"/>
      <w:pPr>
        <w:tabs>
          <w:tab w:val="num" w:pos="720"/>
        </w:tabs>
        <w:ind w:left="720" w:hanging="360"/>
      </w:pPr>
      <w:rPr>
        <w:rFonts w:ascii="Wingdings" w:hAnsi="Wingdings" w:hint="default"/>
      </w:rPr>
    </w:lvl>
    <w:lvl w:ilvl="1" w:tplc="B2F84B1C">
      <w:start w:val="1496"/>
      <w:numFmt w:val="bullet"/>
      <w:lvlText w:val=""/>
      <w:lvlJc w:val="left"/>
      <w:pPr>
        <w:tabs>
          <w:tab w:val="num" w:pos="1440"/>
        </w:tabs>
        <w:ind w:left="1440" w:hanging="360"/>
      </w:pPr>
      <w:rPr>
        <w:rFonts w:ascii="Wingdings" w:hAnsi="Wingdings" w:hint="default"/>
      </w:rPr>
    </w:lvl>
    <w:lvl w:ilvl="2" w:tplc="E3C6A26C" w:tentative="1">
      <w:start w:val="1"/>
      <w:numFmt w:val="bullet"/>
      <w:lvlText w:val=""/>
      <w:lvlJc w:val="left"/>
      <w:pPr>
        <w:tabs>
          <w:tab w:val="num" w:pos="2160"/>
        </w:tabs>
        <w:ind w:left="2160" w:hanging="360"/>
      </w:pPr>
      <w:rPr>
        <w:rFonts w:ascii="Wingdings" w:hAnsi="Wingdings" w:hint="default"/>
      </w:rPr>
    </w:lvl>
    <w:lvl w:ilvl="3" w:tplc="B0CE431E" w:tentative="1">
      <w:start w:val="1"/>
      <w:numFmt w:val="bullet"/>
      <w:lvlText w:val=""/>
      <w:lvlJc w:val="left"/>
      <w:pPr>
        <w:tabs>
          <w:tab w:val="num" w:pos="2880"/>
        </w:tabs>
        <w:ind w:left="2880" w:hanging="360"/>
      </w:pPr>
      <w:rPr>
        <w:rFonts w:ascii="Wingdings" w:hAnsi="Wingdings" w:hint="default"/>
      </w:rPr>
    </w:lvl>
    <w:lvl w:ilvl="4" w:tplc="6100DCE2" w:tentative="1">
      <w:start w:val="1"/>
      <w:numFmt w:val="bullet"/>
      <w:lvlText w:val=""/>
      <w:lvlJc w:val="left"/>
      <w:pPr>
        <w:tabs>
          <w:tab w:val="num" w:pos="3600"/>
        </w:tabs>
        <w:ind w:left="3600" w:hanging="360"/>
      </w:pPr>
      <w:rPr>
        <w:rFonts w:ascii="Wingdings" w:hAnsi="Wingdings" w:hint="default"/>
      </w:rPr>
    </w:lvl>
    <w:lvl w:ilvl="5" w:tplc="6BECB320" w:tentative="1">
      <w:start w:val="1"/>
      <w:numFmt w:val="bullet"/>
      <w:lvlText w:val=""/>
      <w:lvlJc w:val="left"/>
      <w:pPr>
        <w:tabs>
          <w:tab w:val="num" w:pos="4320"/>
        </w:tabs>
        <w:ind w:left="4320" w:hanging="360"/>
      </w:pPr>
      <w:rPr>
        <w:rFonts w:ascii="Wingdings" w:hAnsi="Wingdings" w:hint="default"/>
      </w:rPr>
    </w:lvl>
    <w:lvl w:ilvl="6" w:tplc="4D44B49C" w:tentative="1">
      <w:start w:val="1"/>
      <w:numFmt w:val="bullet"/>
      <w:lvlText w:val=""/>
      <w:lvlJc w:val="left"/>
      <w:pPr>
        <w:tabs>
          <w:tab w:val="num" w:pos="5040"/>
        </w:tabs>
        <w:ind w:left="5040" w:hanging="360"/>
      </w:pPr>
      <w:rPr>
        <w:rFonts w:ascii="Wingdings" w:hAnsi="Wingdings" w:hint="default"/>
      </w:rPr>
    </w:lvl>
    <w:lvl w:ilvl="7" w:tplc="67F45662" w:tentative="1">
      <w:start w:val="1"/>
      <w:numFmt w:val="bullet"/>
      <w:lvlText w:val=""/>
      <w:lvlJc w:val="left"/>
      <w:pPr>
        <w:tabs>
          <w:tab w:val="num" w:pos="5760"/>
        </w:tabs>
        <w:ind w:left="5760" w:hanging="360"/>
      </w:pPr>
      <w:rPr>
        <w:rFonts w:ascii="Wingdings" w:hAnsi="Wingdings" w:hint="default"/>
      </w:rPr>
    </w:lvl>
    <w:lvl w:ilvl="8" w:tplc="53F65606" w:tentative="1">
      <w:start w:val="1"/>
      <w:numFmt w:val="bullet"/>
      <w:lvlText w:val=""/>
      <w:lvlJc w:val="left"/>
      <w:pPr>
        <w:tabs>
          <w:tab w:val="num" w:pos="6480"/>
        </w:tabs>
        <w:ind w:left="6480" w:hanging="360"/>
      </w:pPr>
      <w:rPr>
        <w:rFonts w:ascii="Wingdings" w:hAnsi="Wingdings" w:hint="default"/>
      </w:rPr>
    </w:lvl>
  </w:abstractNum>
  <w:abstractNum w:abstractNumId="9">
    <w:nsid w:val="30B43327"/>
    <w:multiLevelType w:val="multilevel"/>
    <w:tmpl w:val="3E10523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328901E7"/>
    <w:multiLevelType w:val="hybridMultilevel"/>
    <w:tmpl w:val="36061726"/>
    <w:lvl w:ilvl="0" w:tplc="7D80FBE0">
      <w:start w:val="1"/>
      <w:numFmt w:val="bullet"/>
      <w:lvlText w:val=""/>
      <w:lvlJc w:val="left"/>
      <w:pPr>
        <w:tabs>
          <w:tab w:val="num" w:pos="720"/>
        </w:tabs>
        <w:ind w:left="720" w:hanging="360"/>
      </w:pPr>
      <w:rPr>
        <w:rFonts w:ascii="Wingdings" w:hAnsi="Wingdings" w:hint="default"/>
      </w:rPr>
    </w:lvl>
    <w:lvl w:ilvl="1" w:tplc="682A94EE">
      <w:start w:val="1004"/>
      <w:numFmt w:val="bullet"/>
      <w:lvlText w:val=""/>
      <w:lvlJc w:val="left"/>
      <w:pPr>
        <w:tabs>
          <w:tab w:val="num" w:pos="1440"/>
        </w:tabs>
        <w:ind w:left="1440" w:hanging="360"/>
      </w:pPr>
      <w:rPr>
        <w:rFonts w:ascii="Wingdings" w:hAnsi="Wingdings" w:hint="default"/>
      </w:rPr>
    </w:lvl>
    <w:lvl w:ilvl="2" w:tplc="E61E9644" w:tentative="1">
      <w:start w:val="1"/>
      <w:numFmt w:val="bullet"/>
      <w:lvlText w:val=""/>
      <w:lvlJc w:val="left"/>
      <w:pPr>
        <w:tabs>
          <w:tab w:val="num" w:pos="2160"/>
        </w:tabs>
        <w:ind w:left="2160" w:hanging="360"/>
      </w:pPr>
      <w:rPr>
        <w:rFonts w:ascii="Wingdings" w:hAnsi="Wingdings" w:hint="default"/>
      </w:rPr>
    </w:lvl>
    <w:lvl w:ilvl="3" w:tplc="34700286" w:tentative="1">
      <w:start w:val="1"/>
      <w:numFmt w:val="bullet"/>
      <w:lvlText w:val=""/>
      <w:lvlJc w:val="left"/>
      <w:pPr>
        <w:tabs>
          <w:tab w:val="num" w:pos="2880"/>
        </w:tabs>
        <w:ind w:left="2880" w:hanging="360"/>
      </w:pPr>
      <w:rPr>
        <w:rFonts w:ascii="Wingdings" w:hAnsi="Wingdings" w:hint="default"/>
      </w:rPr>
    </w:lvl>
    <w:lvl w:ilvl="4" w:tplc="312CE782" w:tentative="1">
      <w:start w:val="1"/>
      <w:numFmt w:val="bullet"/>
      <w:lvlText w:val=""/>
      <w:lvlJc w:val="left"/>
      <w:pPr>
        <w:tabs>
          <w:tab w:val="num" w:pos="3600"/>
        </w:tabs>
        <w:ind w:left="3600" w:hanging="360"/>
      </w:pPr>
      <w:rPr>
        <w:rFonts w:ascii="Wingdings" w:hAnsi="Wingdings" w:hint="default"/>
      </w:rPr>
    </w:lvl>
    <w:lvl w:ilvl="5" w:tplc="FF261AA2" w:tentative="1">
      <w:start w:val="1"/>
      <w:numFmt w:val="bullet"/>
      <w:lvlText w:val=""/>
      <w:lvlJc w:val="left"/>
      <w:pPr>
        <w:tabs>
          <w:tab w:val="num" w:pos="4320"/>
        </w:tabs>
        <w:ind w:left="4320" w:hanging="360"/>
      </w:pPr>
      <w:rPr>
        <w:rFonts w:ascii="Wingdings" w:hAnsi="Wingdings" w:hint="default"/>
      </w:rPr>
    </w:lvl>
    <w:lvl w:ilvl="6" w:tplc="2E76B1E0" w:tentative="1">
      <w:start w:val="1"/>
      <w:numFmt w:val="bullet"/>
      <w:lvlText w:val=""/>
      <w:lvlJc w:val="left"/>
      <w:pPr>
        <w:tabs>
          <w:tab w:val="num" w:pos="5040"/>
        </w:tabs>
        <w:ind w:left="5040" w:hanging="360"/>
      </w:pPr>
      <w:rPr>
        <w:rFonts w:ascii="Wingdings" w:hAnsi="Wingdings" w:hint="default"/>
      </w:rPr>
    </w:lvl>
    <w:lvl w:ilvl="7" w:tplc="72F49030" w:tentative="1">
      <w:start w:val="1"/>
      <w:numFmt w:val="bullet"/>
      <w:lvlText w:val=""/>
      <w:lvlJc w:val="left"/>
      <w:pPr>
        <w:tabs>
          <w:tab w:val="num" w:pos="5760"/>
        </w:tabs>
        <w:ind w:left="5760" w:hanging="360"/>
      </w:pPr>
      <w:rPr>
        <w:rFonts w:ascii="Wingdings" w:hAnsi="Wingdings" w:hint="default"/>
      </w:rPr>
    </w:lvl>
    <w:lvl w:ilvl="8" w:tplc="2AF2EE68" w:tentative="1">
      <w:start w:val="1"/>
      <w:numFmt w:val="bullet"/>
      <w:lvlText w:val=""/>
      <w:lvlJc w:val="left"/>
      <w:pPr>
        <w:tabs>
          <w:tab w:val="num" w:pos="6480"/>
        </w:tabs>
        <w:ind w:left="6480" w:hanging="360"/>
      </w:pPr>
      <w:rPr>
        <w:rFonts w:ascii="Wingdings" w:hAnsi="Wingdings" w:hint="default"/>
      </w:rPr>
    </w:lvl>
  </w:abstractNum>
  <w:abstractNum w:abstractNumId="11">
    <w:nsid w:val="352F7CB7"/>
    <w:multiLevelType w:val="hybridMultilevel"/>
    <w:tmpl w:val="AF446132"/>
    <w:lvl w:ilvl="0" w:tplc="2D7C459C">
      <w:start w:val="1"/>
      <w:numFmt w:val="bullet"/>
      <w:lvlText w:val=""/>
      <w:lvlJc w:val="left"/>
      <w:pPr>
        <w:tabs>
          <w:tab w:val="num" w:pos="720"/>
        </w:tabs>
        <w:ind w:left="720" w:hanging="360"/>
      </w:pPr>
      <w:rPr>
        <w:rFonts w:ascii="Wingdings" w:hAnsi="Wingdings" w:hint="default"/>
      </w:rPr>
    </w:lvl>
    <w:lvl w:ilvl="1" w:tplc="CF241DE8" w:tentative="1">
      <w:start w:val="1"/>
      <w:numFmt w:val="bullet"/>
      <w:lvlText w:val=""/>
      <w:lvlJc w:val="left"/>
      <w:pPr>
        <w:tabs>
          <w:tab w:val="num" w:pos="1440"/>
        </w:tabs>
        <w:ind w:left="1440" w:hanging="360"/>
      </w:pPr>
      <w:rPr>
        <w:rFonts w:ascii="Wingdings" w:hAnsi="Wingdings" w:hint="default"/>
      </w:rPr>
    </w:lvl>
    <w:lvl w:ilvl="2" w:tplc="C8B8F8CA" w:tentative="1">
      <w:start w:val="1"/>
      <w:numFmt w:val="bullet"/>
      <w:lvlText w:val=""/>
      <w:lvlJc w:val="left"/>
      <w:pPr>
        <w:tabs>
          <w:tab w:val="num" w:pos="2160"/>
        </w:tabs>
        <w:ind w:left="2160" w:hanging="360"/>
      </w:pPr>
      <w:rPr>
        <w:rFonts w:ascii="Wingdings" w:hAnsi="Wingdings" w:hint="default"/>
      </w:rPr>
    </w:lvl>
    <w:lvl w:ilvl="3" w:tplc="0486F580" w:tentative="1">
      <w:start w:val="1"/>
      <w:numFmt w:val="bullet"/>
      <w:lvlText w:val=""/>
      <w:lvlJc w:val="left"/>
      <w:pPr>
        <w:tabs>
          <w:tab w:val="num" w:pos="2880"/>
        </w:tabs>
        <w:ind w:left="2880" w:hanging="360"/>
      </w:pPr>
      <w:rPr>
        <w:rFonts w:ascii="Wingdings" w:hAnsi="Wingdings" w:hint="default"/>
      </w:rPr>
    </w:lvl>
    <w:lvl w:ilvl="4" w:tplc="F208CC6A" w:tentative="1">
      <w:start w:val="1"/>
      <w:numFmt w:val="bullet"/>
      <w:lvlText w:val=""/>
      <w:lvlJc w:val="left"/>
      <w:pPr>
        <w:tabs>
          <w:tab w:val="num" w:pos="3600"/>
        </w:tabs>
        <w:ind w:left="3600" w:hanging="360"/>
      </w:pPr>
      <w:rPr>
        <w:rFonts w:ascii="Wingdings" w:hAnsi="Wingdings" w:hint="default"/>
      </w:rPr>
    </w:lvl>
    <w:lvl w:ilvl="5" w:tplc="745E93AA" w:tentative="1">
      <w:start w:val="1"/>
      <w:numFmt w:val="bullet"/>
      <w:lvlText w:val=""/>
      <w:lvlJc w:val="left"/>
      <w:pPr>
        <w:tabs>
          <w:tab w:val="num" w:pos="4320"/>
        </w:tabs>
        <w:ind w:left="4320" w:hanging="360"/>
      </w:pPr>
      <w:rPr>
        <w:rFonts w:ascii="Wingdings" w:hAnsi="Wingdings" w:hint="default"/>
      </w:rPr>
    </w:lvl>
    <w:lvl w:ilvl="6" w:tplc="4DF8976E" w:tentative="1">
      <w:start w:val="1"/>
      <w:numFmt w:val="bullet"/>
      <w:lvlText w:val=""/>
      <w:lvlJc w:val="left"/>
      <w:pPr>
        <w:tabs>
          <w:tab w:val="num" w:pos="5040"/>
        </w:tabs>
        <w:ind w:left="5040" w:hanging="360"/>
      </w:pPr>
      <w:rPr>
        <w:rFonts w:ascii="Wingdings" w:hAnsi="Wingdings" w:hint="default"/>
      </w:rPr>
    </w:lvl>
    <w:lvl w:ilvl="7" w:tplc="0358BA50" w:tentative="1">
      <w:start w:val="1"/>
      <w:numFmt w:val="bullet"/>
      <w:lvlText w:val=""/>
      <w:lvlJc w:val="left"/>
      <w:pPr>
        <w:tabs>
          <w:tab w:val="num" w:pos="5760"/>
        </w:tabs>
        <w:ind w:left="5760" w:hanging="360"/>
      </w:pPr>
      <w:rPr>
        <w:rFonts w:ascii="Wingdings" w:hAnsi="Wingdings" w:hint="default"/>
      </w:rPr>
    </w:lvl>
    <w:lvl w:ilvl="8" w:tplc="0B703D70" w:tentative="1">
      <w:start w:val="1"/>
      <w:numFmt w:val="bullet"/>
      <w:lvlText w:val=""/>
      <w:lvlJc w:val="left"/>
      <w:pPr>
        <w:tabs>
          <w:tab w:val="num" w:pos="6480"/>
        </w:tabs>
        <w:ind w:left="6480" w:hanging="360"/>
      </w:pPr>
      <w:rPr>
        <w:rFonts w:ascii="Wingdings" w:hAnsi="Wingdings" w:hint="default"/>
      </w:rPr>
    </w:lvl>
  </w:abstractNum>
  <w:abstractNum w:abstractNumId="12">
    <w:nsid w:val="38111AC3"/>
    <w:multiLevelType w:val="hybridMultilevel"/>
    <w:tmpl w:val="D1289F26"/>
    <w:lvl w:ilvl="0" w:tplc="07082018">
      <w:start w:val="1"/>
      <w:numFmt w:val="bullet"/>
      <w:lvlText w:val=""/>
      <w:lvlJc w:val="left"/>
      <w:pPr>
        <w:tabs>
          <w:tab w:val="num" w:pos="720"/>
        </w:tabs>
        <w:ind w:left="720" w:hanging="360"/>
      </w:pPr>
      <w:rPr>
        <w:rFonts w:ascii="Symbol" w:hAnsi="Symbol" w:hint="default"/>
        <w:sz w:val="20"/>
      </w:rPr>
    </w:lvl>
    <w:lvl w:ilvl="1" w:tplc="A350CB3C" w:tentative="1">
      <w:start w:val="1"/>
      <w:numFmt w:val="bullet"/>
      <w:lvlText w:val="o"/>
      <w:lvlJc w:val="left"/>
      <w:pPr>
        <w:tabs>
          <w:tab w:val="num" w:pos="1440"/>
        </w:tabs>
        <w:ind w:left="1440" w:hanging="360"/>
      </w:pPr>
      <w:rPr>
        <w:rFonts w:ascii="Courier New" w:hAnsi="Courier New" w:hint="default"/>
        <w:sz w:val="20"/>
      </w:rPr>
    </w:lvl>
    <w:lvl w:ilvl="2" w:tplc="503C624E" w:tentative="1">
      <w:start w:val="1"/>
      <w:numFmt w:val="bullet"/>
      <w:lvlText w:val=""/>
      <w:lvlJc w:val="left"/>
      <w:pPr>
        <w:tabs>
          <w:tab w:val="num" w:pos="2160"/>
        </w:tabs>
        <w:ind w:left="2160" w:hanging="360"/>
      </w:pPr>
      <w:rPr>
        <w:rFonts w:ascii="Wingdings" w:hAnsi="Wingdings" w:hint="default"/>
        <w:sz w:val="20"/>
      </w:rPr>
    </w:lvl>
    <w:lvl w:ilvl="3" w:tplc="CA4A2244" w:tentative="1">
      <w:start w:val="1"/>
      <w:numFmt w:val="bullet"/>
      <w:lvlText w:val=""/>
      <w:lvlJc w:val="left"/>
      <w:pPr>
        <w:tabs>
          <w:tab w:val="num" w:pos="2880"/>
        </w:tabs>
        <w:ind w:left="2880" w:hanging="360"/>
      </w:pPr>
      <w:rPr>
        <w:rFonts w:ascii="Wingdings" w:hAnsi="Wingdings" w:hint="default"/>
        <w:sz w:val="20"/>
      </w:rPr>
    </w:lvl>
    <w:lvl w:ilvl="4" w:tplc="E23C96B0" w:tentative="1">
      <w:start w:val="1"/>
      <w:numFmt w:val="bullet"/>
      <w:lvlText w:val=""/>
      <w:lvlJc w:val="left"/>
      <w:pPr>
        <w:tabs>
          <w:tab w:val="num" w:pos="3600"/>
        </w:tabs>
        <w:ind w:left="3600" w:hanging="360"/>
      </w:pPr>
      <w:rPr>
        <w:rFonts w:ascii="Wingdings" w:hAnsi="Wingdings" w:hint="default"/>
        <w:sz w:val="20"/>
      </w:rPr>
    </w:lvl>
    <w:lvl w:ilvl="5" w:tplc="829E4F8E" w:tentative="1">
      <w:start w:val="1"/>
      <w:numFmt w:val="bullet"/>
      <w:lvlText w:val=""/>
      <w:lvlJc w:val="left"/>
      <w:pPr>
        <w:tabs>
          <w:tab w:val="num" w:pos="4320"/>
        </w:tabs>
        <w:ind w:left="4320" w:hanging="360"/>
      </w:pPr>
      <w:rPr>
        <w:rFonts w:ascii="Wingdings" w:hAnsi="Wingdings" w:hint="default"/>
        <w:sz w:val="20"/>
      </w:rPr>
    </w:lvl>
    <w:lvl w:ilvl="6" w:tplc="9082580A" w:tentative="1">
      <w:start w:val="1"/>
      <w:numFmt w:val="bullet"/>
      <w:lvlText w:val=""/>
      <w:lvlJc w:val="left"/>
      <w:pPr>
        <w:tabs>
          <w:tab w:val="num" w:pos="5040"/>
        </w:tabs>
        <w:ind w:left="5040" w:hanging="360"/>
      </w:pPr>
      <w:rPr>
        <w:rFonts w:ascii="Wingdings" w:hAnsi="Wingdings" w:hint="default"/>
        <w:sz w:val="20"/>
      </w:rPr>
    </w:lvl>
    <w:lvl w:ilvl="7" w:tplc="DA32660A" w:tentative="1">
      <w:start w:val="1"/>
      <w:numFmt w:val="bullet"/>
      <w:lvlText w:val=""/>
      <w:lvlJc w:val="left"/>
      <w:pPr>
        <w:tabs>
          <w:tab w:val="num" w:pos="5760"/>
        </w:tabs>
        <w:ind w:left="5760" w:hanging="360"/>
      </w:pPr>
      <w:rPr>
        <w:rFonts w:ascii="Wingdings" w:hAnsi="Wingdings" w:hint="default"/>
        <w:sz w:val="20"/>
      </w:rPr>
    </w:lvl>
    <w:lvl w:ilvl="8" w:tplc="180E3BFC" w:tentative="1">
      <w:start w:val="1"/>
      <w:numFmt w:val="bullet"/>
      <w:lvlText w:val=""/>
      <w:lvlJc w:val="left"/>
      <w:pPr>
        <w:tabs>
          <w:tab w:val="num" w:pos="6480"/>
        </w:tabs>
        <w:ind w:left="6480" w:hanging="360"/>
      </w:pPr>
      <w:rPr>
        <w:rFonts w:ascii="Wingdings" w:hAnsi="Wingdings" w:hint="default"/>
        <w:sz w:val="20"/>
      </w:rPr>
    </w:lvl>
  </w:abstractNum>
  <w:abstractNum w:abstractNumId="13">
    <w:nsid w:val="39830BF2"/>
    <w:multiLevelType w:val="hybridMultilevel"/>
    <w:tmpl w:val="F68E2D82"/>
    <w:lvl w:ilvl="0" w:tplc="3C748B76">
      <w:start w:val="1"/>
      <w:numFmt w:val="bullet"/>
      <w:lvlText w:val=""/>
      <w:lvlJc w:val="left"/>
      <w:pPr>
        <w:tabs>
          <w:tab w:val="num" w:pos="720"/>
        </w:tabs>
        <w:ind w:left="720" w:hanging="360"/>
      </w:pPr>
      <w:rPr>
        <w:rFonts w:ascii="Wingdings" w:hAnsi="Wingdings" w:hint="default"/>
      </w:rPr>
    </w:lvl>
    <w:lvl w:ilvl="1" w:tplc="C3727668">
      <w:start w:val="1427"/>
      <w:numFmt w:val="bullet"/>
      <w:lvlText w:val=""/>
      <w:lvlJc w:val="left"/>
      <w:pPr>
        <w:tabs>
          <w:tab w:val="num" w:pos="1440"/>
        </w:tabs>
        <w:ind w:left="1440" w:hanging="360"/>
      </w:pPr>
      <w:rPr>
        <w:rFonts w:ascii="Wingdings" w:hAnsi="Wingdings" w:hint="default"/>
      </w:rPr>
    </w:lvl>
    <w:lvl w:ilvl="2" w:tplc="D6E6F0F0" w:tentative="1">
      <w:start w:val="1"/>
      <w:numFmt w:val="bullet"/>
      <w:lvlText w:val=""/>
      <w:lvlJc w:val="left"/>
      <w:pPr>
        <w:tabs>
          <w:tab w:val="num" w:pos="2160"/>
        </w:tabs>
        <w:ind w:left="2160" w:hanging="360"/>
      </w:pPr>
      <w:rPr>
        <w:rFonts w:ascii="Wingdings" w:hAnsi="Wingdings" w:hint="default"/>
      </w:rPr>
    </w:lvl>
    <w:lvl w:ilvl="3" w:tplc="CAF48BCE" w:tentative="1">
      <w:start w:val="1"/>
      <w:numFmt w:val="bullet"/>
      <w:lvlText w:val=""/>
      <w:lvlJc w:val="left"/>
      <w:pPr>
        <w:tabs>
          <w:tab w:val="num" w:pos="2880"/>
        </w:tabs>
        <w:ind w:left="2880" w:hanging="360"/>
      </w:pPr>
      <w:rPr>
        <w:rFonts w:ascii="Wingdings" w:hAnsi="Wingdings" w:hint="default"/>
      </w:rPr>
    </w:lvl>
    <w:lvl w:ilvl="4" w:tplc="E76EF284" w:tentative="1">
      <w:start w:val="1"/>
      <w:numFmt w:val="bullet"/>
      <w:lvlText w:val=""/>
      <w:lvlJc w:val="left"/>
      <w:pPr>
        <w:tabs>
          <w:tab w:val="num" w:pos="3600"/>
        </w:tabs>
        <w:ind w:left="3600" w:hanging="360"/>
      </w:pPr>
      <w:rPr>
        <w:rFonts w:ascii="Wingdings" w:hAnsi="Wingdings" w:hint="default"/>
      </w:rPr>
    </w:lvl>
    <w:lvl w:ilvl="5" w:tplc="63121234" w:tentative="1">
      <w:start w:val="1"/>
      <w:numFmt w:val="bullet"/>
      <w:lvlText w:val=""/>
      <w:lvlJc w:val="left"/>
      <w:pPr>
        <w:tabs>
          <w:tab w:val="num" w:pos="4320"/>
        </w:tabs>
        <w:ind w:left="4320" w:hanging="360"/>
      </w:pPr>
      <w:rPr>
        <w:rFonts w:ascii="Wingdings" w:hAnsi="Wingdings" w:hint="default"/>
      </w:rPr>
    </w:lvl>
    <w:lvl w:ilvl="6" w:tplc="9A98586E" w:tentative="1">
      <w:start w:val="1"/>
      <w:numFmt w:val="bullet"/>
      <w:lvlText w:val=""/>
      <w:lvlJc w:val="left"/>
      <w:pPr>
        <w:tabs>
          <w:tab w:val="num" w:pos="5040"/>
        </w:tabs>
        <w:ind w:left="5040" w:hanging="360"/>
      </w:pPr>
      <w:rPr>
        <w:rFonts w:ascii="Wingdings" w:hAnsi="Wingdings" w:hint="default"/>
      </w:rPr>
    </w:lvl>
    <w:lvl w:ilvl="7" w:tplc="E8406F54" w:tentative="1">
      <w:start w:val="1"/>
      <w:numFmt w:val="bullet"/>
      <w:lvlText w:val=""/>
      <w:lvlJc w:val="left"/>
      <w:pPr>
        <w:tabs>
          <w:tab w:val="num" w:pos="5760"/>
        </w:tabs>
        <w:ind w:left="5760" w:hanging="360"/>
      </w:pPr>
      <w:rPr>
        <w:rFonts w:ascii="Wingdings" w:hAnsi="Wingdings" w:hint="default"/>
      </w:rPr>
    </w:lvl>
    <w:lvl w:ilvl="8" w:tplc="5C4C628A" w:tentative="1">
      <w:start w:val="1"/>
      <w:numFmt w:val="bullet"/>
      <w:lvlText w:val=""/>
      <w:lvlJc w:val="left"/>
      <w:pPr>
        <w:tabs>
          <w:tab w:val="num" w:pos="6480"/>
        </w:tabs>
        <w:ind w:left="6480" w:hanging="360"/>
      </w:pPr>
      <w:rPr>
        <w:rFonts w:ascii="Wingdings" w:hAnsi="Wingdings" w:hint="default"/>
      </w:rPr>
    </w:lvl>
  </w:abstractNum>
  <w:abstractNum w:abstractNumId="14">
    <w:nsid w:val="3E35394E"/>
    <w:multiLevelType w:val="hybridMultilevel"/>
    <w:tmpl w:val="6792C26E"/>
    <w:lvl w:ilvl="0" w:tplc="A0AED4A2">
      <w:start w:val="1"/>
      <w:numFmt w:val="bullet"/>
      <w:lvlText w:val=""/>
      <w:lvlJc w:val="left"/>
      <w:pPr>
        <w:tabs>
          <w:tab w:val="num" w:pos="720"/>
        </w:tabs>
        <w:ind w:left="720" w:hanging="360"/>
      </w:pPr>
      <w:rPr>
        <w:rFonts w:ascii="Symbol" w:hAnsi="Symbol" w:hint="default"/>
        <w:sz w:val="20"/>
      </w:rPr>
    </w:lvl>
    <w:lvl w:ilvl="1" w:tplc="CEEE1562">
      <w:start w:val="1"/>
      <w:numFmt w:val="bullet"/>
      <w:lvlText w:val="o"/>
      <w:lvlJc w:val="left"/>
      <w:pPr>
        <w:tabs>
          <w:tab w:val="num" w:pos="1440"/>
        </w:tabs>
        <w:ind w:left="1440" w:hanging="360"/>
      </w:pPr>
      <w:rPr>
        <w:rFonts w:ascii="Courier New" w:hAnsi="Courier New" w:hint="default"/>
        <w:sz w:val="20"/>
      </w:rPr>
    </w:lvl>
    <w:lvl w:ilvl="2" w:tplc="C5A6EDBA">
      <w:start w:val="1"/>
      <w:numFmt w:val="bullet"/>
      <w:lvlText w:val=""/>
      <w:lvlJc w:val="left"/>
      <w:pPr>
        <w:tabs>
          <w:tab w:val="num" w:pos="2160"/>
        </w:tabs>
        <w:ind w:left="2160" w:hanging="360"/>
      </w:pPr>
      <w:rPr>
        <w:rFonts w:ascii="Wingdings" w:hAnsi="Wingdings" w:hint="default"/>
        <w:sz w:val="20"/>
      </w:rPr>
    </w:lvl>
    <w:lvl w:ilvl="3" w:tplc="768683E4" w:tentative="1">
      <w:start w:val="1"/>
      <w:numFmt w:val="bullet"/>
      <w:lvlText w:val=""/>
      <w:lvlJc w:val="left"/>
      <w:pPr>
        <w:tabs>
          <w:tab w:val="num" w:pos="2880"/>
        </w:tabs>
        <w:ind w:left="2880" w:hanging="360"/>
      </w:pPr>
      <w:rPr>
        <w:rFonts w:ascii="Wingdings" w:hAnsi="Wingdings" w:hint="default"/>
        <w:sz w:val="20"/>
      </w:rPr>
    </w:lvl>
    <w:lvl w:ilvl="4" w:tplc="24C86CAE" w:tentative="1">
      <w:start w:val="1"/>
      <w:numFmt w:val="bullet"/>
      <w:lvlText w:val=""/>
      <w:lvlJc w:val="left"/>
      <w:pPr>
        <w:tabs>
          <w:tab w:val="num" w:pos="3600"/>
        </w:tabs>
        <w:ind w:left="3600" w:hanging="360"/>
      </w:pPr>
      <w:rPr>
        <w:rFonts w:ascii="Wingdings" w:hAnsi="Wingdings" w:hint="default"/>
        <w:sz w:val="20"/>
      </w:rPr>
    </w:lvl>
    <w:lvl w:ilvl="5" w:tplc="C6F2EA14" w:tentative="1">
      <w:start w:val="1"/>
      <w:numFmt w:val="bullet"/>
      <w:lvlText w:val=""/>
      <w:lvlJc w:val="left"/>
      <w:pPr>
        <w:tabs>
          <w:tab w:val="num" w:pos="4320"/>
        </w:tabs>
        <w:ind w:left="4320" w:hanging="360"/>
      </w:pPr>
      <w:rPr>
        <w:rFonts w:ascii="Wingdings" w:hAnsi="Wingdings" w:hint="default"/>
        <w:sz w:val="20"/>
      </w:rPr>
    </w:lvl>
    <w:lvl w:ilvl="6" w:tplc="A88C6E6A" w:tentative="1">
      <w:start w:val="1"/>
      <w:numFmt w:val="bullet"/>
      <w:lvlText w:val=""/>
      <w:lvlJc w:val="left"/>
      <w:pPr>
        <w:tabs>
          <w:tab w:val="num" w:pos="5040"/>
        </w:tabs>
        <w:ind w:left="5040" w:hanging="360"/>
      </w:pPr>
      <w:rPr>
        <w:rFonts w:ascii="Wingdings" w:hAnsi="Wingdings" w:hint="default"/>
        <w:sz w:val="20"/>
      </w:rPr>
    </w:lvl>
    <w:lvl w:ilvl="7" w:tplc="382C6C80" w:tentative="1">
      <w:start w:val="1"/>
      <w:numFmt w:val="bullet"/>
      <w:lvlText w:val=""/>
      <w:lvlJc w:val="left"/>
      <w:pPr>
        <w:tabs>
          <w:tab w:val="num" w:pos="5760"/>
        </w:tabs>
        <w:ind w:left="5760" w:hanging="360"/>
      </w:pPr>
      <w:rPr>
        <w:rFonts w:ascii="Wingdings" w:hAnsi="Wingdings" w:hint="default"/>
        <w:sz w:val="20"/>
      </w:rPr>
    </w:lvl>
    <w:lvl w:ilvl="8" w:tplc="E27AE3FE" w:tentative="1">
      <w:start w:val="1"/>
      <w:numFmt w:val="bullet"/>
      <w:lvlText w:val=""/>
      <w:lvlJc w:val="left"/>
      <w:pPr>
        <w:tabs>
          <w:tab w:val="num" w:pos="6480"/>
        </w:tabs>
        <w:ind w:left="6480" w:hanging="360"/>
      </w:pPr>
      <w:rPr>
        <w:rFonts w:ascii="Wingdings" w:hAnsi="Wingdings" w:hint="default"/>
        <w:sz w:val="20"/>
      </w:rPr>
    </w:lvl>
  </w:abstractNum>
  <w:abstractNum w:abstractNumId="15">
    <w:nsid w:val="5422707D"/>
    <w:multiLevelType w:val="multilevel"/>
    <w:tmpl w:val="980460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56915111"/>
    <w:multiLevelType w:val="hybridMultilevel"/>
    <w:tmpl w:val="91B6715E"/>
    <w:lvl w:ilvl="0" w:tplc="BB6E1AD8">
      <w:start w:val="1"/>
      <w:numFmt w:val="bullet"/>
      <w:lvlText w:val=""/>
      <w:lvlJc w:val="left"/>
      <w:pPr>
        <w:tabs>
          <w:tab w:val="num" w:pos="720"/>
        </w:tabs>
        <w:ind w:left="720" w:hanging="360"/>
      </w:pPr>
      <w:rPr>
        <w:rFonts w:ascii="Wingdings" w:hAnsi="Wingdings" w:hint="default"/>
      </w:rPr>
    </w:lvl>
    <w:lvl w:ilvl="1" w:tplc="39980A8C" w:tentative="1">
      <w:start w:val="1"/>
      <w:numFmt w:val="bullet"/>
      <w:lvlText w:val=""/>
      <w:lvlJc w:val="left"/>
      <w:pPr>
        <w:tabs>
          <w:tab w:val="num" w:pos="1440"/>
        </w:tabs>
        <w:ind w:left="1440" w:hanging="360"/>
      </w:pPr>
      <w:rPr>
        <w:rFonts w:ascii="Wingdings" w:hAnsi="Wingdings" w:hint="default"/>
      </w:rPr>
    </w:lvl>
    <w:lvl w:ilvl="2" w:tplc="E842E5EA" w:tentative="1">
      <w:start w:val="1"/>
      <w:numFmt w:val="bullet"/>
      <w:lvlText w:val=""/>
      <w:lvlJc w:val="left"/>
      <w:pPr>
        <w:tabs>
          <w:tab w:val="num" w:pos="2160"/>
        </w:tabs>
        <w:ind w:left="2160" w:hanging="360"/>
      </w:pPr>
      <w:rPr>
        <w:rFonts w:ascii="Wingdings" w:hAnsi="Wingdings" w:hint="default"/>
      </w:rPr>
    </w:lvl>
    <w:lvl w:ilvl="3" w:tplc="E806AB34" w:tentative="1">
      <w:start w:val="1"/>
      <w:numFmt w:val="bullet"/>
      <w:lvlText w:val=""/>
      <w:lvlJc w:val="left"/>
      <w:pPr>
        <w:tabs>
          <w:tab w:val="num" w:pos="2880"/>
        </w:tabs>
        <w:ind w:left="2880" w:hanging="360"/>
      </w:pPr>
      <w:rPr>
        <w:rFonts w:ascii="Wingdings" w:hAnsi="Wingdings" w:hint="default"/>
      </w:rPr>
    </w:lvl>
    <w:lvl w:ilvl="4" w:tplc="9D66E4B6" w:tentative="1">
      <w:start w:val="1"/>
      <w:numFmt w:val="bullet"/>
      <w:lvlText w:val=""/>
      <w:lvlJc w:val="left"/>
      <w:pPr>
        <w:tabs>
          <w:tab w:val="num" w:pos="3600"/>
        </w:tabs>
        <w:ind w:left="3600" w:hanging="360"/>
      </w:pPr>
      <w:rPr>
        <w:rFonts w:ascii="Wingdings" w:hAnsi="Wingdings" w:hint="default"/>
      </w:rPr>
    </w:lvl>
    <w:lvl w:ilvl="5" w:tplc="B814831E" w:tentative="1">
      <w:start w:val="1"/>
      <w:numFmt w:val="bullet"/>
      <w:lvlText w:val=""/>
      <w:lvlJc w:val="left"/>
      <w:pPr>
        <w:tabs>
          <w:tab w:val="num" w:pos="4320"/>
        </w:tabs>
        <w:ind w:left="4320" w:hanging="360"/>
      </w:pPr>
      <w:rPr>
        <w:rFonts w:ascii="Wingdings" w:hAnsi="Wingdings" w:hint="default"/>
      </w:rPr>
    </w:lvl>
    <w:lvl w:ilvl="6" w:tplc="8BDE3158" w:tentative="1">
      <w:start w:val="1"/>
      <w:numFmt w:val="bullet"/>
      <w:lvlText w:val=""/>
      <w:lvlJc w:val="left"/>
      <w:pPr>
        <w:tabs>
          <w:tab w:val="num" w:pos="5040"/>
        </w:tabs>
        <w:ind w:left="5040" w:hanging="360"/>
      </w:pPr>
      <w:rPr>
        <w:rFonts w:ascii="Wingdings" w:hAnsi="Wingdings" w:hint="default"/>
      </w:rPr>
    </w:lvl>
    <w:lvl w:ilvl="7" w:tplc="6ABACBB0" w:tentative="1">
      <w:start w:val="1"/>
      <w:numFmt w:val="bullet"/>
      <w:lvlText w:val=""/>
      <w:lvlJc w:val="left"/>
      <w:pPr>
        <w:tabs>
          <w:tab w:val="num" w:pos="5760"/>
        </w:tabs>
        <w:ind w:left="5760" w:hanging="360"/>
      </w:pPr>
      <w:rPr>
        <w:rFonts w:ascii="Wingdings" w:hAnsi="Wingdings" w:hint="default"/>
      </w:rPr>
    </w:lvl>
    <w:lvl w:ilvl="8" w:tplc="CE0415E8" w:tentative="1">
      <w:start w:val="1"/>
      <w:numFmt w:val="bullet"/>
      <w:lvlText w:val=""/>
      <w:lvlJc w:val="left"/>
      <w:pPr>
        <w:tabs>
          <w:tab w:val="num" w:pos="6480"/>
        </w:tabs>
        <w:ind w:left="6480" w:hanging="360"/>
      </w:pPr>
      <w:rPr>
        <w:rFonts w:ascii="Wingdings" w:hAnsi="Wingdings" w:hint="default"/>
      </w:rPr>
    </w:lvl>
  </w:abstractNum>
  <w:abstractNum w:abstractNumId="17">
    <w:nsid w:val="5D497934"/>
    <w:multiLevelType w:val="multilevel"/>
    <w:tmpl w:val="4672FA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60D10140"/>
    <w:multiLevelType w:val="hybridMultilevel"/>
    <w:tmpl w:val="2B8C20B0"/>
    <w:lvl w:ilvl="0" w:tplc="5860D7FE">
      <w:start w:val="1"/>
      <w:numFmt w:val="bullet"/>
      <w:lvlText w:val=""/>
      <w:lvlJc w:val="left"/>
      <w:pPr>
        <w:tabs>
          <w:tab w:val="num" w:pos="720"/>
        </w:tabs>
        <w:ind w:left="720" w:hanging="360"/>
      </w:pPr>
      <w:rPr>
        <w:rFonts w:ascii="Wingdings" w:hAnsi="Wingdings" w:hint="default"/>
      </w:rPr>
    </w:lvl>
    <w:lvl w:ilvl="1" w:tplc="AA82D1E4">
      <w:start w:val="626"/>
      <w:numFmt w:val="bullet"/>
      <w:lvlText w:val=""/>
      <w:lvlJc w:val="left"/>
      <w:pPr>
        <w:tabs>
          <w:tab w:val="num" w:pos="1440"/>
        </w:tabs>
        <w:ind w:left="1440" w:hanging="360"/>
      </w:pPr>
      <w:rPr>
        <w:rFonts w:ascii="Wingdings" w:hAnsi="Wingdings" w:hint="default"/>
      </w:rPr>
    </w:lvl>
    <w:lvl w:ilvl="2" w:tplc="B7E091A8" w:tentative="1">
      <w:start w:val="1"/>
      <w:numFmt w:val="bullet"/>
      <w:lvlText w:val=""/>
      <w:lvlJc w:val="left"/>
      <w:pPr>
        <w:tabs>
          <w:tab w:val="num" w:pos="2160"/>
        </w:tabs>
        <w:ind w:left="2160" w:hanging="360"/>
      </w:pPr>
      <w:rPr>
        <w:rFonts w:ascii="Wingdings" w:hAnsi="Wingdings" w:hint="default"/>
      </w:rPr>
    </w:lvl>
    <w:lvl w:ilvl="3" w:tplc="81FC2A34" w:tentative="1">
      <w:start w:val="1"/>
      <w:numFmt w:val="bullet"/>
      <w:lvlText w:val=""/>
      <w:lvlJc w:val="left"/>
      <w:pPr>
        <w:tabs>
          <w:tab w:val="num" w:pos="2880"/>
        </w:tabs>
        <w:ind w:left="2880" w:hanging="360"/>
      </w:pPr>
      <w:rPr>
        <w:rFonts w:ascii="Wingdings" w:hAnsi="Wingdings" w:hint="default"/>
      </w:rPr>
    </w:lvl>
    <w:lvl w:ilvl="4" w:tplc="63DC79AE" w:tentative="1">
      <w:start w:val="1"/>
      <w:numFmt w:val="bullet"/>
      <w:lvlText w:val=""/>
      <w:lvlJc w:val="left"/>
      <w:pPr>
        <w:tabs>
          <w:tab w:val="num" w:pos="3600"/>
        </w:tabs>
        <w:ind w:left="3600" w:hanging="360"/>
      </w:pPr>
      <w:rPr>
        <w:rFonts w:ascii="Wingdings" w:hAnsi="Wingdings" w:hint="default"/>
      </w:rPr>
    </w:lvl>
    <w:lvl w:ilvl="5" w:tplc="7D4E8D9E" w:tentative="1">
      <w:start w:val="1"/>
      <w:numFmt w:val="bullet"/>
      <w:lvlText w:val=""/>
      <w:lvlJc w:val="left"/>
      <w:pPr>
        <w:tabs>
          <w:tab w:val="num" w:pos="4320"/>
        </w:tabs>
        <w:ind w:left="4320" w:hanging="360"/>
      </w:pPr>
      <w:rPr>
        <w:rFonts w:ascii="Wingdings" w:hAnsi="Wingdings" w:hint="default"/>
      </w:rPr>
    </w:lvl>
    <w:lvl w:ilvl="6" w:tplc="4D82D590" w:tentative="1">
      <w:start w:val="1"/>
      <w:numFmt w:val="bullet"/>
      <w:lvlText w:val=""/>
      <w:lvlJc w:val="left"/>
      <w:pPr>
        <w:tabs>
          <w:tab w:val="num" w:pos="5040"/>
        </w:tabs>
        <w:ind w:left="5040" w:hanging="360"/>
      </w:pPr>
      <w:rPr>
        <w:rFonts w:ascii="Wingdings" w:hAnsi="Wingdings" w:hint="default"/>
      </w:rPr>
    </w:lvl>
    <w:lvl w:ilvl="7" w:tplc="92B80358" w:tentative="1">
      <w:start w:val="1"/>
      <w:numFmt w:val="bullet"/>
      <w:lvlText w:val=""/>
      <w:lvlJc w:val="left"/>
      <w:pPr>
        <w:tabs>
          <w:tab w:val="num" w:pos="5760"/>
        </w:tabs>
        <w:ind w:left="5760" w:hanging="360"/>
      </w:pPr>
      <w:rPr>
        <w:rFonts w:ascii="Wingdings" w:hAnsi="Wingdings" w:hint="default"/>
      </w:rPr>
    </w:lvl>
    <w:lvl w:ilvl="8" w:tplc="952071CC" w:tentative="1">
      <w:start w:val="1"/>
      <w:numFmt w:val="bullet"/>
      <w:lvlText w:val=""/>
      <w:lvlJc w:val="left"/>
      <w:pPr>
        <w:tabs>
          <w:tab w:val="num" w:pos="6480"/>
        </w:tabs>
        <w:ind w:left="6480" w:hanging="360"/>
      </w:pPr>
      <w:rPr>
        <w:rFonts w:ascii="Wingdings" w:hAnsi="Wingdings" w:hint="default"/>
      </w:rPr>
    </w:lvl>
  </w:abstractNum>
  <w:abstractNum w:abstractNumId="19">
    <w:nsid w:val="61651FCB"/>
    <w:multiLevelType w:val="hybridMultilevel"/>
    <w:tmpl w:val="D6FC2388"/>
    <w:lvl w:ilvl="0" w:tplc="61B608C8">
      <w:start w:val="1"/>
      <w:numFmt w:val="bullet"/>
      <w:lvlText w:val=""/>
      <w:lvlJc w:val="left"/>
      <w:pPr>
        <w:tabs>
          <w:tab w:val="num" w:pos="720"/>
        </w:tabs>
        <w:ind w:left="720" w:hanging="360"/>
      </w:pPr>
      <w:rPr>
        <w:rFonts w:ascii="Wingdings" w:hAnsi="Wingdings" w:hint="default"/>
      </w:rPr>
    </w:lvl>
    <w:lvl w:ilvl="1" w:tplc="2FCE7F3E">
      <w:start w:val="1427"/>
      <w:numFmt w:val="bullet"/>
      <w:lvlText w:val=""/>
      <w:lvlJc w:val="left"/>
      <w:pPr>
        <w:tabs>
          <w:tab w:val="num" w:pos="1440"/>
        </w:tabs>
        <w:ind w:left="1440" w:hanging="360"/>
      </w:pPr>
      <w:rPr>
        <w:rFonts w:ascii="Wingdings" w:hAnsi="Wingdings" w:hint="default"/>
      </w:rPr>
    </w:lvl>
    <w:lvl w:ilvl="2" w:tplc="E56E56E4" w:tentative="1">
      <w:start w:val="1"/>
      <w:numFmt w:val="bullet"/>
      <w:lvlText w:val=""/>
      <w:lvlJc w:val="left"/>
      <w:pPr>
        <w:tabs>
          <w:tab w:val="num" w:pos="2160"/>
        </w:tabs>
        <w:ind w:left="2160" w:hanging="360"/>
      </w:pPr>
      <w:rPr>
        <w:rFonts w:ascii="Wingdings" w:hAnsi="Wingdings" w:hint="default"/>
      </w:rPr>
    </w:lvl>
    <w:lvl w:ilvl="3" w:tplc="C158EB38" w:tentative="1">
      <w:start w:val="1"/>
      <w:numFmt w:val="bullet"/>
      <w:lvlText w:val=""/>
      <w:lvlJc w:val="left"/>
      <w:pPr>
        <w:tabs>
          <w:tab w:val="num" w:pos="2880"/>
        </w:tabs>
        <w:ind w:left="2880" w:hanging="360"/>
      </w:pPr>
      <w:rPr>
        <w:rFonts w:ascii="Wingdings" w:hAnsi="Wingdings" w:hint="default"/>
      </w:rPr>
    </w:lvl>
    <w:lvl w:ilvl="4" w:tplc="5A26D8B8" w:tentative="1">
      <w:start w:val="1"/>
      <w:numFmt w:val="bullet"/>
      <w:lvlText w:val=""/>
      <w:lvlJc w:val="left"/>
      <w:pPr>
        <w:tabs>
          <w:tab w:val="num" w:pos="3600"/>
        </w:tabs>
        <w:ind w:left="3600" w:hanging="360"/>
      </w:pPr>
      <w:rPr>
        <w:rFonts w:ascii="Wingdings" w:hAnsi="Wingdings" w:hint="default"/>
      </w:rPr>
    </w:lvl>
    <w:lvl w:ilvl="5" w:tplc="BA281D9C" w:tentative="1">
      <w:start w:val="1"/>
      <w:numFmt w:val="bullet"/>
      <w:lvlText w:val=""/>
      <w:lvlJc w:val="left"/>
      <w:pPr>
        <w:tabs>
          <w:tab w:val="num" w:pos="4320"/>
        </w:tabs>
        <w:ind w:left="4320" w:hanging="360"/>
      </w:pPr>
      <w:rPr>
        <w:rFonts w:ascii="Wingdings" w:hAnsi="Wingdings" w:hint="default"/>
      </w:rPr>
    </w:lvl>
    <w:lvl w:ilvl="6" w:tplc="568A655C" w:tentative="1">
      <w:start w:val="1"/>
      <w:numFmt w:val="bullet"/>
      <w:lvlText w:val=""/>
      <w:lvlJc w:val="left"/>
      <w:pPr>
        <w:tabs>
          <w:tab w:val="num" w:pos="5040"/>
        </w:tabs>
        <w:ind w:left="5040" w:hanging="360"/>
      </w:pPr>
      <w:rPr>
        <w:rFonts w:ascii="Wingdings" w:hAnsi="Wingdings" w:hint="default"/>
      </w:rPr>
    </w:lvl>
    <w:lvl w:ilvl="7" w:tplc="D6ECD7DE" w:tentative="1">
      <w:start w:val="1"/>
      <w:numFmt w:val="bullet"/>
      <w:lvlText w:val=""/>
      <w:lvlJc w:val="left"/>
      <w:pPr>
        <w:tabs>
          <w:tab w:val="num" w:pos="5760"/>
        </w:tabs>
        <w:ind w:left="5760" w:hanging="360"/>
      </w:pPr>
      <w:rPr>
        <w:rFonts w:ascii="Wingdings" w:hAnsi="Wingdings" w:hint="default"/>
      </w:rPr>
    </w:lvl>
    <w:lvl w:ilvl="8" w:tplc="189A4E4A" w:tentative="1">
      <w:start w:val="1"/>
      <w:numFmt w:val="bullet"/>
      <w:lvlText w:val=""/>
      <w:lvlJc w:val="left"/>
      <w:pPr>
        <w:tabs>
          <w:tab w:val="num" w:pos="6480"/>
        </w:tabs>
        <w:ind w:left="6480" w:hanging="360"/>
      </w:pPr>
      <w:rPr>
        <w:rFonts w:ascii="Wingdings" w:hAnsi="Wingdings" w:hint="default"/>
      </w:rPr>
    </w:lvl>
  </w:abstractNum>
  <w:abstractNum w:abstractNumId="20">
    <w:nsid w:val="6A615067"/>
    <w:multiLevelType w:val="multilevel"/>
    <w:tmpl w:val="6DEEE3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6C2E5D04"/>
    <w:multiLevelType w:val="hybridMultilevel"/>
    <w:tmpl w:val="37808DF2"/>
    <w:lvl w:ilvl="0" w:tplc="2160B4BC">
      <w:start w:val="1"/>
      <w:numFmt w:val="bullet"/>
      <w:lvlText w:val=""/>
      <w:lvlJc w:val="left"/>
      <w:pPr>
        <w:tabs>
          <w:tab w:val="num" w:pos="720"/>
        </w:tabs>
        <w:ind w:left="720" w:hanging="360"/>
      </w:pPr>
      <w:rPr>
        <w:rFonts w:ascii="Wingdings" w:hAnsi="Wingdings" w:hint="default"/>
      </w:rPr>
    </w:lvl>
    <w:lvl w:ilvl="1" w:tplc="3A52AF8A">
      <w:start w:val="600"/>
      <w:numFmt w:val="bullet"/>
      <w:lvlText w:val=""/>
      <w:lvlJc w:val="left"/>
      <w:pPr>
        <w:tabs>
          <w:tab w:val="num" w:pos="1440"/>
        </w:tabs>
        <w:ind w:left="1440" w:hanging="360"/>
      </w:pPr>
      <w:rPr>
        <w:rFonts w:ascii="Wingdings" w:hAnsi="Wingdings" w:hint="default"/>
      </w:rPr>
    </w:lvl>
    <w:lvl w:ilvl="2" w:tplc="E0E430D8" w:tentative="1">
      <w:start w:val="1"/>
      <w:numFmt w:val="bullet"/>
      <w:lvlText w:val=""/>
      <w:lvlJc w:val="left"/>
      <w:pPr>
        <w:tabs>
          <w:tab w:val="num" w:pos="2160"/>
        </w:tabs>
        <w:ind w:left="2160" w:hanging="360"/>
      </w:pPr>
      <w:rPr>
        <w:rFonts w:ascii="Wingdings" w:hAnsi="Wingdings" w:hint="default"/>
      </w:rPr>
    </w:lvl>
    <w:lvl w:ilvl="3" w:tplc="169237B4" w:tentative="1">
      <w:start w:val="1"/>
      <w:numFmt w:val="bullet"/>
      <w:lvlText w:val=""/>
      <w:lvlJc w:val="left"/>
      <w:pPr>
        <w:tabs>
          <w:tab w:val="num" w:pos="2880"/>
        </w:tabs>
        <w:ind w:left="2880" w:hanging="360"/>
      </w:pPr>
      <w:rPr>
        <w:rFonts w:ascii="Wingdings" w:hAnsi="Wingdings" w:hint="default"/>
      </w:rPr>
    </w:lvl>
    <w:lvl w:ilvl="4" w:tplc="821AC5D4" w:tentative="1">
      <w:start w:val="1"/>
      <w:numFmt w:val="bullet"/>
      <w:lvlText w:val=""/>
      <w:lvlJc w:val="left"/>
      <w:pPr>
        <w:tabs>
          <w:tab w:val="num" w:pos="3600"/>
        </w:tabs>
        <w:ind w:left="3600" w:hanging="360"/>
      </w:pPr>
      <w:rPr>
        <w:rFonts w:ascii="Wingdings" w:hAnsi="Wingdings" w:hint="default"/>
      </w:rPr>
    </w:lvl>
    <w:lvl w:ilvl="5" w:tplc="01265FCA" w:tentative="1">
      <w:start w:val="1"/>
      <w:numFmt w:val="bullet"/>
      <w:lvlText w:val=""/>
      <w:lvlJc w:val="left"/>
      <w:pPr>
        <w:tabs>
          <w:tab w:val="num" w:pos="4320"/>
        </w:tabs>
        <w:ind w:left="4320" w:hanging="360"/>
      </w:pPr>
      <w:rPr>
        <w:rFonts w:ascii="Wingdings" w:hAnsi="Wingdings" w:hint="default"/>
      </w:rPr>
    </w:lvl>
    <w:lvl w:ilvl="6" w:tplc="52BC618A" w:tentative="1">
      <w:start w:val="1"/>
      <w:numFmt w:val="bullet"/>
      <w:lvlText w:val=""/>
      <w:lvlJc w:val="left"/>
      <w:pPr>
        <w:tabs>
          <w:tab w:val="num" w:pos="5040"/>
        </w:tabs>
        <w:ind w:left="5040" w:hanging="360"/>
      </w:pPr>
      <w:rPr>
        <w:rFonts w:ascii="Wingdings" w:hAnsi="Wingdings" w:hint="default"/>
      </w:rPr>
    </w:lvl>
    <w:lvl w:ilvl="7" w:tplc="4DA4EF44" w:tentative="1">
      <w:start w:val="1"/>
      <w:numFmt w:val="bullet"/>
      <w:lvlText w:val=""/>
      <w:lvlJc w:val="left"/>
      <w:pPr>
        <w:tabs>
          <w:tab w:val="num" w:pos="5760"/>
        </w:tabs>
        <w:ind w:left="5760" w:hanging="360"/>
      </w:pPr>
      <w:rPr>
        <w:rFonts w:ascii="Wingdings" w:hAnsi="Wingdings" w:hint="default"/>
      </w:rPr>
    </w:lvl>
    <w:lvl w:ilvl="8" w:tplc="8F564F28" w:tentative="1">
      <w:start w:val="1"/>
      <w:numFmt w:val="bullet"/>
      <w:lvlText w:val=""/>
      <w:lvlJc w:val="left"/>
      <w:pPr>
        <w:tabs>
          <w:tab w:val="num" w:pos="6480"/>
        </w:tabs>
        <w:ind w:left="6480" w:hanging="360"/>
      </w:pPr>
      <w:rPr>
        <w:rFonts w:ascii="Wingdings" w:hAnsi="Wingdings" w:hint="default"/>
      </w:rPr>
    </w:lvl>
  </w:abstractNum>
  <w:abstractNum w:abstractNumId="22">
    <w:nsid w:val="6EC3049A"/>
    <w:multiLevelType w:val="hybridMultilevel"/>
    <w:tmpl w:val="8FD08DA6"/>
    <w:lvl w:ilvl="0" w:tplc="BAE45F1A">
      <w:start w:val="1"/>
      <w:numFmt w:val="bullet"/>
      <w:lvlText w:val=""/>
      <w:lvlJc w:val="left"/>
      <w:pPr>
        <w:tabs>
          <w:tab w:val="num" w:pos="720"/>
        </w:tabs>
        <w:ind w:left="720" w:hanging="360"/>
      </w:pPr>
      <w:rPr>
        <w:rFonts w:ascii="Wingdings" w:hAnsi="Wingdings" w:hint="default"/>
      </w:rPr>
    </w:lvl>
    <w:lvl w:ilvl="1" w:tplc="D3285BFE" w:tentative="1">
      <w:start w:val="1"/>
      <w:numFmt w:val="bullet"/>
      <w:lvlText w:val=""/>
      <w:lvlJc w:val="left"/>
      <w:pPr>
        <w:tabs>
          <w:tab w:val="num" w:pos="1440"/>
        </w:tabs>
        <w:ind w:left="1440" w:hanging="360"/>
      </w:pPr>
      <w:rPr>
        <w:rFonts w:ascii="Wingdings" w:hAnsi="Wingdings" w:hint="default"/>
      </w:rPr>
    </w:lvl>
    <w:lvl w:ilvl="2" w:tplc="71FA05FA" w:tentative="1">
      <w:start w:val="1"/>
      <w:numFmt w:val="bullet"/>
      <w:lvlText w:val=""/>
      <w:lvlJc w:val="left"/>
      <w:pPr>
        <w:tabs>
          <w:tab w:val="num" w:pos="2160"/>
        </w:tabs>
        <w:ind w:left="2160" w:hanging="360"/>
      </w:pPr>
      <w:rPr>
        <w:rFonts w:ascii="Wingdings" w:hAnsi="Wingdings" w:hint="default"/>
      </w:rPr>
    </w:lvl>
    <w:lvl w:ilvl="3" w:tplc="93A2520A" w:tentative="1">
      <w:start w:val="1"/>
      <w:numFmt w:val="bullet"/>
      <w:lvlText w:val=""/>
      <w:lvlJc w:val="left"/>
      <w:pPr>
        <w:tabs>
          <w:tab w:val="num" w:pos="2880"/>
        </w:tabs>
        <w:ind w:left="2880" w:hanging="360"/>
      </w:pPr>
      <w:rPr>
        <w:rFonts w:ascii="Wingdings" w:hAnsi="Wingdings" w:hint="default"/>
      </w:rPr>
    </w:lvl>
    <w:lvl w:ilvl="4" w:tplc="AD6808A2" w:tentative="1">
      <w:start w:val="1"/>
      <w:numFmt w:val="bullet"/>
      <w:lvlText w:val=""/>
      <w:lvlJc w:val="left"/>
      <w:pPr>
        <w:tabs>
          <w:tab w:val="num" w:pos="3600"/>
        </w:tabs>
        <w:ind w:left="3600" w:hanging="360"/>
      </w:pPr>
      <w:rPr>
        <w:rFonts w:ascii="Wingdings" w:hAnsi="Wingdings" w:hint="default"/>
      </w:rPr>
    </w:lvl>
    <w:lvl w:ilvl="5" w:tplc="91165E08" w:tentative="1">
      <w:start w:val="1"/>
      <w:numFmt w:val="bullet"/>
      <w:lvlText w:val=""/>
      <w:lvlJc w:val="left"/>
      <w:pPr>
        <w:tabs>
          <w:tab w:val="num" w:pos="4320"/>
        </w:tabs>
        <w:ind w:left="4320" w:hanging="360"/>
      </w:pPr>
      <w:rPr>
        <w:rFonts w:ascii="Wingdings" w:hAnsi="Wingdings" w:hint="default"/>
      </w:rPr>
    </w:lvl>
    <w:lvl w:ilvl="6" w:tplc="B8006726" w:tentative="1">
      <w:start w:val="1"/>
      <w:numFmt w:val="bullet"/>
      <w:lvlText w:val=""/>
      <w:lvlJc w:val="left"/>
      <w:pPr>
        <w:tabs>
          <w:tab w:val="num" w:pos="5040"/>
        </w:tabs>
        <w:ind w:left="5040" w:hanging="360"/>
      </w:pPr>
      <w:rPr>
        <w:rFonts w:ascii="Wingdings" w:hAnsi="Wingdings" w:hint="default"/>
      </w:rPr>
    </w:lvl>
    <w:lvl w:ilvl="7" w:tplc="ADFA0600" w:tentative="1">
      <w:start w:val="1"/>
      <w:numFmt w:val="bullet"/>
      <w:lvlText w:val=""/>
      <w:lvlJc w:val="left"/>
      <w:pPr>
        <w:tabs>
          <w:tab w:val="num" w:pos="5760"/>
        </w:tabs>
        <w:ind w:left="5760" w:hanging="360"/>
      </w:pPr>
      <w:rPr>
        <w:rFonts w:ascii="Wingdings" w:hAnsi="Wingdings" w:hint="default"/>
      </w:rPr>
    </w:lvl>
    <w:lvl w:ilvl="8" w:tplc="8508EC3C" w:tentative="1">
      <w:start w:val="1"/>
      <w:numFmt w:val="bullet"/>
      <w:lvlText w:val=""/>
      <w:lvlJc w:val="left"/>
      <w:pPr>
        <w:tabs>
          <w:tab w:val="num" w:pos="6480"/>
        </w:tabs>
        <w:ind w:left="6480" w:hanging="360"/>
      </w:pPr>
      <w:rPr>
        <w:rFonts w:ascii="Wingdings" w:hAnsi="Wingdings" w:hint="default"/>
      </w:rPr>
    </w:lvl>
  </w:abstractNum>
  <w:abstractNum w:abstractNumId="23">
    <w:nsid w:val="736C3DCD"/>
    <w:multiLevelType w:val="hybridMultilevel"/>
    <w:tmpl w:val="40FA0420"/>
    <w:lvl w:ilvl="0" w:tplc="7D8CEECA">
      <w:start w:val="1"/>
      <w:numFmt w:val="bullet"/>
      <w:lvlText w:val=""/>
      <w:lvlJc w:val="left"/>
      <w:pPr>
        <w:tabs>
          <w:tab w:val="num" w:pos="720"/>
        </w:tabs>
        <w:ind w:left="720" w:hanging="360"/>
      </w:pPr>
      <w:rPr>
        <w:rFonts w:ascii="Wingdings" w:hAnsi="Wingdings" w:hint="default"/>
      </w:rPr>
    </w:lvl>
    <w:lvl w:ilvl="1" w:tplc="3CEA4E76">
      <w:start w:val="626"/>
      <w:numFmt w:val="bullet"/>
      <w:lvlText w:val=""/>
      <w:lvlJc w:val="left"/>
      <w:pPr>
        <w:tabs>
          <w:tab w:val="num" w:pos="1440"/>
        </w:tabs>
        <w:ind w:left="1440" w:hanging="360"/>
      </w:pPr>
      <w:rPr>
        <w:rFonts w:ascii="Wingdings" w:hAnsi="Wingdings" w:hint="default"/>
      </w:rPr>
    </w:lvl>
    <w:lvl w:ilvl="2" w:tplc="9490C4F4" w:tentative="1">
      <w:start w:val="1"/>
      <w:numFmt w:val="bullet"/>
      <w:lvlText w:val=""/>
      <w:lvlJc w:val="left"/>
      <w:pPr>
        <w:tabs>
          <w:tab w:val="num" w:pos="2160"/>
        </w:tabs>
        <w:ind w:left="2160" w:hanging="360"/>
      </w:pPr>
      <w:rPr>
        <w:rFonts w:ascii="Wingdings" w:hAnsi="Wingdings" w:hint="default"/>
      </w:rPr>
    </w:lvl>
    <w:lvl w:ilvl="3" w:tplc="37DC412A" w:tentative="1">
      <w:start w:val="1"/>
      <w:numFmt w:val="bullet"/>
      <w:lvlText w:val=""/>
      <w:lvlJc w:val="left"/>
      <w:pPr>
        <w:tabs>
          <w:tab w:val="num" w:pos="2880"/>
        </w:tabs>
        <w:ind w:left="2880" w:hanging="360"/>
      </w:pPr>
      <w:rPr>
        <w:rFonts w:ascii="Wingdings" w:hAnsi="Wingdings" w:hint="default"/>
      </w:rPr>
    </w:lvl>
    <w:lvl w:ilvl="4" w:tplc="4372C544" w:tentative="1">
      <w:start w:val="1"/>
      <w:numFmt w:val="bullet"/>
      <w:lvlText w:val=""/>
      <w:lvlJc w:val="left"/>
      <w:pPr>
        <w:tabs>
          <w:tab w:val="num" w:pos="3600"/>
        </w:tabs>
        <w:ind w:left="3600" w:hanging="360"/>
      </w:pPr>
      <w:rPr>
        <w:rFonts w:ascii="Wingdings" w:hAnsi="Wingdings" w:hint="default"/>
      </w:rPr>
    </w:lvl>
    <w:lvl w:ilvl="5" w:tplc="508218CC" w:tentative="1">
      <w:start w:val="1"/>
      <w:numFmt w:val="bullet"/>
      <w:lvlText w:val=""/>
      <w:lvlJc w:val="left"/>
      <w:pPr>
        <w:tabs>
          <w:tab w:val="num" w:pos="4320"/>
        </w:tabs>
        <w:ind w:left="4320" w:hanging="360"/>
      </w:pPr>
      <w:rPr>
        <w:rFonts w:ascii="Wingdings" w:hAnsi="Wingdings" w:hint="default"/>
      </w:rPr>
    </w:lvl>
    <w:lvl w:ilvl="6" w:tplc="D23E192C" w:tentative="1">
      <w:start w:val="1"/>
      <w:numFmt w:val="bullet"/>
      <w:lvlText w:val=""/>
      <w:lvlJc w:val="left"/>
      <w:pPr>
        <w:tabs>
          <w:tab w:val="num" w:pos="5040"/>
        </w:tabs>
        <w:ind w:left="5040" w:hanging="360"/>
      </w:pPr>
      <w:rPr>
        <w:rFonts w:ascii="Wingdings" w:hAnsi="Wingdings" w:hint="default"/>
      </w:rPr>
    </w:lvl>
    <w:lvl w:ilvl="7" w:tplc="31562EE4" w:tentative="1">
      <w:start w:val="1"/>
      <w:numFmt w:val="bullet"/>
      <w:lvlText w:val=""/>
      <w:lvlJc w:val="left"/>
      <w:pPr>
        <w:tabs>
          <w:tab w:val="num" w:pos="5760"/>
        </w:tabs>
        <w:ind w:left="5760" w:hanging="360"/>
      </w:pPr>
      <w:rPr>
        <w:rFonts w:ascii="Wingdings" w:hAnsi="Wingdings" w:hint="default"/>
      </w:rPr>
    </w:lvl>
    <w:lvl w:ilvl="8" w:tplc="2CEE04DE" w:tentative="1">
      <w:start w:val="1"/>
      <w:numFmt w:val="bullet"/>
      <w:lvlText w:val=""/>
      <w:lvlJc w:val="left"/>
      <w:pPr>
        <w:tabs>
          <w:tab w:val="num" w:pos="6480"/>
        </w:tabs>
        <w:ind w:left="6480" w:hanging="360"/>
      </w:pPr>
      <w:rPr>
        <w:rFonts w:ascii="Wingdings" w:hAnsi="Wingdings" w:hint="default"/>
      </w:rPr>
    </w:lvl>
  </w:abstractNum>
  <w:num w:numId="1">
    <w:abstractNumId w:val="1"/>
  </w:num>
  <w:num w:numId="2">
    <w:abstractNumId w:val="5"/>
  </w:num>
  <w:num w:numId="3">
    <w:abstractNumId w:val="12"/>
  </w:num>
  <w:num w:numId="4">
    <w:abstractNumId w:val="14"/>
  </w:num>
  <w:num w:numId="5">
    <w:abstractNumId w:val="9"/>
  </w:num>
  <w:num w:numId="6">
    <w:abstractNumId w:val="6"/>
  </w:num>
  <w:num w:numId="7">
    <w:abstractNumId w:val="7"/>
  </w:num>
  <w:num w:numId="8">
    <w:abstractNumId w:val="17"/>
  </w:num>
  <w:num w:numId="9">
    <w:abstractNumId w:val="15"/>
  </w:num>
  <w:num w:numId="10">
    <w:abstractNumId w:val="0"/>
  </w:num>
  <w:num w:numId="11">
    <w:abstractNumId w:val="20"/>
  </w:num>
  <w:num w:numId="12">
    <w:abstractNumId w:val="18"/>
  </w:num>
  <w:num w:numId="13">
    <w:abstractNumId w:val="11"/>
  </w:num>
  <w:num w:numId="14">
    <w:abstractNumId w:val="22"/>
  </w:num>
  <w:num w:numId="15">
    <w:abstractNumId w:val="3"/>
  </w:num>
  <w:num w:numId="16">
    <w:abstractNumId w:val="19"/>
  </w:num>
  <w:num w:numId="17">
    <w:abstractNumId w:val="4"/>
  </w:num>
  <w:num w:numId="18">
    <w:abstractNumId w:val="13"/>
  </w:num>
  <w:num w:numId="19">
    <w:abstractNumId w:val="23"/>
  </w:num>
  <w:num w:numId="20">
    <w:abstractNumId w:val="8"/>
  </w:num>
  <w:num w:numId="21">
    <w:abstractNumId w:val="10"/>
  </w:num>
  <w:num w:numId="22">
    <w:abstractNumId w:val="2"/>
  </w:num>
  <w:num w:numId="23">
    <w:abstractNumId w:val="16"/>
  </w:num>
  <w:num w:numId="24">
    <w:abstractNumId w:val="2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defaultTabStop w:val="720"/>
  <w:drawingGridHorizontalSpacing w:val="110"/>
  <w:displayHorizontalDrawingGridEvery w:val="2"/>
  <w:characterSpacingControl w:val="doNotCompress"/>
  <w:compat/>
  <w:rsids>
    <w:rsidRoot w:val="00425443"/>
    <w:rsid w:val="001E4CD4"/>
    <w:rsid w:val="001E5AEF"/>
    <w:rsid w:val="003D7EAA"/>
    <w:rsid w:val="00425443"/>
    <w:rsid w:val="00507465"/>
    <w:rsid w:val="00541493"/>
    <w:rsid w:val="005577B8"/>
    <w:rsid w:val="00580363"/>
    <w:rsid w:val="0059378B"/>
    <w:rsid w:val="006043FC"/>
    <w:rsid w:val="00646AAA"/>
    <w:rsid w:val="00715C19"/>
    <w:rsid w:val="007401C3"/>
    <w:rsid w:val="007F3C5F"/>
    <w:rsid w:val="00972820"/>
    <w:rsid w:val="00AD02A5"/>
    <w:rsid w:val="00BA6B0E"/>
    <w:rsid w:val="00BD75C2"/>
    <w:rsid w:val="00C45CEB"/>
    <w:rsid w:val="00C75D32"/>
    <w:rsid w:val="00D52329"/>
    <w:rsid w:val="00E62149"/>
    <w:rsid w:val="00EB49AE"/>
    <w:rsid w:val="00F0157E"/>
    <w:rsid w:val="00FF296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0" w:unhideWhenUsed="0" w:qFormat="1"/>
    <w:lsdException w:name="Emphasis" w:semiHidden="0" w:uiPriority="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25443"/>
    <w:rPr>
      <w:rFonts w:ascii="Calibri" w:eastAsia="Calibri" w:hAnsi="Calibri"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yle54">
    <w:name w:val="style54"/>
    <w:basedOn w:val="Normal"/>
    <w:rsid w:val="00425443"/>
    <w:pPr>
      <w:spacing w:before="100" w:beforeAutospacing="1" w:after="100" w:afterAutospacing="1" w:line="240" w:lineRule="auto"/>
    </w:pPr>
    <w:rPr>
      <w:rFonts w:ascii="Arial Unicode MS" w:eastAsia="Arial Unicode MS" w:hAnsi="Arial Unicode MS" w:cs="Arial Unicode MS"/>
      <w:b/>
      <w:bCs/>
      <w:color w:val="000099"/>
      <w:sz w:val="24"/>
      <w:szCs w:val="24"/>
    </w:rPr>
  </w:style>
  <w:style w:type="character" w:customStyle="1" w:styleId="style571">
    <w:name w:val="style571"/>
    <w:basedOn w:val="DefaultParagraphFont"/>
    <w:rsid w:val="00425443"/>
    <w:rPr>
      <w:color w:val="990000"/>
    </w:rPr>
  </w:style>
  <w:style w:type="paragraph" w:styleId="NormalWeb">
    <w:name w:val="Normal (Web)"/>
    <w:basedOn w:val="Normal"/>
    <w:rsid w:val="00425443"/>
    <w:pPr>
      <w:spacing w:before="100" w:beforeAutospacing="1" w:after="100" w:afterAutospacing="1" w:line="240" w:lineRule="auto"/>
    </w:pPr>
    <w:rPr>
      <w:rFonts w:ascii="Arial Unicode MS" w:eastAsia="Arial Unicode MS" w:hAnsi="Arial Unicode MS" w:cs="Arial Unicode MS"/>
      <w:sz w:val="24"/>
      <w:szCs w:val="24"/>
    </w:rPr>
  </w:style>
  <w:style w:type="character" w:customStyle="1" w:styleId="style591">
    <w:name w:val="style591"/>
    <w:basedOn w:val="DefaultParagraphFont"/>
    <w:rsid w:val="00425443"/>
    <w:rPr>
      <w:b/>
      <w:bCs/>
      <w:sz w:val="24"/>
      <w:szCs w:val="24"/>
    </w:rPr>
  </w:style>
  <w:style w:type="character" w:styleId="Strong">
    <w:name w:val="Strong"/>
    <w:basedOn w:val="DefaultParagraphFont"/>
    <w:qFormat/>
    <w:rsid w:val="00425443"/>
    <w:rPr>
      <w:b/>
      <w:bCs/>
    </w:rPr>
  </w:style>
  <w:style w:type="character" w:customStyle="1" w:styleId="style581">
    <w:name w:val="style581"/>
    <w:basedOn w:val="DefaultParagraphFont"/>
    <w:rsid w:val="00425443"/>
    <w:rPr>
      <w:b/>
      <w:bCs/>
      <w:sz w:val="24"/>
      <w:szCs w:val="24"/>
    </w:rPr>
  </w:style>
  <w:style w:type="character" w:customStyle="1" w:styleId="style561">
    <w:name w:val="style561"/>
    <w:basedOn w:val="DefaultParagraphFont"/>
    <w:rsid w:val="00425443"/>
    <w:rPr>
      <w:color w:val="000000"/>
    </w:rPr>
  </w:style>
  <w:style w:type="character" w:customStyle="1" w:styleId="style111">
    <w:name w:val="style111"/>
    <w:basedOn w:val="DefaultParagraphFont"/>
    <w:rsid w:val="00425443"/>
    <w:rPr>
      <w:rFonts w:ascii="Arial" w:hAnsi="Arial" w:cs="Arial" w:hint="default"/>
      <w:sz w:val="28"/>
      <w:szCs w:val="28"/>
    </w:rPr>
  </w:style>
  <w:style w:type="paragraph" w:customStyle="1" w:styleId="style55">
    <w:name w:val="style55"/>
    <w:basedOn w:val="Normal"/>
    <w:rsid w:val="00425443"/>
    <w:pPr>
      <w:spacing w:before="100" w:beforeAutospacing="1" w:after="100" w:afterAutospacing="1" w:line="240" w:lineRule="auto"/>
    </w:pPr>
    <w:rPr>
      <w:rFonts w:ascii="Arial Unicode MS" w:eastAsia="Arial Unicode MS" w:hAnsi="Arial Unicode MS" w:cs="Arial Unicode MS"/>
      <w:b/>
      <w:bCs/>
      <w:color w:val="0033FF"/>
      <w:sz w:val="24"/>
      <w:szCs w:val="24"/>
    </w:rPr>
  </w:style>
  <w:style w:type="character" w:customStyle="1" w:styleId="style541">
    <w:name w:val="style541"/>
    <w:basedOn w:val="DefaultParagraphFont"/>
    <w:rsid w:val="00425443"/>
    <w:rPr>
      <w:b/>
      <w:bCs/>
      <w:color w:val="0033FF"/>
    </w:rPr>
  </w:style>
  <w:style w:type="character" w:customStyle="1" w:styleId="style11">
    <w:name w:val="style11"/>
    <w:basedOn w:val="DefaultParagraphFont"/>
    <w:rsid w:val="00425443"/>
  </w:style>
  <w:style w:type="character" w:customStyle="1" w:styleId="style551">
    <w:name w:val="style551"/>
    <w:basedOn w:val="DefaultParagraphFont"/>
    <w:rsid w:val="00425443"/>
    <w:rPr>
      <w:color w:val="000000"/>
    </w:rPr>
  </w:style>
  <w:style w:type="paragraph" w:customStyle="1" w:styleId="style56">
    <w:name w:val="style56"/>
    <w:basedOn w:val="Normal"/>
    <w:rsid w:val="00425443"/>
    <w:pPr>
      <w:spacing w:before="100" w:beforeAutospacing="1" w:after="100" w:afterAutospacing="1" w:line="240" w:lineRule="auto"/>
    </w:pPr>
    <w:rPr>
      <w:rFonts w:ascii="Arial Unicode MS" w:eastAsia="Arial Unicode MS" w:hAnsi="Arial Unicode MS" w:cs="Arial Unicode MS"/>
      <w:color w:val="000000"/>
      <w:sz w:val="24"/>
      <w:szCs w:val="24"/>
    </w:rPr>
  </w:style>
  <w:style w:type="character" w:customStyle="1" w:styleId="style531">
    <w:name w:val="style531"/>
    <w:basedOn w:val="DefaultParagraphFont"/>
    <w:rsid w:val="00425443"/>
    <w:rPr>
      <w:sz w:val="24"/>
      <w:szCs w:val="24"/>
    </w:rPr>
  </w:style>
  <w:style w:type="character" w:customStyle="1" w:styleId="style601">
    <w:name w:val="style601"/>
    <w:basedOn w:val="DefaultParagraphFont"/>
    <w:rsid w:val="00425443"/>
    <w:rPr>
      <w:b/>
      <w:bCs/>
      <w:color w:val="CC6600"/>
      <w:sz w:val="24"/>
      <w:szCs w:val="24"/>
    </w:rPr>
  </w:style>
  <w:style w:type="character" w:styleId="Emphasis">
    <w:name w:val="Emphasis"/>
    <w:basedOn w:val="DefaultParagraphFont"/>
    <w:qFormat/>
    <w:rsid w:val="00425443"/>
    <w:rPr>
      <w:i/>
      <w:iCs/>
    </w:rPr>
  </w:style>
  <w:style w:type="paragraph" w:customStyle="1" w:styleId="style58">
    <w:name w:val="style58"/>
    <w:basedOn w:val="Normal"/>
    <w:rsid w:val="00425443"/>
    <w:pPr>
      <w:spacing w:before="100" w:beforeAutospacing="1" w:after="100" w:afterAutospacing="1" w:line="240" w:lineRule="auto"/>
    </w:pPr>
    <w:rPr>
      <w:rFonts w:ascii="Arial Unicode MS" w:eastAsia="Arial Unicode MS" w:hAnsi="Arial Unicode MS" w:cs="Arial Unicode MS"/>
      <w:b/>
      <w:bCs/>
      <w:color w:val="0033FF"/>
      <w:sz w:val="24"/>
      <w:szCs w:val="24"/>
    </w:rPr>
  </w:style>
  <w:style w:type="paragraph" w:styleId="BalloonText">
    <w:name w:val="Balloon Text"/>
    <w:basedOn w:val="Normal"/>
    <w:link w:val="BalloonTextChar"/>
    <w:uiPriority w:val="99"/>
    <w:semiHidden/>
    <w:unhideWhenUsed/>
    <w:rsid w:val="0042544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25443"/>
    <w:rPr>
      <w:rFonts w:ascii="Tahoma" w:eastAsia="Calibri" w:hAnsi="Tahoma" w:cs="Tahoma"/>
      <w:sz w:val="16"/>
      <w:szCs w:val="16"/>
    </w:rPr>
  </w:style>
  <w:style w:type="character" w:customStyle="1" w:styleId="style521">
    <w:name w:val="style521"/>
    <w:basedOn w:val="DefaultParagraphFont"/>
    <w:rsid w:val="00715C19"/>
    <w:rPr>
      <w:color w:val="0000FF"/>
    </w:rPr>
  </w:style>
  <w:style w:type="paragraph" w:customStyle="1" w:styleId="style52">
    <w:name w:val="style52"/>
    <w:basedOn w:val="Normal"/>
    <w:rsid w:val="00715C19"/>
    <w:pPr>
      <w:spacing w:before="100" w:beforeAutospacing="1" w:after="100" w:afterAutospacing="1" w:line="240" w:lineRule="auto"/>
    </w:pPr>
    <w:rPr>
      <w:rFonts w:ascii="Times New Roman" w:eastAsia="Times New Roman" w:hAnsi="Times New Roman"/>
      <w:color w:val="0000FF"/>
      <w:sz w:val="24"/>
      <w:szCs w:val="24"/>
    </w:rPr>
  </w:style>
  <w:style w:type="paragraph" w:customStyle="1" w:styleId="style59">
    <w:name w:val="style59"/>
    <w:basedOn w:val="Normal"/>
    <w:rsid w:val="00715C19"/>
    <w:pPr>
      <w:spacing w:before="100" w:beforeAutospacing="1" w:after="100" w:afterAutospacing="1" w:line="240" w:lineRule="auto"/>
    </w:pPr>
    <w:rPr>
      <w:rFonts w:ascii="Times New Roman" w:eastAsia="Times New Roman" w:hAnsi="Times New Roman"/>
      <w:color w:val="000000"/>
      <w:sz w:val="24"/>
      <w:szCs w:val="24"/>
    </w:rPr>
  </w:style>
  <w:style w:type="character" w:customStyle="1" w:styleId="style611">
    <w:name w:val="style611"/>
    <w:basedOn w:val="DefaultParagraphFont"/>
    <w:rsid w:val="00715C19"/>
    <w:rPr>
      <w:rFonts w:ascii="Times New Roman" w:hAnsi="Times New Roman" w:cs="Times New Roman" w:hint="default"/>
      <w:i/>
      <w:iCs/>
      <w:sz w:val="24"/>
      <w:szCs w:val="24"/>
    </w:rPr>
  </w:style>
  <w:style w:type="character" w:customStyle="1" w:styleId="style641">
    <w:name w:val="style641"/>
    <w:basedOn w:val="DefaultParagraphFont"/>
    <w:rsid w:val="00715C19"/>
    <w:rPr>
      <w:sz w:val="14"/>
      <w:szCs w:val="14"/>
    </w:rPr>
  </w:style>
  <w:style w:type="character" w:customStyle="1" w:styleId="style661">
    <w:name w:val="style661"/>
    <w:basedOn w:val="DefaultParagraphFont"/>
    <w:rsid w:val="00715C19"/>
    <w:rPr>
      <w:rFonts w:ascii="Times New Roman" w:hAnsi="Times New Roman" w:cs="Times New Roman" w:hint="default"/>
    </w:rPr>
  </w:style>
  <w:style w:type="character" w:customStyle="1" w:styleId="style701">
    <w:name w:val="style701"/>
    <w:basedOn w:val="DefaultParagraphFont"/>
    <w:rsid w:val="00715C19"/>
    <w:rPr>
      <w:rFonts w:ascii="Times New Roman" w:hAnsi="Times New Roman" w:cs="Times New Roman" w:hint="default"/>
      <w:b/>
      <w:bCs/>
      <w:color w:val="000099"/>
      <w:sz w:val="24"/>
      <w:szCs w:val="24"/>
    </w:rPr>
  </w:style>
  <w:style w:type="character" w:customStyle="1" w:styleId="style681">
    <w:name w:val="style681"/>
    <w:basedOn w:val="DefaultParagraphFont"/>
    <w:rsid w:val="00715C19"/>
    <w:rPr>
      <w:rFonts w:ascii="Times New Roman" w:hAnsi="Times New Roman" w:cs="Times New Roman" w:hint="default"/>
      <w:i/>
      <w:iCs/>
    </w:rPr>
  </w:style>
  <w:style w:type="character" w:customStyle="1" w:styleId="style631">
    <w:name w:val="style631"/>
    <w:basedOn w:val="DefaultParagraphFont"/>
    <w:rsid w:val="00715C19"/>
    <w:rPr>
      <w:b/>
      <w:bCs/>
      <w:color w:val="000066"/>
    </w:rPr>
  </w:style>
  <w:style w:type="character" w:customStyle="1" w:styleId="style691">
    <w:name w:val="style691"/>
    <w:basedOn w:val="DefaultParagraphFont"/>
    <w:rsid w:val="00715C19"/>
    <w:rPr>
      <w:rFonts w:ascii="Times New Roman" w:hAnsi="Times New Roman" w:cs="Times New Roman" w:hint="default"/>
      <w:color w:val="0000FF"/>
    </w:rPr>
  </w:style>
  <w:style w:type="paragraph" w:customStyle="1" w:styleId="style64">
    <w:name w:val="style64"/>
    <w:basedOn w:val="Normal"/>
    <w:rsid w:val="00715C19"/>
    <w:pPr>
      <w:spacing w:before="100" w:beforeAutospacing="1" w:after="100" w:afterAutospacing="1" w:line="240" w:lineRule="auto"/>
    </w:pPr>
    <w:rPr>
      <w:rFonts w:ascii="Times New Roman" w:eastAsia="Times New Roman" w:hAnsi="Times New Roman"/>
      <w:color w:val="000066"/>
      <w:sz w:val="24"/>
      <w:szCs w:val="24"/>
    </w:rPr>
  </w:style>
  <w:style w:type="paragraph" w:customStyle="1" w:styleId="style69">
    <w:name w:val="style69"/>
    <w:basedOn w:val="Normal"/>
    <w:rsid w:val="00715C19"/>
    <w:pPr>
      <w:spacing w:before="100" w:beforeAutospacing="1" w:after="100" w:afterAutospacing="1" w:line="240" w:lineRule="auto"/>
    </w:pPr>
    <w:rPr>
      <w:rFonts w:ascii="Times New Roman" w:eastAsia="Times New Roman" w:hAnsi="Times New Roman"/>
      <w:b/>
      <w:bCs/>
      <w:color w:val="000066"/>
      <w:sz w:val="24"/>
      <w:szCs w:val="24"/>
    </w:rPr>
  </w:style>
  <w:style w:type="character" w:customStyle="1" w:styleId="style711">
    <w:name w:val="style711"/>
    <w:basedOn w:val="DefaultParagraphFont"/>
    <w:rsid w:val="00715C19"/>
    <w:rPr>
      <w:color w:val="000066"/>
    </w:rPr>
  </w:style>
  <w:style w:type="paragraph" w:customStyle="1" w:styleId="style70">
    <w:name w:val="style70"/>
    <w:basedOn w:val="Normal"/>
    <w:rsid w:val="00715C19"/>
    <w:pPr>
      <w:spacing w:before="100" w:beforeAutospacing="1" w:after="100" w:afterAutospacing="1" w:line="240" w:lineRule="auto"/>
    </w:pPr>
    <w:rPr>
      <w:rFonts w:ascii="Times New Roman" w:eastAsia="Times New Roman" w:hAnsi="Times New Roman"/>
      <w:b/>
      <w:bCs/>
      <w:color w:val="000066"/>
      <w:sz w:val="24"/>
      <w:szCs w:val="24"/>
    </w:rPr>
  </w:style>
  <w:style w:type="paragraph" w:customStyle="1" w:styleId="style61">
    <w:name w:val="style61"/>
    <w:basedOn w:val="Normal"/>
    <w:rsid w:val="00715C19"/>
    <w:pPr>
      <w:spacing w:before="100" w:beforeAutospacing="1" w:after="100" w:afterAutospacing="1" w:line="240" w:lineRule="auto"/>
    </w:pPr>
    <w:rPr>
      <w:rFonts w:ascii="Times New Roman" w:eastAsia="Times New Roman" w:hAnsi="Times New Roman"/>
      <w:b/>
      <w:bCs/>
      <w:color w:val="000066"/>
      <w:sz w:val="24"/>
      <w:szCs w:val="24"/>
    </w:rPr>
  </w:style>
  <w:style w:type="paragraph" w:customStyle="1" w:styleId="style57">
    <w:name w:val="style57"/>
    <w:basedOn w:val="Normal"/>
    <w:rsid w:val="00715C19"/>
    <w:pPr>
      <w:spacing w:before="100" w:beforeAutospacing="1" w:after="100" w:afterAutospacing="1" w:line="240" w:lineRule="auto"/>
    </w:pPr>
    <w:rPr>
      <w:rFonts w:ascii="Times New Roman" w:eastAsia="Times New Roman" w:hAnsi="Times New Roman"/>
      <w:b/>
      <w:bCs/>
      <w:color w:val="000066"/>
      <w:sz w:val="24"/>
      <w:szCs w:val="24"/>
    </w:rPr>
  </w:style>
</w:styles>
</file>

<file path=word/webSettings.xml><?xml version="1.0" encoding="utf-8"?>
<w:webSettings xmlns:r="http://schemas.openxmlformats.org/officeDocument/2006/relationships" xmlns:w="http://schemas.openxmlformats.org/wordprocessingml/2006/main">
  <w:divs>
    <w:div w:id="73862170">
      <w:bodyDiv w:val="1"/>
      <w:marLeft w:val="0"/>
      <w:marRight w:val="0"/>
      <w:marTop w:val="0"/>
      <w:marBottom w:val="0"/>
      <w:divBdr>
        <w:top w:val="none" w:sz="0" w:space="0" w:color="auto"/>
        <w:left w:val="none" w:sz="0" w:space="0" w:color="auto"/>
        <w:bottom w:val="none" w:sz="0" w:space="0" w:color="auto"/>
        <w:right w:val="none" w:sz="0" w:space="0" w:color="auto"/>
      </w:divBdr>
      <w:divsChild>
        <w:div w:id="1897354045">
          <w:marLeft w:val="547"/>
          <w:marRight w:val="0"/>
          <w:marTop w:val="134"/>
          <w:marBottom w:val="0"/>
          <w:divBdr>
            <w:top w:val="none" w:sz="0" w:space="0" w:color="auto"/>
            <w:left w:val="none" w:sz="0" w:space="0" w:color="auto"/>
            <w:bottom w:val="none" w:sz="0" w:space="0" w:color="auto"/>
            <w:right w:val="none" w:sz="0" w:space="0" w:color="auto"/>
          </w:divBdr>
        </w:div>
        <w:div w:id="1529027779">
          <w:marLeft w:val="547"/>
          <w:marRight w:val="0"/>
          <w:marTop w:val="134"/>
          <w:marBottom w:val="0"/>
          <w:divBdr>
            <w:top w:val="none" w:sz="0" w:space="0" w:color="auto"/>
            <w:left w:val="none" w:sz="0" w:space="0" w:color="auto"/>
            <w:bottom w:val="none" w:sz="0" w:space="0" w:color="auto"/>
            <w:right w:val="none" w:sz="0" w:space="0" w:color="auto"/>
          </w:divBdr>
        </w:div>
        <w:div w:id="1965574763">
          <w:marLeft w:val="547"/>
          <w:marRight w:val="0"/>
          <w:marTop w:val="134"/>
          <w:marBottom w:val="0"/>
          <w:divBdr>
            <w:top w:val="none" w:sz="0" w:space="0" w:color="auto"/>
            <w:left w:val="none" w:sz="0" w:space="0" w:color="auto"/>
            <w:bottom w:val="none" w:sz="0" w:space="0" w:color="auto"/>
            <w:right w:val="none" w:sz="0" w:space="0" w:color="auto"/>
          </w:divBdr>
        </w:div>
        <w:div w:id="418409119">
          <w:marLeft w:val="547"/>
          <w:marRight w:val="0"/>
          <w:marTop w:val="134"/>
          <w:marBottom w:val="0"/>
          <w:divBdr>
            <w:top w:val="none" w:sz="0" w:space="0" w:color="auto"/>
            <w:left w:val="none" w:sz="0" w:space="0" w:color="auto"/>
            <w:bottom w:val="none" w:sz="0" w:space="0" w:color="auto"/>
            <w:right w:val="none" w:sz="0" w:space="0" w:color="auto"/>
          </w:divBdr>
        </w:div>
      </w:divsChild>
    </w:div>
    <w:div w:id="101925020">
      <w:bodyDiv w:val="1"/>
      <w:marLeft w:val="0"/>
      <w:marRight w:val="0"/>
      <w:marTop w:val="0"/>
      <w:marBottom w:val="0"/>
      <w:divBdr>
        <w:top w:val="none" w:sz="0" w:space="0" w:color="auto"/>
        <w:left w:val="none" w:sz="0" w:space="0" w:color="auto"/>
        <w:bottom w:val="none" w:sz="0" w:space="0" w:color="auto"/>
        <w:right w:val="none" w:sz="0" w:space="0" w:color="auto"/>
      </w:divBdr>
      <w:divsChild>
        <w:div w:id="787626388">
          <w:marLeft w:val="547"/>
          <w:marRight w:val="0"/>
          <w:marTop w:val="115"/>
          <w:marBottom w:val="0"/>
          <w:divBdr>
            <w:top w:val="none" w:sz="0" w:space="0" w:color="auto"/>
            <w:left w:val="none" w:sz="0" w:space="0" w:color="auto"/>
            <w:bottom w:val="none" w:sz="0" w:space="0" w:color="auto"/>
            <w:right w:val="none" w:sz="0" w:space="0" w:color="auto"/>
          </w:divBdr>
        </w:div>
        <w:div w:id="21129381">
          <w:marLeft w:val="547"/>
          <w:marRight w:val="0"/>
          <w:marTop w:val="115"/>
          <w:marBottom w:val="0"/>
          <w:divBdr>
            <w:top w:val="none" w:sz="0" w:space="0" w:color="auto"/>
            <w:left w:val="none" w:sz="0" w:space="0" w:color="auto"/>
            <w:bottom w:val="none" w:sz="0" w:space="0" w:color="auto"/>
            <w:right w:val="none" w:sz="0" w:space="0" w:color="auto"/>
          </w:divBdr>
        </w:div>
        <w:div w:id="610819911">
          <w:marLeft w:val="547"/>
          <w:marRight w:val="0"/>
          <w:marTop w:val="115"/>
          <w:marBottom w:val="0"/>
          <w:divBdr>
            <w:top w:val="none" w:sz="0" w:space="0" w:color="auto"/>
            <w:left w:val="none" w:sz="0" w:space="0" w:color="auto"/>
            <w:bottom w:val="none" w:sz="0" w:space="0" w:color="auto"/>
            <w:right w:val="none" w:sz="0" w:space="0" w:color="auto"/>
          </w:divBdr>
        </w:div>
        <w:div w:id="1123184389">
          <w:marLeft w:val="547"/>
          <w:marRight w:val="0"/>
          <w:marTop w:val="115"/>
          <w:marBottom w:val="0"/>
          <w:divBdr>
            <w:top w:val="none" w:sz="0" w:space="0" w:color="auto"/>
            <w:left w:val="none" w:sz="0" w:space="0" w:color="auto"/>
            <w:bottom w:val="none" w:sz="0" w:space="0" w:color="auto"/>
            <w:right w:val="none" w:sz="0" w:space="0" w:color="auto"/>
          </w:divBdr>
        </w:div>
        <w:div w:id="1100839119">
          <w:marLeft w:val="547"/>
          <w:marRight w:val="0"/>
          <w:marTop w:val="115"/>
          <w:marBottom w:val="0"/>
          <w:divBdr>
            <w:top w:val="none" w:sz="0" w:space="0" w:color="auto"/>
            <w:left w:val="none" w:sz="0" w:space="0" w:color="auto"/>
            <w:bottom w:val="none" w:sz="0" w:space="0" w:color="auto"/>
            <w:right w:val="none" w:sz="0" w:space="0" w:color="auto"/>
          </w:divBdr>
        </w:div>
        <w:div w:id="1255479334">
          <w:marLeft w:val="547"/>
          <w:marRight w:val="0"/>
          <w:marTop w:val="115"/>
          <w:marBottom w:val="0"/>
          <w:divBdr>
            <w:top w:val="none" w:sz="0" w:space="0" w:color="auto"/>
            <w:left w:val="none" w:sz="0" w:space="0" w:color="auto"/>
            <w:bottom w:val="none" w:sz="0" w:space="0" w:color="auto"/>
            <w:right w:val="none" w:sz="0" w:space="0" w:color="auto"/>
          </w:divBdr>
        </w:div>
      </w:divsChild>
    </w:div>
    <w:div w:id="229000579">
      <w:bodyDiv w:val="1"/>
      <w:marLeft w:val="0"/>
      <w:marRight w:val="0"/>
      <w:marTop w:val="0"/>
      <w:marBottom w:val="0"/>
      <w:divBdr>
        <w:top w:val="none" w:sz="0" w:space="0" w:color="auto"/>
        <w:left w:val="none" w:sz="0" w:space="0" w:color="auto"/>
        <w:bottom w:val="none" w:sz="0" w:space="0" w:color="auto"/>
        <w:right w:val="none" w:sz="0" w:space="0" w:color="auto"/>
      </w:divBdr>
      <w:divsChild>
        <w:div w:id="2141023576">
          <w:marLeft w:val="547"/>
          <w:marRight w:val="0"/>
          <w:marTop w:val="134"/>
          <w:marBottom w:val="0"/>
          <w:divBdr>
            <w:top w:val="none" w:sz="0" w:space="0" w:color="auto"/>
            <w:left w:val="none" w:sz="0" w:space="0" w:color="auto"/>
            <w:bottom w:val="none" w:sz="0" w:space="0" w:color="auto"/>
            <w:right w:val="none" w:sz="0" w:space="0" w:color="auto"/>
          </w:divBdr>
        </w:div>
        <w:div w:id="1742292892">
          <w:marLeft w:val="1166"/>
          <w:marRight w:val="0"/>
          <w:marTop w:val="115"/>
          <w:marBottom w:val="0"/>
          <w:divBdr>
            <w:top w:val="none" w:sz="0" w:space="0" w:color="auto"/>
            <w:left w:val="none" w:sz="0" w:space="0" w:color="auto"/>
            <w:bottom w:val="none" w:sz="0" w:space="0" w:color="auto"/>
            <w:right w:val="none" w:sz="0" w:space="0" w:color="auto"/>
          </w:divBdr>
        </w:div>
        <w:div w:id="1286621121">
          <w:marLeft w:val="1166"/>
          <w:marRight w:val="0"/>
          <w:marTop w:val="115"/>
          <w:marBottom w:val="0"/>
          <w:divBdr>
            <w:top w:val="none" w:sz="0" w:space="0" w:color="auto"/>
            <w:left w:val="none" w:sz="0" w:space="0" w:color="auto"/>
            <w:bottom w:val="none" w:sz="0" w:space="0" w:color="auto"/>
            <w:right w:val="none" w:sz="0" w:space="0" w:color="auto"/>
          </w:divBdr>
        </w:div>
        <w:div w:id="1184781670">
          <w:marLeft w:val="1166"/>
          <w:marRight w:val="0"/>
          <w:marTop w:val="115"/>
          <w:marBottom w:val="0"/>
          <w:divBdr>
            <w:top w:val="none" w:sz="0" w:space="0" w:color="auto"/>
            <w:left w:val="none" w:sz="0" w:space="0" w:color="auto"/>
            <w:bottom w:val="none" w:sz="0" w:space="0" w:color="auto"/>
            <w:right w:val="none" w:sz="0" w:space="0" w:color="auto"/>
          </w:divBdr>
        </w:div>
        <w:div w:id="1087003090">
          <w:marLeft w:val="547"/>
          <w:marRight w:val="0"/>
          <w:marTop w:val="134"/>
          <w:marBottom w:val="0"/>
          <w:divBdr>
            <w:top w:val="none" w:sz="0" w:space="0" w:color="auto"/>
            <w:left w:val="none" w:sz="0" w:space="0" w:color="auto"/>
            <w:bottom w:val="none" w:sz="0" w:space="0" w:color="auto"/>
            <w:right w:val="none" w:sz="0" w:space="0" w:color="auto"/>
          </w:divBdr>
        </w:div>
        <w:div w:id="8991540">
          <w:marLeft w:val="1166"/>
          <w:marRight w:val="0"/>
          <w:marTop w:val="115"/>
          <w:marBottom w:val="0"/>
          <w:divBdr>
            <w:top w:val="none" w:sz="0" w:space="0" w:color="auto"/>
            <w:left w:val="none" w:sz="0" w:space="0" w:color="auto"/>
            <w:bottom w:val="none" w:sz="0" w:space="0" w:color="auto"/>
            <w:right w:val="none" w:sz="0" w:space="0" w:color="auto"/>
          </w:divBdr>
        </w:div>
        <w:div w:id="1947231940">
          <w:marLeft w:val="1166"/>
          <w:marRight w:val="0"/>
          <w:marTop w:val="115"/>
          <w:marBottom w:val="0"/>
          <w:divBdr>
            <w:top w:val="none" w:sz="0" w:space="0" w:color="auto"/>
            <w:left w:val="none" w:sz="0" w:space="0" w:color="auto"/>
            <w:bottom w:val="none" w:sz="0" w:space="0" w:color="auto"/>
            <w:right w:val="none" w:sz="0" w:space="0" w:color="auto"/>
          </w:divBdr>
        </w:div>
        <w:div w:id="188879390">
          <w:marLeft w:val="1166"/>
          <w:marRight w:val="0"/>
          <w:marTop w:val="115"/>
          <w:marBottom w:val="0"/>
          <w:divBdr>
            <w:top w:val="none" w:sz="0" w:space="0" w:color="auto"/>
            <w:left w:val="none" w:sz="0" w:space="0" w:color="auto"/>
            <w:bottom w:val="none" w:sz="0" w:space="0" w:color="auto"/>
            <w:right w:val="none" w:sz="0" w:space="0" w:color="auto"/>
          </w:divBdr>
        </w:div>
      </w:divsChild>
    </w:div>
    <w:div w:id="433408132">
      <w:bodyDiv w:val="1"/>
      <w:marLeft w:val="0"/>
      <w:marRight w:val="0"/>
      <w:marTop w:val="0"/>
      <w:marBottom w:val="0"/>
      <w:divBdr>
        <w:top w:val="none" w:sz="0" w:space="0" w:color="auto"/>
        <w:left w:val="none" w:sz="0" w:space="0" w:color="auto"/>
        <w:bottom w:val="none" w:sz="0" w:space="0" w:color="auto"/>
        <w:right w:val="none" w:sz="0" w:space="0" w:color="auto"/>
      </w:divBdr>
      <w:divsChild>
        <w:div w:id="1333217534">
          <w:marLeft w:val="547"/>
          <w:marRight w:val="0"/>
          <w:marTop w:val="134"/>
          <w:marBottom w:val="0"/>
          <w:divBdr>
            <w:top w:val="none" w:sz="0" w:space="0" w:color="auto"/>
            <w:left w:val="none" w:sz="0" w:space="0" w:color="auto"/>
            <w:bottom w:val="none" w:sz="0" w:space="0" w:color="auto"/>
            <w:right w:val="none" w:sz="0" w:space="0" w:color="auto"/>
          </w:divBdr>
        </w:div>
        <w:div w:id="1218004771">
          <w:marLeft w:val="1166"/>
          <w:marRight w:val="0"/>
          <w:marTop w:val="115"/>
          <w:marBottom w:val="0"/>
          <w:divBdr>
            <w:top w:val="none" w:sz="0" w:space="0" w:color="auto"/>
            <w:left w:val="none" w:sz="0" w:space="0" w:color="auto"/>
            <w:bottom w:val="none" w:sz="0" w:space="0" w:color="auto"/>
            <w:right w:val="none" w:sz="0" w:space="0" w:color="auto"/>
          </w:divBdr>
        </w:div>
        <w:div w:id="654457643">
          <w:marLeft w:val="547"/>
          <w:marRight w:val="0"/>
          <w:marTop w:val="134"/>
          <w:marBottom w:val="0"/>
          <w:divBdr>
            <w:top w:val="none" w:sz="0" w:space="0" w:color="auto"/>
            <w:left w:val="none" w:sz="0" w:space="0" w:color="auto"/>
            <w:bottom w:val="none" w:sz="0" w:space="0" w:color="auto"/>
            <w:right w:val="none" w:sz="0" w:space="0" w:color="auto"/>
          </w:divBdr>
        </w:div>
        <w:div w:id="1881355158">
          <w:marLeft w:val="1166"/>
          <w:marRight w:val="0"/>
          <w:marTop w:val="115"/>
          <w:marBottom w:val="0"/>
          <w:divBdr>
            <w:top w:val="none" w:sz="0" w:space="0" w:color="auto"/>
            <w:left w:val="none" w:sz="0" w:space="0" w:color="auto"/>
            <w:bottom w:val="none" w:sz="0" w:space="0" w:color="auto"/>
            <w:right w:val="none" w:sz="0" w:space="0" w:color="auto"/>
          </w:divBdr>
        </w:div>
        <w:div w:id="459882354">
          <w:marLeft w:val="547"/>
          <w:marRight w:val="0"/>
          <w:marTop w:val="134"/>
          <w:marBottom w:val="0"/>
          <w:divBdr>
            <w:top w:val="none" w:sz="0" w:space="0" w:color="auto"/>
            <w:left w:val="none" w:sz="0" w:space="0" w:color="auto"/>
            <w:bottom w:val="none" w:sz="0" w:space="0" w:color="auto"/>
            <w:right w:val="none" w:sz="0" w:space="0" w:color="auto"/>
          </w:divBdr>
        </w:div>
        <w:div w:id="336538875">
          <w:marLeft w:val="1166"/>
          <w:marRight w:val="0"/>
          <w:marTop w:val="115"/>
          <w:marBottom w:val="0"/>
          <w:divBdr>
            <w:top w:val="none" w:sz="0" w:space="0" w:color="auto"/>
            <w:left w:val="none" w:sz="0" w:space="0" w:color="auto"/>
            <w:bottom w:val="none" w:sz="0" w:space="0" w:color="auto"/>
            <w:right w:val="none" w:sz="0" w:space="0" w:color="auto"/>
          </w:divBdr>
        </w:div>
        <w:div w:id="464546236">
          <w:marLeft w:val="547"/>
          <w:marRight w:val="0"/>
          <w:marTop w:val="134"/>
          <w:marBottom w:val="0"/>
          <w:divBdr>
            <w:top w:val="none" w:sz="0" w:space="0" w:color="auto"/>
            <w:left w:val="none" w:sz="0" w:space="0" w:color="auto"/>
            <w:bottom w:val="none" w:sz="0" w:space="0" w:color="auto"/>
            <w:right w:val="none" w:sz="0" w:space="0" w:color="auto"/>
          </w:divBdr>
        </w:div>
        <w:div w:id="1714227217">
          <w:marLeft w:val="1166"/>
          <w:marRight w:val="0"/>
          <w:marTop w:val="115"/>
          <w:marBottom w:val="0"/>
          <w:divBdr>
            <w:top w:val="none" w:sz="0" w:space="0" w:color="auto"/>
            <w:left w:val="none" w:sz="0" w:space="0" w:color="auto"/>
            <w:bottom w:val="none" w:sz="0" w:space="0" w:color="auto"/>
            <w:right w:val="none" w:sz="0" w:space="0" w:color="auto"/>
          </w:divBdr>
        </w:div>
        <w:div w:id="2059015664">
          <w:marLeft w:val="1166"/>
          <w:marRight w:val="0"/>
          <w:marTop w:val="115"/>
          <w:marBottom w:val="0"/>
          <w:divBdr>
            <w:top w:val="none" w:sz="0" w:space="0" w:color="auto"/>
            <w:left w:val="none" w:sz="0" w:space="0" w:color="auto"/>
            <w:bottom w:val="none" w:sz="0" w:space="0" w:color="auto"/>
            <w:right w:val="none" w:sz="0" w:space="0" w:color="auto"/>
          </w:divBdr>
        </w:div>
      </w:divsChild>
    </w:div>
    <w:div w:id="451562506">
      <w:bodyDiv w:val="1"/>
      <w:marLeft w:val="0"/>
      <w:marRight w:val="0"/>
      <w:marTop w:val="0"/>
      <w:marBottom w:val="0"/>
      <w:divBdr>
        <w:top w:val="none" w:sz="0" w:space="0" w:color="auto"/>
        <w:left w:val="none" w:sz="0" w:space="0" w:color="auto"/>
        <w:bottom w:val="none" w:sz="0" w:space="0" w:color="auto"/>
        <w:right w:val="none" w:sz="0" w:space="0" w:color="auto"/>
      </w:divBdr>
      <w:divsChild>
        <w:div w:id="940643427">
          <w:marLeft w:val="547"/>
          <w:marRight w:val="0"/>
          <w:marTop w:val="134"/>
          <w:marBottom w:val="0"/>
          <w:divBdr>
            <w:top w:val="none" w:sz="0" w:space="0" w:color="auto"/>
            <w:left w:val="none" w:sz="0" w:space="0" w:color="auto"/>
            <w:bottom w:val="none" w:sz="0" w:space="0" w:color="auto"/>
            <w:right w:val="none" w:sz="0" w:space="0" w:color="auto"/>
          </w:divBdr>
        </w:div>
        <w:div w:id="773095082">
          <w:marLeft w:val="547"/>
          <w:marRight w:val="0"/>
          <w:marTop w:val="134"/>
          <w:marBottom w:val="0"/>
          <w:divBdr>
            <w:top w:val="none" w:sz="0" w:space="0" w:color="auto"/>
            <w:left w:val="none" w:sz="0" w:space="0" w:color="auto"/>
            <w:bottom w:val="none" w:sz="0" w:space="0" w:color="auto"/>
            <w:right w:val="none" w:sz="0" w:space="0" w:color="auto"/>
          </w:divBdr>
        </w:div>
        <w:div w:id="1015377915">
          <w:marLeft w:val="547"/>
          <w:marRight w:val="0"/>
          <w:marTop w:val="134"/>
          <w:marBottom w:val="0"/>
          <w:divBdr>
            <w:top w:val="none" w:sz="0" w:space="0" w:color="auto"/>
            <w:left w:val="none" w:sz="0" w:space="0" w:color="auto"/>
            <w:bottom w:val="none" w:sz="0" w:space="0" w:color="auto"/>
            <w:right w:val="none" w:sz="0" w:space="0" w:color="auto"/>
          </w:divBdr>
        </w:div>
        <w:div w:id="2016347147">
          <w:marLeft w:val="547"/>
          <w:marRight w:val="0"/>
          <w:marTop w:val="134"/>
          <w:marBottom w:val="0"/>
          <w:divBdr>
            <w:top w:val="none" w:sz="0" w:space="0" w:color="auto"/>
            <w:left w:val="none" w:sz="0" w:space="0" w:color="auto"/>
            <w:bottom w:val="none" w:sz="0" w:space="0" w:color="auto"/>
            <w:right w:val="none" w:sz="0" w:space="0" w:color="auto"/>
          </w:divBdr>
        </w:div>
      </w:divsChild>
    </w:div>
    <w:div w:id="476916703">
      <w:bodyDiv w:val="1"/>
      <w:marLeft w:val="0"/>
      <w:marRight w:val="0"/>
      <w:marTop w:val="0"/>
      <w:marBottom w:val="0"/>
      <w:divBdr>
        <w:top w:val="none" w:sz="0" w:space="0" w:color="auto"/>
        <w:left w:val="none" w:sz="0" w:space="0" w:color="auto"/>
        <w:bottom w:val="none" w:sz="0" w:space="0" w:color="auto"/>
        <w:right w:val="none" w:sz="0" w:space="0" w:color="auto"/>
      </w:divBdr>
      <w:divsChild>
        <w:div w:id="1406226081">
          <w:marLeft w:val="547"/>
          <w:marRight w:val="0"/>
          <w:marTop w:val="115"/>
          <w:marBottom w:val="0"/>
          <w:divBdr>
            <w:top w:val="none" w:sz="0" w:space="0" w:color="auto"/>
            <w:left w:val="none" w:sz="0" w:space="0" w:color="auto"/>
            <w:bottom w:val="none" w:sz="0" w:space="0" w:color="auto"/>
            <w:right w:val="none" w:sz="0" w:space="0" w:color="auto"/>
          </w:divBdr>
        </w:div>
        <w:div w:id="687609370">
          <w:marLeft w:val="1166"/>
          <w:marRight w:val="0"/>
          <w:marTop w:val="115"/>
          <w:marBottom w:val="0"/>
          <w:divBdr>
            <w:top w:val="none" w:sz="0" w:space="0" w:color="auto"/>
            <w:left w:val="none" w:sz="0" w:space="0" w:color="auto"/>
            <w:bottom w:val="none" w:sz="0" w:space="0" w:color="auto"/>
            <w:right w:val="none" w:sz="0" w:space="0" w:color="auto"/>
          </w:divBdr>
        </w:div>
        <w:div w:id="1592396252">
          <w:marLeft w:val="547"/>
          <w:marRight w:val="0"/>
          <w:marTop w:val="115"/>
          <w:marBottom w:val="0"/>
          <w:divBdr>
            <w:top w:val="none" w:sz="0" w:space="0" w:color="auto"/>
            <w:left w:val="none" w:sz="0" w:space="0" w:color="auto"/>
            <w:bottom w:val="none" w:sz="0" w:space="0" w:color="auto"/>
            <w:right w:val="none" w:sz="0" w:space="0" w:color="auto"/>
          </w:divBdr>
        </w:div>
        <w:div w:id="1250313847">
          <w:marLeft w:val="1166"/>
          <w:marRight w:val="0"/>
          <w:marTop w:val="115"/>
          <w:marBottom w:val="0"/>
          <w:divBdr>
            <w:top w:val="none" w:sz="0" w:space="0" w:color="auto"/>
            <w:left w:val="none" w:sz="0" w:space="0" w:color="auto"/>
            <w:bottom w:val="none" w:sz="0" w:space="0" w:color="auto"/>
            <w:right w:val="none" w:sz="0" w:space="0" w:color="auto"/>
          </w:divBdr>
        </w:div>
        <w:div w:id="1882326876">
          <w:marLeft w:val="547"/>
          <w:marRight w:val="0"/>
          <w:marTop w:val="115"/>
          <w:marBottom w:val="0"/>
          <w:divBdr>
            <w:top w:val="none" w:sz="0" w:space="0" w:color="auto"/>
            <w:left w:val="none" w:sz="0" w:space="0" w:color="auto"/>
            <w:bottom w:val="none" w:sz="0" w:space="0" w:color="auto"/>
            <w:right w:val="none" w:sz="0" w:space="0" w:color="auto"/>
          </w:divBdr>
        </w:div>
        <w:div w:id="1726878296">
          <w:marLeft w:val="547"/>
          <w:marRight w:val="0"/>
          <w:marTop w:val="115"/>
          <w:marBottom w:val="0"/>
          <w:divBdr>
            <w:top w:val="none" w:sz="0" w:space="0" w:color="auto"/>
            <w:left w:val="none" w:sz="0" w:space="0" w:color="auto"/>
            <w:bottom w:val="none" w:sz="0" w:space="0" w:color="auto"/>
            <w:right w:val="none" w:sz="0" w:space="0" w:color="auto"/>
          </w:divBdr>
        </w:div>
        <w:div w:id="1128863824">
          <w:marLeft w:val="547"/>
          <w:marRight w:val="0"/>
          <w:marTop w:val="115"/>
          <w:marBottom w:val="0"/>
          <w:divBdr>
            <w:top w:val="none" w:sz="0" w:space="0" w:color="auto"/>
            <w:left w:val="none" w:sz="0" w:space="0" w:color="auto"/>
            <w:bottom w:val="none" w:sz="0" w:space="0" w:color="auto"/>
            <w:right w:val="none" w:sz="0" w:space="0" w:color="auto"/>
          </w:divBdr>
        </w:div>
        <w:div w:id="1320690394">
          <w:marLeft w:val="547"/>
          <w:marRight w:val="0"/>
          <w:marTop w:val="115"/>
          <w:marBottom w:val="0"/>
          <w:divBdr>
            <w:top w:val="none" w:sz="0" w:space="0" w:color="auto"/>
            <w:left w:val="none" w:sz="0" w:space="0" w:color="auto"/>
            <w:bottom w:val="none" w:sz="0" w:space="0" w:color="auto"/>
            <w:right w:val="none" w:sz="0" w:space="0" w:color="auto"/>
          </w:divBdr>
        </w:div>
      </w:divsChild>
    </w:div>
    <w:div w:id="579563305">
      <w:bodyDiv w:val="1"/>
      <w:marLeft w:val="0"/>
      <w:marRight w:val="0"/>
      <w:marTop w:val="0"/>
      <w:marBottom w:val="0"/>
      <w:divBdr>
        <w:top w:val="none" w:sz="0" w:space="0" w:color="auto"/>
        <w:left w:val="none" w:sz="0" w:space="0" w:color="auto"/>
        <w:bottom w:val="none" w:sz="0" w:space="0" w:color="auto"/>
        <w:right w:val="none" w:sz="0" w:space="0" w:color="auto"/>
      </w:divBdr>
      <w:divsChild>
        <w:div w:id="39785682">
          <w:marLeft w:val="547"/>
          <w:marRight w:val="0"/>
          <w:marTop w:val="134"/>
          <w:marBottom w:val="0"/>
          <w:divBdr>
            <w:top w:val="none" w:sz="0" w:space="0" w:color="auto"/>
            <w:left w:val="none" w:sz="0" w:space="0" w:color="auto"/>
            <w:bottom w:val="none" w:sz="0" w:space="0" w:color="auto"/>
            <w:right w:val="none" w:sz="0" w:space="0" w:color="auto"/>
          </w:divBdr>
        </w:div>
        <w:div w:id="1472211799">
          <w:marLeft w:val="547"/>
          <w:marRight w:val="0"/>
          <w:marTop w:val="134"/>
          <w:marBottom w:val="0"/>
          <w:divBdr>
            <w:top w:val="none" w:sz="0" w:space="0" w:color="auto"/>
            <w:left w:val="none" w:sz="0" w:space="0" w:color="auto"/>
            <w:bottom w:val="none" w:sz="0" w:space="0" w:color="auto"/>
            <w:right w:val="none" w:sz="0" w:space="0" w:color="auto"/>
          </w:divBdr>
        </w:div>
        <w:div w:id="867639411">
          <w:marLeft w:val="547"/>
          <w:marRight w:val="0"/>
          <w:marTop w:val="134"/>
          <w:marBottom w:val="0"/>
          <w:divBdr>
            <w:top w:val="none" w:sz="0" w:space="0" w:color="auto"/>
            <w:left w:val="none" w:sz="0" w:space="0" w:color="auto"/>
            <w:bottom w:val="none" w:sz="0" w:space="0" w:color="auto"/>
            <w:right w:val="none" w:sz="0" w:space="0" w:color="auto"/>
          </w:divBdr>
        </w:div>
        <w:div w:id="1812478028">
          <w:marLeft w:val="547"/>
          <w:marRight w:val="0"/>
          <w:marTop w:val="134"/>
          <w:marBottom w:val="0"/>
          <w:divBdr>
            <w:top w:val="none" w:sz="0" w:space="0" w:color="auto"/>
            <w:left w:val="none" w:sz="0" w:space="0" w:color="auto"/>
            <w:bottom w:val="none" w:sz="0" w:space="0" w:color="auto"/>
            <w:right w:val="none" w:sz="0" w:space="0" w:color="auto"/>
          </w:divBdr>
        </w:div>
        <w:div w:id="1488666825">
          <w:marLeft w:val="547"/>
          <w:marRight w:val="0"/>
          <w:marTop w:val="134"/>
          <w:marBottom w:val="0"/>
          <w:divBdr>
            <w:top w:val="none" w:sz="0" w:space="0" w:color="auto"/>
            <w:left w:val="none" w:sz="0" w:space="0" w:color="auto"/>
            <w:bottom w:val="none" w:sz="0" w:space="0" w:color="auto"/>
            <w:right w:val="none" w:sz="0" w:space="0" w:color="auto"/>
          </w:divBdr>
        </w:div>
        <w:div w:id="1754934033">
          <w:marLeft w:val="547"/>
          <w:marRight w:val="0"/>
          <w:marTop w:val="134"/>
          <w:marBottom w:val="0"/>
          <w:divBdr>
            <w:top w:val="none" w:sz="0" w:space="0" w:color="auto"/>
            <w:left w:val="none" w:sz="0" w:space="0" w:color="auto"/>
            <w:bottom w:val="none" w:sz="0" w:space="0" w:color="auto"/>
            <w:right w:val="none" w:sz="0" w:space="0" w:color="auto"/>
          </w:divBdr>
        </w:div>
        <w:div w:id="1288387759">
          <w:marLeft w:val="1166"/>
          <w:marRight w:val="0"/>
          <w:marTop w:val="115"/>
          <w:marBottom w:val="0"/>
          <w:divBdr>
            <w:top w:val="none" w:sz="0" w:space="0" w:color="auto"/>
            <w:left w:val="none" w:sz="0" w:space="0" w:color="auto"/>
            <w:bottom w:val="none" w:sz="0" w:space="0" w:color="auto"/>
            <w:right w:val="none" w:sz="0" w:space="0" w:color="auto"/>
          </w:divBdr>
        </w:div>
      </w:divsChild>
    </w:div>
    <w:div w:id="830484908">
      <w:bodyDiv w:val="1"/>
      <w:marLeft w:val="0"/>
      <w:marRight w:val="0"/>
      <w:marTop w:val="0"/>
      <w:marBottom w:val="0"/>
      <w:divBdr>
        <w:top w:val="none" w:sz="0" w:space="0" w:color="auto"/>
        <w:left w:val="none" w:sz="0" w:space="0" w:color="auto"/>
        <w:bottom w:val="none" w:sz="0" w:space="0" w:color="auto"/>
        <w:right w:val="none" w:sz="0" w:space="0" w:color="auto"/>
      </w:divBdr>
    </w:div>
    <w:div w:id="836000852">
      <w:bodyDiv w:val="1"/>
      <w:marLeft w:val="0"/>
      <w:marRight w:val="0"/>
      <w:marTop w:val="0"/>
      <w:marBottom w:val="0"/>
      <w:divBdr>
        <w:top w:val="none" w:sz="0" w:space="0" w:color="auto"/>
        <w:left w:val="none" w:sz="0" w:space="0" w:color="auto"/>
        <w:bottom w:val="none" w:sz="0" w:space="0" w:color="auto"/>
        <w:right w:val="none" w:sz="0" w:space="0" w:color="auto"/>
      </w:divBdr>
      <w:divsChild>
        <w:div w:id="2018606572">
          <w:marLeft w:val="547"/>
          <w:marRight w:val="0"/>
          <w:marTop w:val="115"/>
          <w:marBottom w:val="0"/>
          <w:divBdr>
            <w:top w:val="none" w:sz="0" w:space="0" w:color="auto"/>
            <w:left w:val="none" w:sz="0" w:space="0" w:color="auto"/>
            <w:bottom w:val="none" w:sz="0" w:space="0" w:color="auto"/>
            <w:right w:val="none" w:sz="0" w:space="0" w:color="auto"/>
          </w:divBdr>
        </w:div>
        <w:div w:id="46608899">
          <w:marLeft w:val="547"/>
          <w:marRight w:val="0"/>
          <w:marTop w:val="115"/>
          <w:marBottom w:val="0"/>
          <w:divBdr>
            <w:top w:val="none" w:sz="0" w:space="0" w:color="auto"/>
            <w:left w:val="none" w:sz="0" w:space="0" w:color="auto"/>
            <w:bottom w:val="none" w:sz="0" w:space="0" w:color="auto"/>
            <w:right w:val="none" w:sz="0" w:space="0" w:color="auto"/>
          </w:divBdr>
        </w:div>
        <w:div w:id="1023436935">
          <w:marLeft w:val="547"/>
          <w:marRight w:val="0"/>
          <w:marTop w:val="115"/>
          <w:marBottom w:val="0"/>
          <w:divBdr>
            <w:top w:val="none" w:sz="0" w:space="0" w:color="auto"/>
            <w:left w:val="none" w:sz="0" w:space="0" w:color="auto"/>
            <w:bottom w:val="none" w:sz="0" w:space="0" w:color="auto"/>
            <w:right w:val="none" w:sz="0" w:space="0" w:color="auto"/>
          </w:divBdr>
        </w:div>
        <w:div w:id="1018695086">
          <w:marLeft w:val="547"/>
          <w:marRight w:val="0"/>
          <w:marTop w:val="115"/>
          <w:marBottom w:val="0"/>
          <w:divBdr>
            <w:top w:val="none" w:sz="0" w:space="0" w:color="auto"/>
            <w:left w:val="none" w:sz="0" w:space="0" w:color="auto"/>
            <w:bottom w:val="none" w:sz="0" w:space="0" w:color="auto"/>
            <w:right w:val="none" w:sz="0" w:space="0" w:color="auto"/>
          </w:divBdr>
        </w:div>
        <w:div w:id="1519661112">
          <w:marLeft w:val="547"/>
          <w:marRight w:val="0"/>
          <w:marTop w:val="115"/>
          <w:marBottom w:val="0"/>
          <w:divBdr>
            <w:top w:val="none" w:sz="0" w:space="0" w:color="auto"/>
            <w:left w:val="none" w:sz="0" w:space="0" w:color="auto"/>
            <w:bottom w:val="none" w:sz="0" w:space="0" w:color="auto"/>
            <w:right w:val="none" w:sz="0" w:space="0" w:color="auto"/>
          </w:divBdr>
        </w:div>
        <w:div w:id="1879781234">
          <w:marLeft w:val="547"/>
          <w:marRight w:val="0"/>
          <w:marTop w:val="115"/>
          <w:marBottom w:val="0"/>
          <w:divBdr>
            <w:top w:val="none" w:sz="0" w:space="0" w:color="auto"/>
            <w:left w:val="none" w:sz="0" w:space="0" w:color="auto"/>
            <w:bottom w:val="none" w:sz="0" w:space="0" w:color="auto"/>
            <w:right w:val="none" w:sz="0" w:space="0" w:color="auto"/>
          </w:divBdr>
        </w:div>
      </w:divsChild>
    </w:div>
    <w:div w:id="1147015809">
      <w:bodyDiv w:val="1"/>
      <w:marLeft w:val="0"/>
      <w:marRight w:val="0"/>
      <w:marTop w:val="0"/>
      <w:marBottom w:val="0"/>
      <w:divBdr>
        <w:top w:val="none" w:sz="0" w:space="0" w:color="auto"/>
        <w:left w:val="none" w:sz="0" w:space="0" w:color="auto"/>
        <w:bottom w:val="none" w:sz="0" w:space="0" w:color="auto"/>
        <w:right w:val="none" w:sz="0" w:space="0" w:color="auto"/>
      </w:divBdr>
      <w:divsChild>
        <w:div w:id="1360737911">
          <w:marLeft w:val="547"/>
          <w:marRight w:val="0"/>
          <w:marTop w:val="134"/>
          <w:marBottom w:val="0"/>
          <w:divBdr>
            <w:top w:val="none" w:sz="0" w:space="0" w:color="auto"/>
            <w:left w:val="none" w:sz="0" w:space="0" w:color="auto"/>
            <w:bottom w:val="none" w:sz="0" w:space="0" w:color="auto"/>
            <w:right w:val="none" w:sz="0" w:space="0" w:color="auto"/>
          </w:divBdr>
        </w:div>
        <w:div w:id="463232936">
          <w:marLeft w:val="1166"/>
          <w:marRight w:val="0"/>
          <w:marTop w:val="115"/>
          <w:marBottom w:val="0"/>
          <w:divBdr>
            <w:top w:val="none" w:sz="0" w:space="0" w:color="auto"/>
            <w:left w:val="none" w:sz="0" w:space="0" w:color="auto"/>
            <w:bottom w:val="none" w:sz="0" w:space="0" w:color="auto"/>
            <w:right w:val="none" w:sz="0" w:space="0" w:color="auto"/>
          </w:divBdr>
        </w:div>
      </w:divsChild>
    </w:div>
    <w:div w:id="1232035996">
      <w:bodyDiv w:val="1"/>
      <w:marLeft w:val="0"/>
      <w:marRight w:val="0"/>
      <w:marTop w:val="0"/>
      <w:marBottom w:val="0"/>
      <w:divBdr>
        <w:top w:val="none" w:sz="0" w:space="0" w:color="auto"/>
        <w:left w:val="none" w:sz="0" w:space="0" w:color="auto"/>
        <w:bottom w:val="none" w:sz="0" w:space="0" w:color="auto"/>
        <w:right w:val="none" w:sz="0" w:space="0" w:color="auto"/>
      </w:divBdr>
      <w:divsChild>
        <w:div w:id="584610210">
          <w:marLeft w:val="547"/>
          <w:marRight w:val="0"/>
          <w:marTop w:val="134"/>
          <w:marBottom w:val="0"/>
          <w:divBdr>
            <w:top w:val="none" w:sz="0" w:space="0" w:color="auto"/>
            <w:left w:val="none" w:sz="0" w:space="0" w:color="auto"/>
            <w:bottom w:val="none" w:sz="0" w:space="0" w:color="auto"/>
            <w:right w:val="none" w:sz="0" w:space="0" w:color="auto"/>
          </w:divBdr>
        </w:div>
        <w:div w:id="115608153">
          <w:marLeft w:val="1166"/>
          <w:marRight w:val="0"/>
          <w:marTop w:val="115"/>
          <w:marBottom w:val="0"/>
          <w:divBdr>
            <w:top w:val="none" w:sz="0" w:space="0" w:color="auto"/>
            <w:left w:val="none" w:sz="0" w:space="0" w:color="auto"/>
            <w:bottom w:val="none" w:sz="0" w:space="0" w:color="auto"/>
            <w:right w:val="none" w:sz="0" w:space="0" w:color="auto"/>
          </w:divBdr>
        </w:div>
        <w:div w:id="93331307">
          <w:marLeft w:val="1166"/>
          <w:marRight w:val="0"/>
          <w:marTop w:val="115"/>
          <w:marBottom w:val="0"/>
          <w:divBdr>
            <w:top w:val="none" w:sz="0" w:space="0" w:color="auto"/>
            <w:left w:val="none" w:sz="0" w:space="0" w:color="auto"/>
            <w:bottom w:val="none" w:sz="0" w:space="0" w:color="auto"/>
            <w:right w:val="none" w:sz="0" w:space="0" w:color="auto"/>
          </w:divBdr>
        </w:div>
        <w:div w:id="1670136004">
          <w:marLeft w:val="1166"/>
          <w:marRight w:val="0"/>
          <w:marTop w:val="115"/>
          <w:marBottom w:val="0"/>
          <w:divBdr>
            <w:top w:val="none" w:sz="0" w:space="0" w:color="auto"/>
            <w:left w:val="none" w:sz="0" w:space="0" w:color="auto"/>
            <w:bottom w:val="none" w:sz="0" w:space="0" w:color="auto"/>
            <w:right w:val="none" w:sz="0" w:space="0" w:color="auto"/>
          </w:divBdr>
        </w:div>
        <w:div w:id="1244222508">
          <w:marLeft w:val="1166"/>
          <w:marRight w:val="0"/>
          <w:marTop w:val="115"/>
          <w:marBottom w:val="0"/>
          <w:divBdr>
            <w:top w:val="none" w:sz="0" w:space="0" w:color="auto"/>
            <w:left w:val="none" w:sz="0" w:space="0" w:color="auto"/>
            <w:bottom w:val="none" w:sz="0" w:space="0" w:color="auto"/>
            <w:right w:val="none" w:sz="0" w:space="0" w:color="auto"/>
          </w:divBdr>
        </w:div>
        <w:div w:id="746462919">
          <w:marLeft w:val="1166"/>
          <w:marRight w:val="0"/>
          <w:marTop w:val="115"/>
          <w:marBottom w:val="0"/>
          <w:divBdr>
            <w:top w:val="none" w:sz="0" w:space="0" w:color="auto"/>
            <w:left w:val="none" w:sz="0" w:space="0" w:color="auto"/>
            <w:bottom w:val="none" w:sz="0" w:space="0" w:color="auto"/>
            <w:right w:val="none" w:sz="0" w:space="0" w:color="auto"/>
          </w:divBdr>
        </w:div>
      </w:divsChild>
    </w:div>
    <w:div w:id="1460218883">
      <w:bodyDiv w:val="1"/>
      <w:marLeft w:val="0"/>
      <w:marRight w:val="0"/>
      <w:marTop w:val="0"/>
      <w:marBottom w:val="0"/>
      <w:divBdr>
        <w:top w:val="none" w:sz="0" w:space="0" w:color="auto"/>
        <w:left w:val="none" w:sz="0" w:space="0" w:color="auto"/>
        <w:bottom w:val="none" w:sz="0" w:space="0" w:color="auto"/>
        <w:right w:val="none" w:sz="0" w:space="0" w:color="auto"/>
      </w:divBdr>
      <w:divsChild>
        <w:div w:id="452746767">
          <w:marLeft w:val="547"/>
          <w:marRight w:val="0"/>
          <w:marTop w:val="134"/>
          <w:marBottom w:val="0"/>
          <w:divBdr>
            <w:top w:val="none" w:sz="0" w:space="0" w:color="auto"/>
            <w:left w:val="none" w:sz="0" w:space="0" w:color="auto"/>
            <w:bottom w:val="none" w:sz="0" w:space="0" w:color="auto"/>
            <w:right w:val="none" w:sz="0" w:space="0" w:color="auto"/>
          </w:divBdr>
        </w:div>
        <w:div w:id="142822756">
          <w:marLeft w:val="547"/>
          <w:marRight w:val="0"/>
          <w:marTop w:val="134"/>
          <w:marBottom w:val="0"/>
          <w:divBdr>
            <w:top w:val="none" w:sz="0" w:space="0" w:color="auto"/>
            <w:left w:val="none" w:sz="0" w:space="0" w:color="auto"/>
            <w:bottom w:val="none" w:sz="0" w:space="0" w:color="auto"/>
            <w:right w:val="none" w:sz="0" w:space="0" w:color="auto"/>
          </w:divBdr>
        </w:div>
        <w:div w:id="604963436">
          <w:marLeft w:val="547"/>
          <w:marRight w:val="0"/>
          <w:marTop w:val="134"/>
          <w:marBottom w:val="0"/>
          <w:divBdr>
            <w:top w:val="none" w:sz="0" w:space="0" w:color="auto"/>
            <w:left w:val="none" w:sz="0" w:space="0" w:color="auto"/>
            <w:bottom w:val="none" w:sz="0" w:space="0" w:color="auto"/>
            <w:right w:val="none" w:sz="0" w:space="0" w:color="auto"/>
          </w:divBdr>
        </w:div>
        <w:div w:id="1995453398">
          <w:marLeft w:val="1166"/>
          <w:marRight w:val="0"/>
          <w:marTop w:val="115"/>
          <w:marBottom w:val="0"/>
          <w:divBdr>
            <w:top w:val="none" w:sz="0" w:space="0" w:color="auto"/>
            <w:left w:val="none" w:sz="0" w:space="0" w:color="auto"/>
            <w:bottom w:val="none" w:sz="0" w:space="0" w:color="auto"/>
            <w:right w:val="none" w:sz="0" w:space="0" w:color="auto"/>
          </w:divBdr>
        </w:div>
        <w:div w:id="577791098">
          <w:marLeft w:val="547"/>
          <w:marRight w:val="0"/>
          <w:marTop w:val="134"/>
          <w:marBottom w:val="0"/>
          <w:divBdr>
            <w:top w:val="none" w:sz="0" w:space="0" w:color="auto"/>
            <w:left w:val="none" w:sz="0" w:space="0" w:color="auto"/>
            <w:bottom w:val="none" w:sz="0" w:space="0" w:color="auto"/>
            <w:right w:val="none" w:sz="0" w:space="0" w:color="auto"/>
          </w:divBdr>
        </w:div>
        <w:div w:id="907810146">
          <w:marLeft w:val="547"/>
          <w:marRight w:val="0"/>
          <w:marTop w:val="134"/>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emf"/><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emf"/><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31</Pages>
  <Words>8445</Words>
  <Characters>48141</Characters>
  <Application>Microsoft Office Word</Application>
  <DocSecurity>0</DocSecurity>
  <Lines>401</Lines>
  <Paragraphs>112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56474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2</cp:revision>
  <dcterms:created xsi:type="dcterms:W3CDTF">2019-01-16T11:32:00Z</dcterms:created>
  <dcterms:modified xsi:type="dcterms:W3CDTF">2019-01-16T11:32:00Z</dcterms:modified>
</cp:coreProperties>
</file>