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C98" w:rsidRPr="00AD2BF9" w:rsidRDefault="00AD2BF9" w:rsidP="00617C98">
      <w:pPr>
        <w:rPr>
          <w:rFonts w:ascii="Trebuchet MS" w:hAnsi="Trebuchet MS"/>
          <w:b/>
          <w:sz w:val="24"/>
          <w:szCs w:val="20"/>
        </w:rPr>
      </w:pPr>
      <w:r w:rsidRPr="00AD2BF9">
        <w:rPr>
          <w:rFonts w:ascii="Trebuchet MS" w:hAnsi="Trebuchet MS"/>
          <w:b/>
          <w:sz w:val="24"/>
          <w:szCs w:val="20"/>
        </w:rPr>
        <w:t>Problem Statement</w:t>
      </w:r>
      <w:r w:rsidR="00617C98" w:rsidRPr="00AD2BF9">
        <w:rPr>
          <w:rFonts w:ascii="Trebuchet MS" w:hAnsi="Trebuchet MS"/>
          <w:b/>
          <w:sz w:val="24"/>
          <w:szCs w:val="20"/>
        </w:rPr>
        <w:t xml:space="preserve">: - </w:t>
      </w:r>
    </w:p>
    <w:p w:rsidR="00617C98" w:rsidRDefault="00617C98" w:rsidP="00617C9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Mr. Sam </w:t>
      </w:r>
      <w:proofErr w:type="spellStart"/>
      <w:r>
        <w:rPr>
          <w:rFonts w:ascii="Trebuchet MS" w:hAnsi="Trebuchet MS"/>
          <w:sz w:val="20"/>
          <w:szCs w:val="20"/>
        </w:rPr>
        <w:t>Tarrell</w:t>
      </w:r>
      <w:proofErr w:type="spellEnd"/>
      <w:r>
        <w:rPr>
          <w:rFonts w:ascii="Trebuchet MS" w:hAnsi="Trebuchet MS"/>
          <w:sz w:val="20"/>
          <w:szCs w:val="20"/>
        </w:rPr>
        <w:t xml:space="preserve"> (age 28) has an insurance policy which has a cover of </w:t>
      </w:r>
      <w:proofErr w:type="spellStart"/>
      <w:r>
        <w:rPr>
          <w:rFonts w:ascii="Trebuchet MS" w:hAnsi="Trebuchet MS"/>
          <w:sz w:val="20"/>
          <w:szCs w:val="20"/>
        </w:rPr>
        <w:t>Rs</w:t>
      </w:r>
      <w:proofErr w:type="spellEnd"/>
      <w:r>
        <w:rPr>
          <w:rFonts w:ascii="Trebuchet MS" w:hAnsi="Trebuchet MS"/>
          <w:sz w:val="20"/>
          <w:szCs w:val="20"/>
        </w:rPr>
        <w:t xml:space="preserve">. 1 Cr/- in case of death. </w:t>
      </w:r>
      <w:r w:rsidR="003E113E">
        <w:rPr>
          <w:rFonts w:ascii="Trebuchet MS" w:hAnsi="Trebuchet MS"/>
          <w:sz w:val="20"/>
          <w:szCs w:val="20"/>
        </w:rPr>
        <w:t>6 years back, h</w:t>
      </w:r>
      <w:r>
        <w:rPr>
          <w:rFonts w:ascii="Trebuchet MS" w:hAnsi="Trebuchet MS"/>
          <w:sz w:val="20"/>
          <w:szCs w:val="20"/>
        </w:rPr>
        <w:t>e got the</w:t>
      </w:r>
      <w:r w:rsidR="00CC0F59">
        <w:rPr>
          <w:rFonts w:ascii="Trebuchet MS" w:hAnsi="Trebuchet MS"/>
          <w:sz w:val="20"/>
          <w:szCs w:val="20"/>
        </w:rPr>
        <w:t xml:space="preserve"> insurance</w:t>
      </w:r>
      <w:r>
        <w:rPr>
          <w:rFonts w:ascii="Trebuchet MS" w:hAnsi="Trebuchet MS"/>
          <w:sz w:val="20"/>
          <w:szCs w:val="20"/>
        </w:rPr>
        <w:t xml:space="preserve"> policy </w:t>
      </w:r>
      <w:r w:rsidR="00602762">
        <w:rPr>
          <w:rFonts w:ascii="Trebuchet MS" w:hAnsi="Trebuchet MS"/>
          <w:sz w:val="20"/>
          <w:szCs w:val="20"/>
        </w:rPr>
        <w:t>and made his mother Mr</w:t>
      </w:r>
      <w:r w:rsidR="009650AF">
        <w:rPr>
          <w:rFonts w:ascii="Trebuchet MS" w:hAnsi="Trebuchet MS"/>
          <w:sz w:val="20"/>
          <w:szCs w:val="20"/>
        </w:rPr>
        <w:t xml:space="preserve">s. Georgina </w:t>
      </w:r>
      <w:proofErr w:type="spellStart"/>
      <w:r w:rsidR="009650AF">
        <w:rPr>
          <w:rFonts w:ascii="Trebuchet MS" w:hAnsi="Trebuchet MS"/>
          <w:sz w:val="20"/>
          <w:szCs w:val="20"/>
        </w:rPr>
        <w:t>Tarrell</w:t>
      </w:r>
      <w:proofErr w:type="spellEnd"/>
      <w:r w:rsidR="009650AF">
        <w:rPr>
          <w:rFonts w:ascii="Trebuchet MS" w:hAnsi="Trebuchet MS"/>
          <w:sz w:val="20"/>
          <w:szCs w:val="20"/>
        </w:rPr>
        <w:t xml:space="preserve"> the nominee</w:t>
      </w:r>
      <w:r w:rsidR="00602762">
        <w:rPr>
          <w:rFonts w:ascii="Trebuchet MS" w:hAnsi="Trebuchet MS"/>
          <w:sz w:val="20"/>
          <w:szCs w:val="20"/>
        </w:rPr>
        <w:t xml:space="preserve">. </w:t>
      </w:r>
      <w:r w:rsidR="009650AF">
        <w:rPr>
          <w:rFonts w:ascii="Trebuchet MS" w:hAnsi="Trebuchet MS"/>
          <w:sz w:val="20"/>
          <w:szCs w:val="20"/>
        </w:rPr>
        <w:t>Georgina wasn’t aware</w:t>
      </w:r>
      <w:r w:rsidR="00602762">
        <w:rPr>
          <w:rFonts w:ascii="Trebuchet MS" w:hAnsi="Trebuchet MS"/>
          <w:sz w:val="20"/>
          <w:szCs w:val="20"/>
        </w:rPr>
        <w:t>.</w:t>
      </w:r>
    </w:p>
    <w:p w:rsidR="00602762" w:rsidRDefault="00602762" w:rsidP="00617C9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Unfortunately, Sam </w:t>
      </w:r>
      <w:proofErr w:type="spellStart"/>
      <w:r>
        <w:rPr>
          <w:rFonts w:ascii="Trebuchet MS" w:hAnsi="Trebuchet MS"/>
          <w:sz w:val="20"/>
          <w:szCs w:val="20"/>
        </w:rPr>
        <w:t>Tarrell</w:t>
      </w:r>
      <w:proofErr w:type="spellEnd"/>
      <w:r>
        <w:rPr>
          <w:rFonts w:ascii="Trebuchet MS" w:hAnsi="Trebuchet MS"/>
          <w:sz w:val="20"/>
          <w:szCs w:val="20"/>
        </w:rPr>
        <w:t xml:space="preserve"> met with an accident which </w:t>
      </w:r>
      <w:r w:rsidR="00DF2EBD">
        <w:rPr>
          <w:rFonts w:ascii="Trebuchet MS" w:hAnsi="Trebuchet MS"/>
          <w:sz w:val="20"/>
          <w:szCs w:val="20"/>
        </w:rPr>
        <w:t>proved to be fatal for him</w:t>
      </w:r>
      <w:r w:rsidR="003E113E">
        <w:rPr>
          <w:rFonts w:ascii="Trebuchet MS" w:hAnsi="Trebuchet MS"/>
          <w:sz w:val="20"/>
          <w:szCs w:val="20"/>
        </w:rPr>
        <w:t>.</w:t>
      </w:r>
      <w:r w:rsidR="009650AF">
        <w:rPr>
          <w:rFonts w:ascii="Trebuchet MS" w:hAnsi="Trebuchet MS"/>
          <w:sz w:val="20"/>
          <w:szCs w:val="20"/>
        </w:rPr>
        <w:t xml:space="preserve"> As Sam was staying alone away from home, his mother could not know it until 7-8 days. </w:t>
      </w:r>
    </w:p>
    <w:p w:rsidR="009650AF" w:rsidRDefault="009650AF" w:rsidP="00617C9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Sam </w:t>
      </w:r>
      <w:proofErr w:type="spellStart"/>
      <w:r>
        <w:rPr>
          <w:rFonts w:ascii="Trebuchet MS" w:hAnsi="Trebuchet MS"/>
          <w:sz w:val="20"/>
          <w:szCs w:val="20"/>
        </w:rPr>
        <w:t>Tarrell</w:t>
      </w:r>
      <w:proofErr w:type="spellEnd"/>
      <w:r>
        <w:rPr>
          <w:rFonts w:ascii="Trebuchet MS" w:hAnsi="Trebuchet MS"/>
          <w:sz w:val="20"/>
          <w:szCs w:val="20"/>
        </w:rPr>
        <w:t xml:space="preserve"> also had other policies worth smaller amounts which nobody was aware of.</w:t>
      </w:r>
    </w:p>
    <w:p w:rsidR="00AD2BF9" w:rsidRDefault="00AD2BF9" w:rsidP="00617C9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How is Georgina </w:t>
      </w:r>
      <w:proofErr w:type="spellStart"/>
      <w:r>
        <w:rPr>
          <w:rFonts w:ascii="Trebuchet MS" w:hAnsi="Trebuchet MS"/>
          <w:sz w:val="20"/>
          <w:szCs w:val="20"/>
        </w:rPr>
        <w:t>Tarrell</w:t>
      </w:r>
      <w:proofErr w:type="spellEnd"/>
      <w:r>
        <w:rPr>
          <w:rFonts w:ascii="Trebuchet MS" w:hAnsi="Trebuchet MS"/>
          <w:sz w:val="20"/>
          <w:szCs w:val="20"/>
        </w:rPr>
        <w:t xml:space="preserve"> (when she comes out of the grief of the loss of her son) </w:t>
      </w:r>
      <w:proofErr w:type="gramStart"/>
      <w:r>
        <w:rPr>
          <w:rFonts w:ascii="Trebuchet MS" w:hAnsi="Trebuchet MS"/>
          <w:sz w:val="20"/>
          <w:szCs w:val="20"/>
        </w:rPr>
        <w:t>be</w:t>
      </w:r>
      <w:proofErr w:type="gramEnd"/>
      <w:r>
        <w:rPr>
          <w:rFonts w:ascii="Trebuchet MS" w:hAnsi="Trebuchet MS"/>
          <w:sz w:val="20"/>
          <w:szCs w:val="20"/>
        </w:rPr>
        <w:t xml:space="preserve"> able to know about the policy money that Sam had invested to help his mother in old age?</w:t>
      </w:r>
    </w:p>
    <w:p w:rsidR="00AD2BF9" w:rsidRDefault="00AD2BF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AD2BF9" w:rsidRPr="00AD2BF9" w:rsidRDefault="00AD2BF9" w:rsidP="00AD2BF9">
      <w:pPr>
        <w:rPr>
          <w:rFonts w:ascii="Trebuchet MS" w:hAnsi="Trebuchet MS"/>
          <w:b/>
          <w:sz w:val="24"/>
          <w:szCs w:val="20"/>
        </w:rPr>
      </w:pPr>
      <w:r w:rsidRPr="00AD2BF9">
        <w:rPr>
          <w:rFonts w:ascii="Trebuchet MS" w:hAnsi="Trebuchet MS"/>
          <w:b/>
          <w:sz w:val="24"/>
          <w:szCs w:val="20"/>
        </w:rPr>
        <w:lastRenderedPageBreak/>
        <w:t xml:space="preserve">Basic Overview: - </w:t>
      </w:r>
    </w:p>
    <w:p w:rsidR="00AD2BF9" w:rsidRDefault="00AD2BF9" w:rsidP="00AD2BF9">
      <w:pPr>
        <w:rPr>
          <w:rFonts w:ascii="Trebuchet MS" w:hAnsi="Trebuchet MS"/>
          <w:sz w:val="20"/>
          <w:szCs w:val="20"/>
        </w:rPr>
      </w:pPr>
      <w:r w:rsidRPr="00617C98">
        <w:rPr>
          <w:rFonts w:ascii="Trebuchet MS" w:hAnsi="Trebuchet MS"/>
          <w:sz w:val="20"/>
          <w:szCs w:val="20"/>
        </w:rPr>
        <w:t>Provide ability for the nominee of a policy holder to ease insurance claiming. The can be done by notifying the nominee in case the policy holder faces unavoidable circumstances (in this case, death).</w:t>
      </w:r>
    </w:p>
    <w:p w:rsidR="008803FB" w:rsidRPr="00626A50" w:rsidRDefault="00CA0E58" w:rsidP="00AD2BF9">
      <w:pPr>
        <w:rPr>
          <w:rFonts w:ascii="Trebuchet MS" w:hAnsi="Trebuchet MS"/>
          <w:b/>
          <w:i/>
          <w:szCs w:val="20"/>
        </w:rPr>
      </w:pPr>
      <w:r>
        <w:rPr>
          <w:rFonts w:ascii="Trebuchet MS" w:hAnsi="Trebuchet MS"/>
          <w:b/>
          <w:i/>
          <w:color w:val="595959" w:themeColor="text1" w:themeTint="A6"/>
          <w:szCs w:val="20"/>
        </w:rPr>
        <w:t>Capturing Data</w:t>
      </w:r>
    </w:p>
    <w:p w:rsidR="008803FB" w:rsidRDefault="00464745" w:rsidP="00AD2BF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Every</w:t>
      </w:r>
      <w:r w:rsidR="00626A50">
        <w:rPr>
          <w:rFonts w:ascii="Trebuchet MS" w:hAnsi="Trebuchet MS"/>
          <w:sz w:val="20"/>
          <w:szCs w:val="20"/>
        </w:rPr>
        <w:t xml:space="preserve"> user</w:t>
      </w:r>
      <w:r>
        <w:rPr>
          <w:rFonts w:ascii="Trebuchet MS" w:hAnsi="Trebuchet MS"/>
          <w:sz w:val="20"/>
          <w:szCs w:val="20"/>
        </w:rPr>
        <w:t xml:space="preserve"> who wants to notify his/her nominee in case of</w:t>
      </w:r>
      <w:r w:rsidR="00626A50">
        <w:rPr>
          <w:rFonts w:ascii="Trebuchet MS" w:hAnsi="Trebuchet MS"/>
          <w:sz w:val="20"/>
          <w:szCs w:val="20"/>
        </w:rPr>
        <w:t xml:space="preserve"> any unforeseen situation</w:t>
      </w:r>
      <w:r>
        <w:rPr>
          <w:rFonts w:ascii="Trebuchet MS" w:hAnsi="Trebuchet MS"/>
          <w:sz w:val="20"/>
          <w:szCs w:val="20"/>
        </w:rPr>
        <w:t xml:space="preserve"> </w:t>
      </w:r>
      <w:r w:rsidR="00626A50">
        <w:rPr>
          <w:rFonts w:ascii="Trebuchet MS" w:hAnsi="Trebuchet MS"/>
          <w:sz w:val="20"/>
          <w:szCs w:val="20"/>
        </w:rPr>
        <w:t>(</w:t>
      </w:r>
      <w:r>
        <w:rPr>
          <w:rFonts w:ascii="Trebuchet MS" w:hAnsi="Trebuchet MS"/>
          <w:sz w:val="20"/>
          <w:szCs w:val="20"/>
        </w:rPr>
        <w:t xml:space="preserve">his/her </w:t>
      </w:r>
      <w:r w:rsidR="00626A50">
        <w:rPr>
          <w:rFonts w:ascii="Trebuchet MS" w:hAnsi="Trebuchet MS"/>
          <w:sz w:val="20"/>
          <w:szCs w:val="20"/>
        </w:rPr>
        <w:t>death)</w:t>
      </w:r>
      <w:r>
        <w:rPr>
          <w:rFonts w:ascii="Trebuchet MS" w:hAnsi="Trebuchet MS"/>
          <w:sz w:val="20"/>
          <w:szCs w:val="20"/>
        </w:rPr>
        <w:t xml:space="preserve"> should first register in the app</w:t>
      </w:r>
      <w:r w:rsidR="00626A50">
        <w:rPr>
          <w:rFonts w:ascii="Trebuchet MS" w:hAnsi="Trebuchet MS"/>
          <w:sz w:val="20"/>
          <w:szCs w:val="20"/>
        </w:rPr>
        <w:t xml:space="preserve">. The app will collect some basic demographic information about the user like: - 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Registration (Google/Facebook)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Name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Permanent Address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Gender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Contact Number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Alternate Contact Number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Email Address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Current Address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Nomination Details</w:t>
      </w:r>
    </w:p>
    <w:p w:rsidR="00626A50" w:rsidRDefault="00626A50" w:rsidP="00626A5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Policy Details</w:t>
      </w:r>
    </w:p>
    <w:p w:rsidR="00626A50" w:rsidRDefault="00626A50" w:rsidP="00626A5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To start off, only basic information </w:t>
      </w:r>
      <w:r w:rsidR="0089113A">
        <w:rPr>
          <w:rFonts w:ascii="Trebuchet MS" w:hAnsi="Trebuchet MS"/>
          <w:sz w:val="20"/>
          <w:szCs w:val="20"/>
        </w:rPr>
        <w:t>will be captured for the user like Name, Address, and Contact Number.</w:t>
      </w:r>
      <w:r w:rsidR="00D076D9">
        <w:rPr>
          <w:rFonts w:ascii="Trebuchet MS" w:hAnsi="Trebuchet MS"/>
          <w:sz w:val="20"/>
          <w:szCs w:val="20"/>
        </w:rPr>
        <w:t xml:space="preserve"> A security code will be sent to the Contact number as a first level authorization. Only on entering correct security code, the user will be registered.</w:t>
      </w:r>
    </w:p>
    <w:p w:rsidR="00AD2BF9" w:rsidRPr="00D076D9" w:rsidRDefault="00D076D9" w:rsidP="00617C98">
      <w:pPr>
        <w:rPr>
          <w:rFonts w:ascii="Trebuchet MS" w:hAnsi="Trebuchet MS"/>
          <w:b/>
          <w:i/>
          <w:color w:val="595959" w:themeColor="text1" w:themeTint="A6"/>
          <w:szCs w:val="20"/>
        </w:rPr>
      </w:pPr>
      <w:r w:rsidRPr="00D076D9">
        <w:rPr>
          <w:rFonts w:ascii="Trebuchet MS" w:hAnsi="Trebuchet MS"/>
          <w:b/>
          <w:i/>
          <w:color w:val="595959" w:themeColor="text1" w:themeTint="A6"/>
          <w:szCs w:val="20"/>
        </w:rPr>
        <w:t>Capturing Policy Related Information</w:t>
      </w:r>
    </w:p>
    <w:p w:rsidR="00D076D9" w:rsidRDefault="00D076D9" w:rsidP="00617C9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the user is registered he/she can view or add policies owned by him/her. Policy Details will contain following information: - </w:t>
      </w:r>
    </w:p>
    <w:p w:rsidR="00D076D9" w:rsidRDefault="00D076D9" w:rsidP="00D076D9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Insurer Name</w:t>
      </w:r>
    </w:p>
    <w:p w:rsidR="00D076D9" w:rsidRDefault="00D076D9" w:rsidP="00D076D9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Insurer Agent Name</w:t>
      </w:r>
    </w:p>
    <w:p w:rsidR="00D076D9" w:rsidRDefault="00D076D9" w:rsidP="00D076D9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Insurer Contact Number</w:t>
      </w:r>
    </w:p>
    <w:p w:rsidR="00D076D9" w:rsidRDefault="00D076D9" w:rsidP="00D076D9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Policy Number</w:t>
      </w:r>
    </w:p>
    <w:p w:rsidR="00D076D9" w:rsidRPr="00D076D9" w:rsidRDefault="00D076D9" w:rsidP="00D076D9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bookmarkStart w:id="0" w:name="_GoBack"/>
      <w:bookmarkEnd w:id="0"/>
    </w:p>
    <w:sectPr w:rsidR="00D076D9" w:rsidRPr="00D0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25D"/>
    <w:multiLevelType w:val="hybridMultilevel"/>
    <w:tmpl w:val="0246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05E48"/>
    <w:multiLevelType w:val="hybridMultilevel"/>
    <w:tmpl w:val="B494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98"/>
    <w:rsid w:val="003E113E"/>
    <w:rsid w:val="003E3D90"/>
    <w:rsid w:val="00464745"/>
    <w:rsid w:val="005E4562"/>
    <w:rsid w:val="00602762"/>
    <w:rsid w:val="00617C98"/>
    <w:rsid w:val="00626A50"/>
    <w:rsid w:val="008803FB"/>
    <w:rsid w:val="0089113A"/>
    <w:rsid w:val="009650AF"/>
    <w:rsid w:val="00AD2BF9"/>
    <w:rsid w:val="00CA0E58"/>
    <w:rsid w:val="00CC0F59"/>
    <w:rsid w:val="00D076D9"/>
    <w:rsid w:val="00D300BE"/>
    <w:rsid w:val="00D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Apte</dc:creator>
  <cp:lastModifiedBy>Ankur Apte</cp:lastModifiedBy>
  <cp:revision>12</cp:revision>
  <dcterms:created xsi:type="dcterms:W3CDTF">2017-09-14T06:38:00Z</dcterms:created>
  <dcterms:modified xsi:type="dcterms:W3CDTF">2017-09-15T14:19:00Z</dcterms:modified>
</cp:coreProperties>
</file>