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18" w:rsidRPr="00A110AC" w:rsidRDefault="00006318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b/>
          <w:color w:val="002060"/>
          <w:sz w:val="48"/>
          <w:szCs w:val="48"/>
        </w:rPr>
      </w:pPr>
      <w:r w:rsidRPr="00A110AC">
        <w:rPr>
          <w:rFonts w:ascii="Arial" w:hAnsi="Arial" w:cs="Arial"/>
          <w:b/>
          <w:color w:val="002060"/>
          <w:sz w:val="48"/>
          <w:szCs w:val="48"/>
        </w:rPr>
        <w:t>ANKUR BHARGAVA</w:t>
      </w:r>
    </w:p>
    <w:p w:rsidR="00A110AC" w:rsidRPr="00A110AC" w:rsidRDefault="00A110AC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color w:val="002060"/>
          <w:sz w:val="24"/>
          <w:szCs w:val="24"/>
        </w:rPr>
      </w:pPr>
      <w:r w:rsidRPr="00A110AC">
        <w:rPr>
          <w:rFonts w:ascii="Arial" w:hAnsi="Arial" w:cs="Arial"/>
          <w:color w:val="002060"/>
          <w:sz w:val="24"/>
          <w:szCs w:val="24"/>
        </w:rPr>
        <w:t xml:space="preserve">+91 98209 65953 </w:t>
      </w:r>
    </w:p>
    <w:p w:rsidR="00A110AC" w:rsidRDefault="00525862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color w:val="002060"/>
          <w:sz w:val="24"/>
          <w:szCs w:val="24"/>
        </w:rPr>
      </w:pPr>
      <w:hyperlink r:id="rId5" w:history="1">
        <w:r w:rsidR="00A110AC" w:rsidRPr="00AE3B24">
          <w:rPr>
            <w:rStyle w:val="Hyperlink"/>
            <w:rFonts w:ascii="Arial" w:hAnsi="Arial" w:cs="Arial"/>
            <w:sz w:val="24"/>
            <w:szCs w:val="24"/>
          </w:rPr>
          <w:t>ankurbhargava0511@gmail.com</w:t>
        </w:r>
      </w:hyperlink>
    </w:p>
    <w:p w:rsidR="00A110AC" w:rsidRDefault="00A110AC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color w:val="002060"/>
          <w:sz w:val="24"/>
          <w:szCs w:val="24"/>
        </w:rPr>
      </w:pPr>
    </w:p>
    <w:p w:rsidR="00006318" w:rsidRPr="00A110AC" w:rsidRDefault="00006318" w:rsidP="00370805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</w:p>
    <w:p w:rsidR="00006318" w:rsidRPr="00370805" w:rsidRDefault="00370805" w:rsidP="00006318">
      <w:pPr>
        <w:pStyle w:val="NoSpacing"/>
        <w:pBdr>
          <w:bottom w:val="single" w:sz="12" w:space="1" w:color="auto"/>
        </w:pBdr>
        <w:rPr>
          <w:rFonts w:ascii="Arial" w:hAnsi="Arial" w:cs="Arial"/>
          <w:b/>
          <w:i/>
          <w:color w:val="0070C0"/>
          <w:sz w:val="28"/>
          <w:szCs w:val="28"/>
        </w:rPr>
      </w:pPr>
      <w:r>
        <w:rPr>
          <w:rFonts w:ascii="Arial" w:hAnsi="Arial" w:cs="Arial"/>
          <w:b/>
          <w:i/>
          <w:color w:val="0070C0"/>
          <w:sz w:val="28"/>
          <w:szCs w:val="28"/>
        </w:rPr>
        <w:t xml:space="preserve">Technical </w:t>
      </w:r>
      <w:r w:rsidR="00006318" w:rsidRPr="00370805">
        <w:rPr>
          <w:rFonts w:ascii="Arial" w:hAnsi="Arial" w:cs="Arial"/>
          <w:b/>
          <w:i/>
          <w:color w:val="0070C0"/>
          <w:sz w:val="28"/>
          <w:szCs w:val="28"/>
        </w:rPr>
        <w:t>Skills</w:t>
      </w:r>
    </w:p>
    <w:p w:rsidR="00006318" w:rsidRDefault="00006318" w:rsidP="00006318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</w:p>
    <w:p w:rsidR="001928DF" w:rsidRPr="00370805" w:rsidRDefault="001928DF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Data Structure and Algorithms</w:t>
      </w:r>
    </w:p>
    <w:p w:rsidR="001928DF" w:rsidRDefault="001928DF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Design Patterns – Creational, Behavior, Structural. MVC, MVVM, MVP.</w:t>
      </w:r>
    </w:p>
    <w:p w:rsidR="00E91E44" w:rsidRPr="00E91E44" w:rsidRDefault="00E91E44" w:rsidP="00E91E44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Object oriented Programing and Principle (SOLID)</w:t>
      </w:r>
    </w:p>
    <w:p w:rsidR="00A110AC" w:rsidRPr="000F182C" w:rsidRDefault="000F182C" w:rsidP="009B2338">
      <w:pPr>
        <w:pStyle w:val="NoSpacing"/>
        <w:numPr>
          <w:ilvl w:val="0"/>
          <w:numId w:val="3"/>
        </w:numPr>
        <w:rPr>
          <w:b/>
        </w:rPr>
      </w:pPr>
      <w:r w:rsidRPr="000F182C">
        <w:rPr>
          <w:b/>
        </w:rPr>
        <w:t>.net core</w:t>
      </w:r>
      <w:r w:rsidRPr="000F182C">
        <w:rPr>
          <w:b/>
        </w:rPr>
        <w:t>,</w:t>
      </w:r>
      <w:r>
        <w:rPr>
          <w:b/>
        </w:rPr>
        <w:t xml:space="preserve"> </w:t>
      </w:r>
      <w:r w:rsidR="00E91E44" w:rsidRPr="000F182C">
        <w:rPr>
          <w:b/>
        </w:rPr>
        <w:t>C</w:t>
      </w:r>
      <w:r w:rsidRPr="000F182C">
        <w:rPr>
          <w:b/>
        </w:rPr>
        <w:t>#,</w:t>
      </w:r>
      <w:r w:rsidR="000E394B" w:rsidRPr="000F182C">
        <w:rPr>
          <w:b/>
        </w:rPr>
        <w:t xml:space="preserve"> WPF, </w:t>
      </w:r>
      <w:r w:rsidR="001928DF" w:rsidRPr="000F182C">
        <w:rPr>
          <w:b/>
        </w:rPr>
        <w:t>WinForms,</w:t>
      </w:r>
      <w:r w:rsidR="0049476D">
        <w:rPr>
          <w:b/>
        </w:rPr>
        <w:t xml:space="preserve"> </w:t>
      </w:r>
      <w:r>
        <w:rPr>
          <w:b/>
        </w:rPr>
        <w:t>WCF,</w:t>
      </w:r>
      <w:r w:rsidR="001928DF" w:rsidRPr="000F182C">
        <w:rPr>
          <w:b/>
        </w:rPr>
        <w:t xml:space="preserve"> Entity </w:t>
      </w:r>
      <w:r w:rsidR="00423365" w:rsidRPr="000F182C">
        <w:rPr>
          <w:b/>
        </w:rPr>
        <w:t>Framework,</w:t>
      </w:r>
      <w:r w:rsidR="001928DF" w:rsidRPr="000F182C">
        <w:rPr>
          <w:b/>
        </w:rPr>
        <w:t xml:space="preserve"> </w:t>
      </w:r>
      <w:r w:rsidR="001928DF" w:rsidRPr="00370805">
        <w:t>ADO.NET</w:t>
      </w:r>
      <w:r w:rsidR="001928DF" w:rsidRPr="000F182C">
        <w:rPr>
          <w:b/>
        </w:rPr>
        <w:t>, LINQ</w:t>
      </w:r>
      <w:r w:rsidR="00423365" w:rsidRPr="000F182C">
        <w:rPr>
          <w:b/>
        </w:rPr>
        <w:t>, PLINQ</w:t>
      </w:r>
      <w:r w:rsidR="001928DF" w:rsidRPr="000F182C">
        <w:rPr>
          <w:b/>
        </w:rPr>
        <w:t>, Multithreading.</w:t>
      </w:r>
    </w:p>
    <w:p w:rsidR="001928DF" w:rsidRPr="00370805" w:rsidRDefault="00A110AC" w:rsidP="001928DF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Python</w:t>
      </w:r>
    </w:p>
    <w:p w:rsidR="00A110AC" w:rsidRPr="00370805" w:rsidRDefault="001928DF" w:rsidP="000E394B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 xml:space="preserve">Database </w:t>
      </w:r>
      <w:r w:rsidR="00A110AC" w:rsidRPr="00370805">
        <w:rPr>
          <w:b/>
        </w:rPr>
        <w:t>SQL Server/Oracle/Sybase</w:t>
      </w:r>
    </w:p>
    <w:p w:rsidR="00A110AC" w:rsidRPr="00370805" w:rsidRDefault="000F182C" w:rsidP="00A110A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Testing </w:t>
      </w:r>
      <w:r w:rsidR="00B208E6">
        <w:rPr>
          <w:b/>
        </w:rPr>
        <w:t>-</w:t>
      </w:r>
      <w:proofErr w:type="spellStart"/>
      <w:r w:rsidR="00525862">
        <w:rPr>
          <w:b/>
        </w:rPr>
        <w:t>NU</w:t>
      </w:r>
      <w:r w:rsidR="000E394B" w:rsidRPr="00370805">
        <w:rPr>
          <w:b/>
        </w:rPr>
        <w:t>nit</w:t>
      </w:r>
      <w:proofErr w:type="spellEnd"/>
      <w:r w:rsidR="000E394B" w:rsidRPr="00370805">
        <w:rPr>
          <w:b/>
        </w:rPr>
        <w:t xml:space="preserve">, </w:t>
      </w:r>
      <w:proofErr w:type="spellStart"/>
      <w:r w:rsidR="00A110AC" w:rsidRPr="00370805">
        <w:rPr>
          <w:b/>
        </w:rPr>
        <w:t>XUnit</w:t>
      </w:r>
      <w:proofErr w:type="spellEnd"/>
      <w:r w:rsidR="00525862">
        <w:rPr>
          <w:b/>
        </w:rPr>
        <w:t xml:space="preserve">, </w:t>
      </w:r>
      <w:proofErr w:type="spellStart"/>
      <w:r w:rsidR="00525862">
        <w:rPr>
          <w:b/>
        </w:rPr>
        <w:t>MSTest</w:t>
      </w:r>
      <w:proofErr w:type="spellEnd"/>
      <w:r w:rsidR="00A110AC" w:rsidRPr="00370805">
        <w:rPr>
          <w:b/>
        </w:rPr>
        <w:t xml:space="preserve"> </w:t>
      </w:r>
    </w:p>
    <w:p w:rsidR="00A110AC" w:rsidRPr="00370805" w:rsidRDefault="00A110AC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Micro Service API(Rest)</w:t>
      </w:r>
    </w:p>
    <w:p w:rsidR="00006318" w:rsidRPr="00A110AC" w:rsidRDefault="00006318" w:rsidP="00006318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  <w:bookmarkStart w:id="0" w:name="_GoBack"/>
      <w:bookmarkEnd w:id="0"/>
    </w:p>
    <w:p w:rsidR="00006318" w:rsidRPr="00A110AC" w:rsidRDefault="00006318" w:rsidP="00006318">
      <w:pPr>
        <w:pStyle w:val="NoSpacing"/>
        <w:pBdr>
          <w:bottom w:val="single" w:sz="12" w:space="1" w:color="auto"/>
        </w:pBdr>
        <w:rPr>
          <w:rFonts w:ascii="Arial" w:hAnsi="Arial" w:cs="Arial"/>
          <w:b/>
          <w:i/>
          <w:color w:val="0070C0"/>
          <w:sz w:val="28"/>
          <w:szCs w:val="28"/>
        </w:rPr>
      </w:pPr>
      <w:r w:rsidRPr="00A110AC">
        <w:rPr>
          <w:rFonts w:ascii="Arial" w:hAnsi="Arial" w:cs="Arial"/>
          <w:b/>
          <w:i/>
          <w:color w:val="0070C0"/>
          <w:sz w:val="28"/>
          <w:szCs w:val="28"/>
        </w:rPr>
        <w:t>Work Summary</w:t>
      </w:r>
    </w:p>
    <w:p w:rsidR="00006318" w:rsidRDefault="00006318" w:rsidP="00006318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J.P. Morgan</w:t>
      </w:r>
      <w:r w:rsidR="00370805">
        <w:t xml:space="preserve"> Chase</w:t>
      </w:r>
      <w:r w:rsidRPr="00A110AC">
        <w:t xml:space="preserve"> (2013 </w:t>
      </w:r>
      <w:r w:rsidRPr="00A110AC">
        <w:sym w:font="Wingdings" w:char="F0E0"/>
      </w:r>
      <w:r w:rsidRPr="00A110AC">
        <w:t xml:space="preserve"> Now)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 xml:space="preserve">Polaris Software Lab Ltd (2010 </w:t>
      </w:r>
      <w:r w:rsidRPr="00A110AC">
        <w:sym w:font="Wingdings" w:char="F0E0"/>
      </w:r>
      <w:r w:rsidRPr="00A110AC">
        <w:t xml:space="preserve"> 2013)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proofErr w:type="spellStart"/>
      <w:r w:rsidRPr="00A110AC">
        <w:t>Steria</w:t>
      </w:r>
      <w:proofErr w:type="spellEnd"/>
      <w:r w:rsidRPr="00A110AC">
        <w:t xml:space="preserve"> India Pvt. Limited (2010)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Cognizant Technology Solution(2009-2010)</w:t>
      </w:r>
    </w:p>
    <w:p w:rsidR="00A110AC" w:rsidRDefault="00A110AC" w:rsidP="00A110AC">
      <w:pPr>
        <w:pStyle w:val="NoSpacing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A110AC">
        <w:t>UST Global (2006-2009)</w:t>
      </w:r>
    </w:p>
    <w:p w:rsidR="00A110AC" w:rsidRPr="00A110AC" w:rsidRDefault="00A110AC" w:rsidP="00A110AC">
      <w:pPr>
        <w:pStyle w:val="NoSpacing"/>
        <w:ind w:left="720"/>
        <w:rPr>
          <w:rFonts w:ascii="Arial" w:hAnsi="Arial" w:cs="Arial"/>
          <w:b/>
          <w:sz w:val="28"/>
          <w:szCs w:val="28"/>
        </w:rPr>
      </w:pPr>
    </w:p>
    <w:p w:rsidR="00006318" w:rsidRPr="00A110AC" w:rsidRDefault="00006318" w:rsidP="00006318">
      <w:pPr>
        <w:pStyle w:val="NoSpacing"/>
        <w:pBdr>
          <w:bottom w:val="single" w:sz="12" w:space="1" w:color="auto"/>
        </w:pBdr>
        <w:rPr>
          <w:rFonts w:ascii="Arial" w:hAnsi="Arial" w:cs="Arial"/>
          <w:b/>
          <w:i/>
          <w:color w:val="0070C0"/>
          <w:sz w:val="28"/>
          <w:szCs w:val="28"/>
        </w:rPr>
      </w:pPr>
      <w:r w:rsidRPr="00A110AC">
        <w:rPr>
          <w:rFonts w:ascii="Arial" w:hAnsi="Arial" w:cs="Arial"/>
          <w:b/>
          <w:i/>
          <w:color w:val="0070C0"/>
          <w:sz w:val="28"/>
          <w:szCs w:val="28"/>
        </w:rPr>
        <w:t>Education</w:t>
      </w:r>
    </w:p>
    <w:p w:rsidR="00A110AC" w:rsidRDefault="00A110AC" w:rsidP="00A110AC">
      <w:pPr>
        <w:pStyle w:val="NoSpacing"/>
        <w:numPr>
          <w:ilvl w:val="0"/>
          <w:numId w:val="3"/>
        </w:numPr>
      </w:pPr>
      <w:r w:rsidRPr="00A110AC">
        <w:t xml:space="preserve">B-Tech– 2006 – 77.28% 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SSC – UP BOARD – 2001 – 76.2%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HSC – UP BOARD – 1999 – 82.83%</w:t>
      </w:r>
    </w:p>
    <w:p w:rsidR="00006318" w:rsidRPr="00A110AC" w:rsidRDefault="00006318" w:rsidP="00006318">
      <w:pPr>
        <w:pStyle w:val="NoSpacing"/>
        <w:rPr>
          <w:rFonts w:ascii="Arial" w:hAnsi="Arial" w:cs="Arial"/>
          <w:b/>
          <w:color w:val="0070C0"/>
          <w:sz w:val="48"/>
          <w:szCs w:val="48"/>
        </w:rPr>
      </w:pPr>
    </w:p>
    <w:sectPr w:rsidR="00006318" w:rsidRPr="00A1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63AE"/>
    <w:multiLevelType w:val="hybridMultilevel"/>
    <w:tmpl w:val="A7760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CB9"/>
    <w:multiLevelType w:val="hybridMultilevel"/>
    <w:tmpl w:val="935CC9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6DCB"/>
    <w:multiLevelType w:val="hybridMultilevel"/>
    <w:tmpl w:val="C3C4CFD8"/>
    <w:lvl w:ilvl="0" w:tplc="BA361E7C"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5278"/>
    <w:multiLevelType w:val="hybridMultilevel"/>
    <w:tmpl w:val="0800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6183F"/>
    <w:multiLevelType w:val="hybridMultilevel"/>
    <w:tmpl w:val="D0AC0C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A0"/>
    <w:rsid w:val="00006318"/>
    <w:rsid w:val="000E394B"/>
    <w:rsid w:val="000F182C"/>
    <w:rsid w:val="001928DF"/>
    <w:rsid w:val="002C0533"/>
    <w:rsid w:val="00370805"/>
    <w:rsid w:val="00423365"/>
    <w:rsid w:val="0049476D"/>
    <w:rsid w:val="00525862"/>
    <w:rsid w:val="00612EE8"/>
    <w:rsid w:val="006D4F19"/>
    <w:rsid w:val="00727BA0"/>
    <w:rsid w:val="008C7D44"/>
    <w:rsid w:val="00A110AC"/>
    <w:rsid w:val="00A814E5"/>
    <w:rsid w:val="00B208E6"/>
    <w:rsid w:val="00E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E7E0-3AA1-4D0D-A692-79017556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0AC"/>
    <w:pPr>
      <w:spacing w:line="256" w:lineRule="auto"/>
    </w:pPr>
    <w:rPr>
      <w:rFonts w:ascii="Calibri" w:eastAsia="Calibri" w:hAnsi="Calibri" w:cs="Arial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F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F1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11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bhargava05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16</cp:revision>
  <dcterms:created xsi:type="dcterms:W3CDTF">2019-06-09T11:57:00Z</dcterms:created>
  <dcterms:modified xsi:type="dcterms:W3CDTF">2019-06-29T07:02:00Z</dcterms:modified>
</cp:coreProperties>
</file>