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E6A" w:rsidRDefault="00462E6A">
      <w:pPr>
        <w:rPr>
          <w:sz w:val="40"/>
          <w:szCs w:val="40"/>
        </w:rPr>
      </w:pPr>
    </w:p>
    <w:p w:rsidR="00BF7488" w:rsidRDefault="00BF7488">
      <w:pPr>
        <w:rPr>
          <w:b/>
          <w:sz w:val="72"/>
          <w:szCs w:val="48"/>
          <w:u w:val="single"/>
        </w:rPr>
      </w:pPr>
    </w:p>
    <w:p w:rsidR="00BF7488" w:rsidRDefault="00BF7488">
      <w:pPr>
        <w:rPr>
          <w:b/>
          <w:sz w:val="72"/>
          <w:szCs w:val="48"/>
          <w:u w:val="single"/>
        </w:rPr>
      </w:pPr>
    </w:p>
    <w:p w:rsidR="00BF7488" w:rsidRDefault="00BF7488">
      <w:pPr>
        <w:rPr>
          <w:b/>
          <w:sz w:val="72"/>
          <w:szCs w:val="48"/>
          <w:u w:val="single"/>
        </w:rPr>
      </w:pPr>
    </w:p>
    <w:p w:rsidR="00BF7488" w:rsidRDefault="00BF7488">
      <w:pPr>
        <w:rPr>
          <w:b/>
          <w:sz w:val="72"/>
          <w:szCs w:val="48"/>
          <w:u w:val="single"/>
        </w:rPr>
      </w:pPr>
    </w:p>
    <w:p w:rsidR="00BF7488" w:rsidRPr="00BF7488" w:rsidRDefault="00BF7488">
      <w:pPr>
        <w:rPr>
          <w:b/>
          <w:sz w:val="72"/>
          <w:szCs w:val="48"/>
          <w:u w:val="single"/>
        </w:rPr>
      </w:pPr>
      <w:r>
        <w:rPr>
          <w:b/>
          <w:sz w:val="72"/>
          <w:szCs w:val="48"/>
          <w:u w:val="single"/>
        </w:rPr>
        <w:t xml:space="preserve"> </w:t>
      </w:r>
      <w:r w:rsidRPr="00BF7488">
        <w:rPr>
          <w:b/>
          <w:sz w:val="72"/>
          <w:szCs w:val="48"/>
          <w:u w:val="single"/>
        </w:rPr>
        <w:t xml:space="preserve">ASSIGNMENT OF WEEK 2 </w:t>
      </w:r>
    </w:p>
    <w:p w:rsidR="00BF7488" w:rsidRDefault="00BF7488">
      <w:pPr>
        <w:rPr>
          <w:b/>
          <w:sz w:val="72"/>
          <w:szCs w:val="48"/>
          <w:u w:val="single"/>
        </w:rPr>
      </w:pPr>
      <w:r>
        <w:rPr>
          <w:b/>
          <w:sz w:val="72"/>
          <w:szCs w:val="48"/>
          <w:u w:val="single"/>
        </w:rPr>
        <w:t xml:space="preserve"> </w:t>
      </w:r>
      <w:proofErr w:type="gramStart"/>
      <w:r w:rsidRPr="00BF7488">
        <w:rPr>
          <w:b/>
          <w:sz w:val="72"/>
          <w:szCs w:val="48"/>
          <w:u w:val="single"/>
        </w:rPr>
        <w:t>( MONGO</w:t>
      </w:r>
      <w:proofErr w:type="gramEnd"/>
      <w:r w:rsidRPr="00BF7488">
        <w:rPr>
          <w:b/>
          <w:sz w:val="72"/>
          <w:szCs w:val="48"/>
          <w:u w:val="single"/>
        </w:rPr>
        <w:t xml:space="preserve"> DB/EXPRESS JS)</w:t>
      </w:r>
    </w:p>
    <w:p w:rsidR="00BF7488" w:rsidRDefault="00BF7488">
      <w:pPr>
        <w:rPr>
          <w:b/>
          <w:sz w:val="72"/>
          <w:szCs w:val="48"/>
          <w:u w:val="single"/>
        </w:rPr>
      </w:pPr>
    </w:p>
    <w:p w:rsidR="00BF7488" w:rsidRDefault="00BF7488">
      <w:pPr>
        <w:rPr>
          <w:b/>
          <w:sz w:val="72"/>
          <w:szCs w:val="48"/>
          <w:u w:val="single"/>
        </w:rPr>
      </w:pPr>
    </w:p>
    <w:p w:rsidR="00BF7488" w:rsidRDefault="00BF7488">
      <w:pPr>
        <w:rPr>
          <w:b/>
          <w:sz w:val="72"/>
          <w:szCs w:val="48"/>
          <w:u w:val="single"/>
        </w:rPr>
      </w:pPr>
    </w:p>
    <w:p w:rsidR="00BF7488" w:rsidRDefault="00BF7488">
      <w:pPr>
        <w:rPr>
          <w:b/>
          <w:sz w:val="72"/>
          <w:szCs w:val="48"/>
          <w:u w:val="single"/>
        </w:rPr>
      </w:pPr>
    </w:p>
    <w:p w:rsidR="00BF7488" w:rsidRDefault="00BF7488">
      <w:pPr>
        <w:rPr>
          <w:b/>
          <w:sz w:val="72"/>
          <w:szCs w:val="48"/>
          <w:u w:val="single"/>
        </w:rPr>
      </w:pPr>
    </w:p>
    <w:p w:rsidR="00BF7488" w:rsidRDefault="00BF7488">
      <w:pPr>
        <w:rPr>
          <w:b/>
          <w:sz w:val="72"/>
          <w:szCs w:val="48"/>
          <w:u w:val="single"/>
        </w:rPr>
      </w:pPr>
    </w:p>
    <w:p w:rsidR="00BF7488" w:rsidRPr="00BF7488" w:rsidRDefault="00BF7488" w:rsidP="00BF7488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pacing w:val="3"/>
          <w:sz w:val="29"/>
          <w:szCs w:val="29"/>
        </w:rPr>
      </w:pPr>
      <w:r w:rsidRPr="00BF7488">
        <w:rPr>
          <w:rFonts w:ascii="Arial" w:hAnsi="Arial" w:cs="Arial"/>
          <w:color w:val="202122"/>
          <w:spacing w:val="3"/>
          <w:sz w:val="29"/>
          <w:szCs w:val="29"/>
        </w:rPr>
        <w:lastRenderedPageBreak/>
        <w:t xml:space="preserve">Explain in detail about CRUD operation in </w:t>
      </w:r>
      <w:proofErr w:type="spellStart"/>
      <w:r w:rsidRPr="00BF7488">
        <w:rPr>
          <w:rFonts w:ascii="Arial" w:hAnsi="Arial" w:cs="Arial"/>
          <w:color w:val="202122"/>
          <w:spacing w:val="3"/>
          <w:sz w:val="29"/>
          <w:szCs w:val="29"/>
        </w:rPr>
        <w:t>MongoDB</w:t>
      </w:r>
      <w:proofErr w:type="spellEnd"/>
      <w:r w:rsidRPr="00BF7488">
        <w:rPr>
          <w:rFonts w:ascii="Arial" w:hAnsi="Arial" w:cs="Arial"/>
          <w:color w:val="202122"/>
          <w:spacing w:val="3"/>
          <w:sz w:val="29"/>
          <w:szCs w:val="29"/>
        </w:rPr>
        <w:t>.</w:t>
      </w:r>
    </w:p>
    <w:p w:rsidR="00BF7488" w:rsidRPr="00BF7488" w:rsidRDefault="00BF7488">
      <w:pPr>
        <w:rPr>
          <w:sz w:val="28"/>
          <w:szCs w:val="28"/>
        </w:rPr>
      </w:pPr>
      <w:r>
        <w:rPr>
          <w:rFonts w:ascii="Arial" w:hAnsi="Arial" w:cs="Arial"/>
          <w:color w:val="202122"/>
          <w:spacing w:val="3"/>
          <w:sz w:val="29"/>
          <w:szCs w:val="29"/>
        </w:rPr>
        <w:t xml:space="preserve">    </w:t>
      </w:r>
      <w:r>
        <w:rPr>
          <w:sz w:val="28"/>
          <w:szCs w:val="28"/>
        </w:rPr>
        <w:t xml:space="preserve">Answer: </w:t>
      </w:r>
    </w:p>
    <w:p w:rsidR="00983FB9" w:rsidRPr="00983FB9" w:rsidRDefault="00BF7488" w:rsidP="00983FB9">
      <w:pPr>
        <w:pStyle w:val="NormalWeb"/>
        <w:spacing w:before="225" w:beforeAutospacing="0" w:after="225" w:afterAutospacing="0" w:line="360" w:lineRule="atLeast"/>
        <w:rPr>
          <w:rFonts w:ascii="Helvetica" w:hAnsi="Helvetica" w:cs="Helvetica"/>
          <w:color w:val="42494F"/>
        </w:rPr>
      </w:pPr>
      <w:r>
        <w:rPr>
          <w:sz w:val="40"/>
          <w:szCs w:val="40"/>
        </w:rPr>
        <w:t xml:space="preserve">    </w:t>
      </w:r>
      <w:r w:rsidR="00983FB9" w:rsidRPr="00983FB9">
        <w:rPr>
          <w:rFonts w:ascii="Helvetica" w:hAnsi="Helvetica" w:cs="Helvetica"/>
          <w:color w:val="42494F"/>
        </w:rPr>
        <w:t>CRUD operations describe the conventions of a user-interface that let users view, search, and modify parts of the database.</w:t>
      </w:r>
    </w:p>
    <w:p w:rsidR="00983FB9" w:rsidRPr="00983FB9" w:rsidRDefault="00983FB9" w:rsidP="00983FB9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proofErr w:type="spellStart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MongoDB</w:t>
      </w:r>
      <w:proofErr w:type="spellEnd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 documents are modified by connecting to a server, querying the proper documents, and then changing the setting properties before sending the data back to the database to be updated. CRUD is data-oriented, and it’s standardized according to HTTP action verbs.</w:t>
      </w:r>
    </w:p>
    <w:p w:rsidR="00983FB9" w:rsidRPr="00983FB9" w:rsidRDefault="00983FB9" w:rsidP="00983FB9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When it comes to the individual CRUD operations:</w:t>
      </w:r>
    </w:p>
    <w:p w:rsidR="00983FB9" w:rsidRPr="00983FB9" w:rsidRDefault="00983FB9" w:rsidP="00983FB9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The Create operation is used to insert new documents in the </w:t>
      </w:r>
      <w:proofErr w:type="spellStart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MongoDB</w:t>
      </w:r>
      <w:proofErr w:type="spellEnd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 database.</w:t>
      </w:r>
    </w:p>
    <w:p w:rsidR="00983FB9" w:rsidRPr="00983FB9" w:rsidRDefault="00983FB9" w:rsidP="00983FB9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The Read operation is used to query a document in the database.</w:t>
      </w:r>
    </w:p>
    <w:p w:rsidR="00983FB9" w:rsidRPr="00983FB9" w:rsidRDefault="00983FB9" w:rsidP="00983FB9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The Update operation is used to modify existing documents in the database.</w:t>
      </w:r>
    </w:p>
    <w:p w:rsidR="00983FB9" w:rsidRPr="00514A67" w:rsidRDefault="00983FB9" w:rsidP="00514A67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The Delete operation is used to remove documents in the database.</w:t>
      </w:r>
    </w:p>
    <w:p w:rsidR="00983FB9" w:rsidRPr="00983FB9" w:rsidRDefault="00983FB9" w:rsidP="00983FB9">
      <w:pPr>
        <w:spacing w:before="225" w:after="225" w:line="510" w:lineRule="atLeast"/>
        <w:outlineLvl w:val="2"/>
        <w:rPr>
          <w:rFonts w:ascii="Helvetica" w:eastAsia="Times New Roman" w:hAnsi="Helvetica" w:cs="Helvetica"/>
          <w:color w:val="42494F"/>
          <w:sz w:val="36"/>
          <w:szCs w:val="36"/>
          <w:lang w:eastAsia="en-IN"/>
        </w:rPr>
      </w:pPr>
      <w:r w:rsidRPr="00983FB9">
        <w:rPr>
          <w:rFonts w:ascii="Helvetica" w:eastAsia="Times New Roman" w:hAnsi="Helvetica" w:cs="Helvetica"/>
          <w:color w:val="42494F"/>
          <w:sz w:val="36"/>
          <w:szCs w:val="36"/>
          <w:lang w:eastAsia="en-IN"/>
        </w:rPr>
        <w:t>Create Operations</w:t>
      </w:r>
    </w:p>
    <w:p w:rsidR="00983FB9" w:rsidRPr="00983FB9" w:rsidRDefault="00983FB9" w:rsidP="00983FB9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For </w:t>
      </w:r>
      <w:proofErr w:type="spellStart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MongoDB</w:t>
      </w:r>
      <w:proofErr w:type="spellEnd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 CRUD, if the specified collection doesn’t exist, the </w:t>
      </w:r>
      <w:hyperlink r:id="rId5" w:tgtFrame="_target" w:history="1">
        <w:r w:rsidRPr="00983FB9">
          <w:rPr>
            <w:rFonts w:ascii="Helvetica" w:eastAsia="Times New Roman" w:hAnsi="Helvetica" w:cs="Helvetica"/>
            <w:color w:val="13AA52"/>
            <w:sz w:val="24"/>
            <w:szCs w:val="24"/>
            <w:u w:val="single"/>
            <w:lang w:eastAsia="en-IN"/>
          </w:rPr>
          <w:t>create</w:t>
        </w:r>
      </w:hyperlink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 operation will create the collection when it’s executed. Create operations in </w:t>
      </w:r>
      <w:proofErr w:type="spellStart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MongoDB</w:t>
      </w:r>
      <w:proofErr w:type="spellEnd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 target a single collection, not multiple collections. Insert operations in </w:t>
      </w:r>
      <w:proofErr w:type="spellStart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MongoDB</w:t>
      </w:r>
      <w:proofErr w:type="spellEnd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 are </w:t>
      </w:r>
      <w:hyperlink r:id="rId6" w:tgtFrame="_target" w:history="1">
        <w:r w:rsidRPr="00983FB9">
          <w:rPr>
            <w:rFonts w:ascii="Helvetica" w:eastAsia="Times New Roman" w:hAnsi="Helvetica" w:cs="Helvetica"/>
            <w:color w:val="13AA52"/>
            <w:sz w:val="24"/>
            <w:szCs w:val="24"/>
            <w:u w:val="single"/>
            <w:lang w:eastAsia="en-IN"/>
          </w:rPr>
          <w:t>atomic</w:t>
        </w:r>
      </w:hyperlink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 on a single </w:t>
      </w:r>
      <w:hyperlink r:id="rId7" w:tgtFrame="_target" w:history="1">
        <w:r w:rsidRPr="00983FB9">
          <w:rPr>
            <w:rFonts w:ascii="Helvetica" w:eastAsia="Times New Roman" w:hAnsi="Helvetica" w:cs="Helvetica"/>
            <w:color w:val="13AA52"/>
            <w:sz w:val="24"/>
            <w:szCs w:val="24"/>
            <w:u w:val="single"/>
            <w:lang w:eastAsia="en-IN"/>
          </w:rPr>
          <w:t>document</w:t>
        </w:r>
      </w:hyperlink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 level.</w:t>
      </w:r>
    </w:p>
    <w:p w:rsidR="00983FB9" w:rsidRPr="00983FB9" w:rsidRDefault="00983FB9" w:rsidP="00983FB9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proofErr w:type="spellStart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MongoDB</w:t>
      </w:r>
      <w:proofErr w:type="spellEnd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 provides two different create operations that you can use to insert documents into a collection:</w:t>
      </w:r>
    </w:p>
    <w:p w:rsidR="00983FB9" w:rsidRPr="00983FB9" w:rsidRDefault="00462E6A" w:rsidP="00983FB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hyperlink r:id="rId8" w:anchor="db.collection.insertOne" w:tgtFrame="_target" w:history="1">
        <w:proofErr w:type="spellStart"/>
        <w:r w:rsidR="00983FB9" w:rsidRPr="00983FB9">
          <w:rPr>
            <w:rFonts w:ascii="Helvetica" w:eastAsia="Times New Roman" w:hAnsi="Helvetica" w:cs="Helvetica"/>
            <w:color w:val="13AA52"/>
            <w:sz w:val="24"/>
            <w:szCs w:val="24"/>
            <w:u w:val="single"/>
            <w:lang w:eastAsia="en-IN"/>
          </w:rPr>
          <w:t>db.collection.insertOne</w:t>
        </w:r>
        <w:proofErr w:type="spellEnd"/>
        <w:r w:rsidR="00983FB9" w:rsidRPr="00983FB9">
          <w:rPr>
            <w:rFonts w:ascii="Helvetica" w:eastAsia="Times New Roman" w:hAnsi="Helvetica" w:cs="Helvetica"/>
            <w:color w:val="13AA52"/>
            <w:sz w:val="24"/>
            <w:szCs w:val="24"/>
            <w:u w:val="single"/>
            <w:lang w:eastAsia="en-IN"/>
          </w:rPr>
          <w:t>()</w:t>
        </w:r>
      </w:hyperlink>
    </w:p>
    <w:p w:rsidR="00983FB9" w:rsidRPr="00983FB9" w:rsidRDefault="00462E6A" w:rsidP="00983FB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hyperlink r:id="rId9" w:anchor="db.collection.insertMany" w:tgtFrame="_target" w:history="1">
        <w:proofErr w:type="spellStart"/>
        <w:r w:rsidR="00983FB9" w:rsidRPr="00983FB9">
          <w:rPr>
            <w:rFonts w:ascii="Helvetica" w:eastAsia="Times New Roman" w:hAnsi="Helvetica" w:cs="Helvetica"/>
            <w:color w:val="13AA52"/>
            <w:sz w:val="24"/>
            <w:szCs w:val="24"/>
            <w:u w:val="single"/>
            <w:lang w:eastAsia="en-IN"/>
          </w:rPr>
          <w:t>db.collection.insertMany</w:t>
        </w:r>
        <w:proofErr w:type="spellEnd"/>
        <w:r w:rsidR="00983FB9" w:rsidRPr="00983FB9">
          <w:rPr>
            <w:rFonts w:ascii="Helvetica" w:eastAsia="Times New Roman" w:hAnsi="Helvetica" w:cs="Helvetica"/>
            <w:color w:val="13AA52"/>
            <w:sz w:val="24"/>
            <w:szCs w:val="24"/>
            <w:u w:val="single"/>
            <w:lang w:eastAsia="en-IN"/>
          </w:rPr>
          <w:t>()</w:t>
        </w:r>
      </w:hyperlink>
    </w:p>
    <w:p w:rsidR="00983FB9" w:rsidRPr="00983FB9" w:rsidRDefault="00983FB9" w:rsidP="00983FB9">
      <w:pPr>
        <w:spacing w:before="225" w:after="225" w:line="450" w:lineRule="atLeast"/>
        <w:outlineLvl w:val="3"/>
        <w:rPr>
          <w:rFonts w:ascii="Helvetica" w:eastAsia="Times New Roman" w:hAnsi="Helvetica" w:cs="Helvetica"/>
          <w:color w:val="42494F"/>
          <w:sz w:val="30"/>
          <w:szCs w:val="30"/>
          <w:lang w:eastAsia="en-IN"/>
        </w:rPr>
      </w:pPr>
      <w:proofErr w:type="spellStart"/>
      <w:proofErr w:type="gramStart"/>
      <w:r w:rsidRPr="00983FB9">
        <w:rPr>
          <w:rFonts w:ascii="Helvetica" w:eastAsia="Times New Roman" w:hAnsi="Helvetica" w:cs="Helvetica"/>
          <w:color w:val="42494F"/>
          <w:sz w:val="30"/>
          <w:szCs w:val="30"/>
          <w:lang w:eastAsia="en-IN"/>
        </w:rPr>
        <w:t>insertOne</w:t>
      </w:r>
      <w:proofErr w:type="spellEnd"/>
      <w:r w:rsidRPr="00983FB9">
        <w:rPr>
          <w:rFonts w:ascii="Helvetica" w:eastAsia="Times New Roman" w:hAnsi="Helvetica" w:cs="Helvetica"/>
          <w:color w:val="42494F"/>
          <w:sz w:val="30"/>
          <w:szCs w:val="30"/>
          <w:lang w:eastAsia="en-IN"/>
        </w:rPr>
        <w:t>()</w:t>
      </w:r>
      <w:proofErr w:type="gramEnd"/>
    </w:p>
    <w:p w:rsidR="00983FB9" w:rsidRDefault="00983FB9" w:rsidP="00983FB9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As the namesake, </w:t>
      </w:r>
      <w:proofErr w:type="spellStart"/>
      <w:proofErr w:type="gramStart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insertOne</w:t>
      </w:r>
      <w:proofErr w:type="spellEnd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(</w:t>
      </w:r>
      <w:proofErr w:type="gramEnd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) allows you to insert one document into the collection. For this example, we’re going to work with a collection called </w:t>
      </w:r>
      <w:proofErr w:type="spellStart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RecordsDB</w:t>
      </w:r>
      <w:proofErr w:type="spellEnd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. We can insert a single entry into our collection by calling the </w:t>
      </w:r>
      <w:proofErr w:type="spellStart"/>
      <w:proofErr w:type="gramStart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insertOne</w:t>
      </w:r>
      <w:proofErr w:type="spellEnd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(</w:t>
      </w:r>
      <w:proofErr w:type="gramEnd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) method on </w:t>
      </w:r>
      <w:proofErr w:type="spellStart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RecordsDB</w:t>
      </w:r>
      <w:proofErr w:type="spellEnd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. We then provide the information we want to insert in the form of key-value pairs, establishing the schema.</w:t>
      </w:r>
    </w:p>
    <w:p w:rsidR="00514A67" w:rsidRDefault="00514A67" w:rsidP="00983FB9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</w:p>
    <w:p w:rsidR="003E5DC3" w:rsidRDefault="003E5DC3" w:rsidP="00983FB9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proofErr w:type="spellStart"/>
      <w:proofErr w:type="gramStart"/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lastRenderedPageBreak/>
        <w:t>Db.RecordsDB.insertOne</w:t>
      </w:r>
      <w:proofErr w:type="spellEnd"/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(</w:t>
      </w:r>
      <w:proofErr w:type="gramEnd"/>
    </w:p>
    <w:p w:rsidR="003E5DC3" w:rsidRDefault="003E5DC3" w:rsidP="00983FB9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{</w:t>
      </w:r>
    </w:p>
    <w:p w:rsidR="003E5DC3" w:rsidRDefault="003E5DC3" w:rsidP="00983FB9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  </w:t>
      </w:r>
      <w:proofErr w:type="gramStart"/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name</w:t>
      </w:r>
      <w:proofErr w:type="gramEnd"/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: “Marsh”,</w:t>
      </w:r>
    </w:p>
    <w:p w:rsidR="003E5DC3" w:rsidRDefault="003E5DC3" w:rsidP="00983FB9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  </w:t>
      </w:r>
      <w:proofErr w:type="gramStart"/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age</w:t>
      </w:r>
      <w:proofErr w:type="gramEnd"/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: “6 years”,</w:t>
      </w:r>
    </w:p>
    <w:p w:rsidR="003E5DC3" w:rsidRDefault="003E5DC3" w:rsidP="00983FB9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  </w:t>
      </w:r>
      <w:proofErr w:type="gramStart"/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species</w:t>
      </w:r>
      <w:proofErr w:type="gramEnd"/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: “Dog”,</w:t>
      </w:r>
    </w:p>
    <w:p w:rsidR="003E5DC3" w:rsidRDefault="003E5DC3" w:rsidP="00983FB9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  </w:t>
      </w:r>
      <w:proofErr w:type="spellStart"/>
      <w:proofErr w:type="gramStart"/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ownerAddress</w:t>
      </w:r>
      <w:proofErr w:type="spellEnd"/>
      <w:proofErr w:type="gramEnd"/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: “380 W. Fir Ave”,</w:t>
      </w:r>
    </w:p>
    <w:p w:rsidR="003E5DC3" w:rsidRDefault="003E5DC3" w:rsidP="00983FB9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   </w:t>
      </w:r>
      <w:proofErr w:type="gramStart"/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chipped</w:t>
      </w:r>
      <w:proofErr w:type="gramEnd"/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: true</w:t>
      </w:r>
    </w:p>
    <w:p w:rsidR="003E5DC3" w:rsidRPr="00983FB9" w:rsidRDefault="003E5DC3" w:rsidP="00983FB9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})</w:t>
      </w:r>
    </w:p>
    <w:p w:rsidR="00983FB9" w:rsidRPr="00983FB9" w:rsidRDefault="00983FB9" w:rsidP="003E5DC3">
      <w:pPr>
        <w:spacing w:after="0" w:line="240" w:lineRule="auto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If the create operation is successful, a new document is created. The function will return an object where “acknowledged” is “true” and “</w:t>
      </w:r>
      <w:proofErr w:type="spellStart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insertID</w:t>
      </w:r>
      <w:proofErr w:type="spellEnd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” is the newly created “</w:t>
      </w:r>
      <w:proofErr w:type="spellStart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ObjectId</w:t>
      </w:r>
      <w:proofErr w:type="spellEnd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.”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&gt; </w:t>
      </w:r>
      <w:proofErr w:type="spellStart"/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db.RecordsDB.insertOne</w:t>
      </w:r>
      <w:proofErr w:type="spell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({</w:t>
      </w:r>
      <w:proofErr w:type="gramEnd"/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... </w:t>
      </w:r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name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: "Marsh",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... </w:t>
      </w:r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age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: "6 years",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... </w:t>
      </w:r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species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: "Dog",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... </w:t>
      </w:r>
      <w:proofErr w:type="spellStart"/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ownerAddress</w:t>
      </w:r>
      <w:proofErr w:type="spellEnd"/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: "380 W. Fir Ave",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... </w:t>
      </w:r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chipped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: true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... })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{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        "</w:t>
      </w:r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acknowledged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" : true,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        "</w:t>
      </w:r>
      <w:proofErr w:type="spellStart"/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insertedId</w:t>
      </w:r>
      <w:proofErr w:type="spellEnd"/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" : </w:t>
      </w:r>
      <w:proofErr w:type="spell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ObjectId</w:t>
      </w:r>
      <w:proofErr w:type="spell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("5fd989674e6b9ceb8665c57d")</w:t>
      </w:r>
    </w:p>
    <w:p w:rsidR="00983FB9" w:rsidRPr="00983FB9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EEEEEE"/>
          <w:sz w:val="20"/>
          <w:szCs w:val="2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}</w:t>
      </w:r>
    </w:p>
    <w:p w:rsidR="00983FB9" w:rsidRPr="00983FB9" w:rsidRDefault="00983FB9" w:rsidP="00983FB9">
      <w:pPr>
        <w:spacing w:before="225" w:after="225" w:line="450" w:lineRule="atLeast"/>
        <w:outlineLvl w:val="3"/>
        <w:rPr>
          <w:rFonts w:ascii="Helvetica" w:eastAsia="Times New Roman" w:hAnsi="Helvetica" w:cs="Helvetica"/>
          <w:color w:val="42494F"/>
          <w:sz w:val="30"/>
          <w:szCs w:val="30"/>
          <w:lang w:eastAsia="en-IN"/>
        </w:rPr>
      </w:pPr>
      <w:proofErr w:type="spellStart"/>
      <w:proofErr w:type="gramStart"/>
      <w:r w:rsidRPr="00983FB9">
        <w:rPr>
          <w:rFonts w:ascii="Helvetica" w:eastAsia="Times New Roman" w:hAnsi="Helvetica" w:cs="Helvetica"/>
          <w:color w:val="42494F"/>
          <w:sz w:val="30"/>
          <w:szCs w:val="30"/>
          <w:lang w:eastAsia="en-IN"/>
        </w:rPr>
        <w:t>insertMany</w:t>
      </w:r>
      <w:proofErr w:type="spellEnd"/>
      <w:r w:rsidRPr="00983FB9">
        <w:rPr>
          <w:rFonts w:ascii="Helvetica" w:eastAsia="Times New Roman" w:hAnsi="Helvetica" w:cs="Helvetica"/>
          <w:color w:val="42494F"/>
          <w:sz w:val="30"/>
          <w:szCs w:val="30"/>
          <w:lang w:eastAsia="en-IN"/>
        </w:rPr>
        <w:t>()</w:t>
      </w:r>
      <w:proofErr w:type="gramEnd"/>
    </w:p>
    <w:p w:rsidR="00983FB9" w:rsidRPr="00983FB9" w:rsidRDefault="00983FB9" w:rsidP="00983FB9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It’s possible to insert multiple items at one time by calling the</w:t>
      </w:r>
      <w:r w:rsidRPr="00983FB9">
        <w:rPr>
          <w:rFonts w:ascii="Helvetica" w:eastAsia="Times New Roman" w:hAnsi="Helvetica" w:cs="Helvetica"/>
          <w:i/>
          <w:iCs/>
          <w:color w:val="42494F"/>
          <w:sz w:val="24"/>
          <w:szCs w:val="24"/>
          <w:lang w:eastAsia="en-IN"/>
        </w:rPr>
        <w:t> </w:t>
      </w:r>
      <w:proofErr w:type="spellStart"/>
      <w:proofErr w:type="gramStart"/>
      <w:r w:rsidRPr="00983FB9">
        <w:rPr>
          <w:rFonts w:ascii="Helvetica" w:eastAsia="Times New Roman" w:hAnsi="Helvetica" w:cs="Helvetica"/>
          <w:i/>
          <w:iCs/>
          <w:color w:val="42494F"/>
          <w:sz w:val="24"/>
          <w:szCs w:val="24"/>
          <w:lang w:eastAsia="en-IN"/>
        </w:rPr>
        <w:t>insertMany</w:t>
      </w:r>
      <w:proofErr w:type="spellEnd"/>
      <w:r w:rsidRPr="00983FB9">
        <w:rPr>
          <w:rFonts w:ascii="Helvetica" w:eastAsia="Times New Roman" w:hAnsi="Helvetica" w:cs="Helvetica"/>
          <w:i/>
          <w:iCs/>
          <w:color w:val="42494F"/>
          <w:sz w:val="24"/>
          <w:szCs w:val="24"/>
          <w:lang w:eastAsia="en-IN"/>
        </w:rPr>
        <w:t>(</w:t>
      </w:r>
      <w:proofErr w:type="gramEnd"/>
      <w:r w:rsidRPr="00983FB9">
        <w:rPr>
          <w:rFonts w:ascii="Helvetica" w:eastAsia="Times New Roman" w:hAnsi="Helvetica" w:cs="Helvetica"/>
          <w:i/>
          <w:iCs/>
          <w:color w:val="42494F"/>
          <w:sz w:val="24"/>
          <w:szCs w:val="24"/>
          <w:lang w:eastAsia="en-IN"/>
        </w:rPr>
        <w:t>)</w:t>
      </w:r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 method on the desired collection. In this case, we pass multiple items into our chosen collection (</w:t>
      </w:r>
      <w:proofErr w:type="spellStart"/>
      <w:r w:rsidRPr="00983FB9">
        <w:rPr>
          <w:rFonts w:ascii="Helvetica" w:eastAsia="Times New Roman" w:hAnsi="Helvetica" w:cs="Helvetica"/>
          <w:i/>
          <w:iCs/>
          <w:color w:val="42494F"/>
          <w:sz w:val="24"/>
          <w:szCs w:val="24"/>
          <w:lang w:eastAsia="en-IN"/>
        </w:rPr>
        <w:t>RecordsDB</w:t>
      </w:r>
      <w:proofErr w:type="spellEnd"/>
      <w:r w:rsidRPr="00983FB9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) and separate them by commas. Within the parentheses, we use brackets to indicate that we are passing in a list of multiple entries. This is commonly referred to as a nested method.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proofErr w:type="spellStart"/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db.RecordsDB.insertMany</w:t>
      </w:r>
      <w:proofErr w:type="spell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(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[{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    </w:t>
      </w:r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name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: "Marsh",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    </w:t>
      </w:r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age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: "6 years",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    </w:t>
      </w:r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species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: "Dog",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983FB9">
        <w:rPr>
          <w:rFonts w:ascii="Consolas" w:eastAsia="Times New Roman" w:hAnsi="Consolas" w:cs="Courier New"/>
          <w:color w:val="C0C5CE"/>
          <w:sz w:val="20"/>
          <w:szCs w:val="20"/>
          <w:shd w:val="clear" w:color="auto" w:fill="000000"/>
          <w:lang w:eastAsia="en-IN"/>
        </w:rPr>
        <w:lastRenderedPageBreak/>
        <w:t xml:space="preserve">   </w:t>
      </w: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 </w:t>
      </w:r>
      <w:proofErr w:type="spellStart"/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ownerAddress</w:t>
      </w:r>
      <w:proofErr w:type="spellEnd"/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: "380 W. Fir Ave",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    </w:t>
      </w:r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chipped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: true},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      {</w:t>
      </w:r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name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: "</w:t>
      </w:r>
      <w:proofErr w:type="spell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Kitana</w:t>
      </w:r>
      <w:proofErr w:type="spell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", 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      </w:t>
      </w:r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age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: "4 years", 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      </w:t>
      </w:r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species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: "Cat", 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      </w:t>
      </w:r>
      <w:proofErr w:type="spellStart"/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ownerAddress</w:t>
      </w:r>
      <w:proofErr w:type="spellEnd"/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: "521 E. Cortland", 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      </w:t>
      </w:r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chipped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: true}])</w:t>
      </w:r>
    </w:p>
    <w:p w:rsidR="00983FB9" w:rsidRPr="00514A67" w:rsidRDefault="00983FB9" w:rsidP="00983FB9">
      <w:pPr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r w:rsidRPr="00514A67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br/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proofErr w:type="spellStart"/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db.RecordsDB.insertMany</w:t>
      </w:r>
      <w:proofErr w:type="spell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(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[{ name: "Marsh", age: "6 years", species: "Dog", 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proofErr w:type="spellStart"/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ownerAddress</w:t>
      </w:r>
      <w:proofErr w:type="spellEnd"/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: "380 W. Fir Ave", chipped: true}, {name: "</w:t>
      </w:r>
      <w:proofErr w:type="spell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Kitana</w:t>
      </w:r>
      <w:proofErr w:type="spell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", age: "4 years", 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species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: "Cat", </w:t>
      </w:r>
      <w:proofErr w:type="spell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ownerAddress</w:t>
      </w:r>
      <w:proofErr w:type="spell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: "521 E. Cortland", chipped: true}])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{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        "</w:t>
      </w:r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acknowledged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" : true,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        "</w:t>
      </w:r>
      <w:proofErr w:type="spellStart"/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insertedIds</w:t>
      </w:r>
      <w:proofErr w:type="spellEnd"/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" : [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                </w:t>
      </w:r>
      <w:proofErr w:type="spellStart"/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ObjectId</w:t>
      </w:r>
      <w:proofErr w:type="spell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(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"5fd98ea9ce6e8850d88270b4"),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                </w:t>
      </w:r>
      <w:proofErr w:type="spellStart"/>
      <w:proofErr w:type="gramStart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ObjectId</w:t>
      </w:r>
      <w:proofErr w:type="spell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(</w:t>
      </w:r>
      <w:proofErr w:type="gramEnd"/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"5fd98ea9ce6e8850d88270b5")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 xml:space="preserve">        ]</w:t>
      </w:r>
    </w:p>
    <w:p w:rsidR="00983FB9" w:rsidRPr="00514A67" w:rsidRDefault="00983FB9" w:rsidP="0098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IN"/>
        </w:rPr>
      </w:pPr>
      <w:r w:rsidRPr="00514A67">
        <w:rPr>
          <w:rFonts w:ascii="Consolas" w:eastAsia="Times New Roman" w:hAnsi="Consolas" w:cs="Courier New"/>
          <w:color w:val="FFFFFF" w:themeColor="background1"/>
          <w:sz w:val="20"/>
          <w:szCs w:val="20"/>
          <w:shd w:val="clear" w:color="auto" w:fill="000000"/>
          <w:lang w:eastAsia="en-IN"/>
        </w:rPr>
        <w:t>}</w:t>
      </w:r>
    </w:p>
    <w:p w:rsidR="00983FB9" w:rsidRPr="00983FB9" w:rsidRDefault="00983FB9" w:rsidP="00983FB9">
      <w:pPr>
        <w:spacing w:before="225" w:after="225" w:line="510" w:lineRule="atLeast"/>
        <w:outlineLvl w:val="2"/>
        <w:rPr>
          <w:rFonts w:ascii="Helvetica" w:eastAsia="Times New Roman" w:hAnsi="Helvetica" w:cs="Helvetica"/>
          <w:b/>
          <w:color w:val="42494F"/>
          <w:sz w:val="36"/>
          <w:szCs w:val="36"/>
          <w:u w:val="single"/>
          <w:lang w:eastAsia="en-IN"/>
        </w:rPr>
      </w:pPr>
      <w:r w:rsidRPr="00983FB9">
        <w:rPr>
          <w:rFonts w:ascii="Helvetica" w:eastAsia="Times New Roman" w:hAnsi="Helvetica" w:cs="Helvetica"/>
          <w:b/>
          <w:color w:val="42494F"/>
          <w:sz w:val="36"/>
          <w:szCs w:val="36"/>
          <w:u w:val="single"/>
          <w:lang w:eastAsia="en-IN"/>
        </w:rPr>
        <w:t>Read Operations</w:t>
      </w:r>
    </w:p>
    <w:p w:rsidR="003E5DC3" w:rsidRPr="003E5DC3" w:rsidRDefault="003E5DC3" w:rsidP="003E5DC3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r w:rsidRPr="003E5DC3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The </w:t>
      </w:r>
      <w:hyperlink r:id="rId10" w:tgtFrame="_target" w:history="1">
        <w:r w:rsidRPr="003E5DC3">
          <w:rPr>
            <w:rFonts w:ascii="Helvetica" w:eastAsia="Times New Roman" w:hAnsi="Helvetica" w:cs="Helvetica"/>
            <w:color w:val="13AA52"/>
            <w:sz w:val="24"/>
            <w:szCs w:val="24"/>
            <w:lang w:eastAsia="en-IN"/>
          </w:rPr>
          <w:t>read</w:t>
        </w:r>
      </w:hyperlink>
      <w:r w:rsidRPr="003E5DC3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 operations allow you to supply special query filters and criteria that let you specify which documents you want. The </w:t>
      </w:r>
      <w:proofErr w:type="spellStart"/>
      <w:r w:rsidRPr="003E5DC3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MongoDB</w:t>
      </w:r>
      <w:proofErr w:type="spellEnd"/>
      <w:r w:rsidRPr="003E5DC3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 documentation contains more information on the available query </w:t>
      </w:r>
      <w:hyperlink r:id="rId11" w:anchor="document-query-filter" w:tgtFrame="_target" w:history="1">
        <w:r w:rsidRPr="003E5DC3">
          <w:rPr>
            <w:rFonts w:ascii="Helvetica" w:eastAsia="Times New Roman" w:hAnsi="Helvetica" w:cs="Helvetica"/>
            <w:color w:val="13AA52"/>
            <w:sz w:val="24"/>
            <w:szCs w:val="24"/>
            <w:lang w:eastAsia="en-IN"/>
          </w:rPr>
          <w:t>filters</w:t>
        </w:r>
      </w:hyperlink>
      <w:r w:rsidRPr="003E5DC3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. Query modifiers may also be used to change how many results are returned.</w:t>
      </w:r>
    </w:p>
    <w:p w:rsidR="003E5DC3" w:rsidRPr="003E5DC3" w:rsidRDefault="003E5DC3" w:rsidP="003E5DC3">
      <w:pPr>
        <w:spacing w:before="225" w:after="225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proofErr w:type="spellStart"/>
      <w:r w:rsidRPr="003E5DC3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>MongoDB</w:t>
      </w:r>
      <w:proofErr w:type="spellEnd"/>
      <w:r w:rsidRPr="003E5DC3"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  <w:t xml:space="preserve"> has two methods of reading documents from a collection:</w:t>
      </w:r>
    </w:p>
    <w:p w:rsidR="003E5DC3" w:rsidRPr="003E5DC3" w:rsidRDefault="00462E6A" w:rsidP="003E5DC3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hyperlink r:id="rId12" w:anchor="db.collection.find" w:tgtFrame="_target" w:history="1">
        <w:proofErr w:type="spellStart"/>
        <w:r w:rsidR="003E5DC3" w:rsidRPr="003E5DC3">
          <w:rPr>
            <w:rFonts w:ascii="Helvetica" w:eastAsia="Times New Roman" w:hAnsi="Helvetica" w:cs="Helvetica"/>
            <w:color w:val="13AA52"/>
            <w:sz w:val="24"/>
            <w:szCs w:val="24"/>
            <w:lang w:eastAsia="en-IN"/>
          </w:rPr>
          <w:t>db.collection.find</w:t>
        </w:r>
        <w:proofErr w:type="spellEnd"/>
        <w:r w:rsidR="003E5DC3" w:rsidRPr="003E5DC3">
          <w:rPr>
            <w:rFonts w:ascii="Helvetica" w:eastAsia="Times New Roman" w:hAnsi="Helvetica" w:cs="Helvetica"/>
            <w:color w:val="13AA52"/>
            <w:sz w:val="24"/>
            <w:szCs w:val="24"/>
            <w:lang w:eastAsia="en-IN"/>
          </w:rPr>
          <w:t>()</w:t>
        </w:r>
      </w:hyperlink>
    </w:p>
    <w:p w:rsidR="003E5DC3" w:rsidRPr="003E5DC3" w:rsidRDefault="00462E6A" w:rsidP="003E5DC3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2494F"/>
          <w:sz w:val="24"/>
          <w:szCs w:val="24"/>
          <w:lang w:eastAsia="en-IN"/>
        </w:rPr>
      </w:pPr>
      <w:hyperlink r:id="rId13" w:anchor="db.collection.find" w:tgtFrame="_target" w:history="1">
        <w:proofErr w:type="spellStart"/>
        <w:r w:rsidR="003E5DC3" w:rsidRPr="003E5DC3">
          <w:rPr>
            <w:rFonts w:ascii="Helvetica" w:eastAsia="Times New Roman" w:hAnsi="Helvetica" w:cs="Helvetica"/>
            <w:color w:val="13AA52"/>
            <w:sz w:val="24"/>
            <w:szCs w:val="24"/>
            <w:lang w:eastAsia="en-IN"/>
          </w:rPr>
          <w:t>db.collection.findOne</w:t>
        </w:r>
        <w:proofErr w:type="spellEnd"/>
        <w:r w:rsidR="003E5DC3" w:rsidRPr="003E5DC3">
          <w:rPr>
            <w:rFonts w:ascii="Helvetica" w:eastAsia="Times New Roman" w:hAnsi="Helvetica" w:cs="Helvetica"/>
            <w:color w:val="13AA52"/>
            <w:sz w:val="24"/>
            <w:szCs w:val="24"/>
            <w:lang w:eastAsia="en-IN"/>
          </w:rPr>
          <w:t>()</w:t>
        </w:r>
      </w:hyperlink>
    </w:p>
    <w:p w:rsidR="00BF7488" w:rsidRPr="00BF7488" w:rsidRDefault="00BF7488">
      <w:pPr>
        <w:rPr>
          <w:sz w:val="28"/>
          <w:szCs w:val="28"/>
        </w:rPr>
      </w:pPr>
    </w:p>
    <w:p w:rsidR="00F928BE" w:rsidRPr="00F928BE" w:rsidRDefault="00F928BE" w:rsidP="00F928BE">
      <w:pPr>
        <w:pStyle w:val="Heading3"/>
        <w:spacing w:before="225" w:beforeAutospacing="0" w:after="225" w:afterAutospacing="0" w:line="510" w:lineRule="atLeast"/>
        <w:rPr>
          <w:rFonts w:ascii="Helvetica" w:hAnsi="Helvetica" w:cs="Helvetica"/>
          <w:bCs w:val="0"/>
          <w:color w:val="42494F"/>
          <w:sz w:val="36"/>
          <w:szCs w:val="36"/>
          <w:u w:val="single"/>
        </w:rPr>
      </w:pPr>
      <w:r w:rsidRPr="00F928BE">
        <w:rPr>
          <w:rFonts w:ascii="Helvetica" w:hAnsi="Helvetica" w:cs="Helvetica"/>
          <w:bCs w:val="0"/>
          <w:color w:val="42494F"/>
          <w:sz w:val="36"/>
          <w:szCs w:val="36"/>
          <w:u w:val="single"/>
        </w:rPr>
        <w:t>UPDATE OPERATIONS</w:t>
      </w:r>
    </w:p>
    <w:p w:rsidR="00F928BE" w:rsidRDefault="00F928BE" w:rsidP="00F928BE">
      <w:pPr>
        <w:pStyle w:val="NormalWeb"/>
        <w:spacing w:before="225" w:beforeAutospacing="0" w:after="225" w:afterAutospacing="0" w:line="360" w:lineRule="atLeast"/>
        <w:rPr>
          <w:rFonts w:ascii="Helvetica" w:hAnsi="Helvetica" w:cs="Helvetica"/>
          <w:color w:val="42494F"/>
        </w:rPr>
      </w:pPr>
      <w:r>
        <w:rPr>
          <w:rFonts w:ascii="Helvetica" w:hAnsi="Helvetica" w:cs="Helvetica"/>
          <w:color w:val="42494F"/>
        </w:rPr>
        <w:t>Like create operations, </w:t>
      </w:r>
      <w:hyperlink r:id="rId14" w:tgtFrame="_target" w:history="1">
        <w:r>
          <w:rPr>
            <w:rStyle w:val="Hyperlink"/>
            <w:rFonts w:ascii="Helvetica" w:hAnsi="Helvetica" w:cs="Helvetica"/>
            <w:color w:val="13AA52"/>
          </w:rPr>
          <w:t>update</w:t>
        </w:r>
      </w:hyperlink>
      <w:r>
        <w:rPr>
          <w:rFonts w:ascii="Helvetica" w:hAnsi="Helvetica" w:cs="Helvetica"/>
          <w:color w:val="42494F"/>
        </w:rPr>
        <w:t> operations operate on a single collection, and they are atomic at a single document level. An update operation takes filters and criteria to select the documents you want to update.</w:t>
      </w:r>
    </w:p>
    <w:p w:rsidR="00F928BE" w:rsidRDefault="00F928BE" w:rsidP="00F928BE">
      <w:pPr>
        <w:pStyle w:val="NormalWeb"/>
        <w:spacing w:before="225" w:beforeAutospacing="0" w:after="225" w:afterAutospacing="0" w:line="360" w:lineRule="atLeast"/>
        <w:rPr>
          <w:rFonts w:ascii="Helvetica" w:hAnsi="Helvetica" w:cs="Helvetica"/>
          <w:color w:val="42494F"/>
        </w:rPr>
      </w:pPr>
      <w:r>
        <w:rPr>
          <w:rFonts w:ascii="Helvetica" w:hAnsi="Helvetica" w:cs="Helvetica"/>
          <w:color w:val="42494F"/>
        </w:rPr>
        <w:lastRenderedPageBreak/>
        <w:t>We should be careful when updating documents, as updates are permanent and can’t be rolled back. This applies to delete operations as well.</w:t>
      </w:r>
    </w:p>
    <w:p w:rsidR="00F928BE" w:rsidRDefault="00F928BE" w:rsidP="00F928BE">
      <w:pPr>
        <w:pStyle w:val="NormalWeb"/>
        <w:spacing w:before="225" w:beforeAutospacing="0" w:after="225" w:afterAutospacing="0" w:line="360" w:lineRule="atLeast"/>
        <w:rPr>
          <w:rFonts w:ascii="Helvetica" w:hAnsi="Helvetica" w:cs="Helvetica"/>
          <w:color w:val="42494F"/>
        </w:rPr>
      </w:pPr>
      <w:r>
        <w:rPr>
          <w:rFonts w:ascii="Helvetica" w:hAnsi="Helvetica" w:cs="Helvetica"/>
          <w:color w:val="42494F"/>
        </w:rPr>
        <w:t xml:space="preserve">For </w:t>
      </w:r>
      <w:proofErr w:type="spellStart"/>
      <w:r>
        <w:rPr>
          <w:rFonts w:ascii="Helvetica" w:hAnsi="Helvetica" w:cs="Helvetica"/>
          <w:color w:val="42494F"/>
        </w:rPr>
        <w:t>MongoDB</w:t>
      </w:r>
      <w:proofErr w:type="spellEnd"/>
      <w:r>
        <w:rPr>
          <w:rFonts w:ascii="Helvetica" w:hAnsi="Helvetica" w:cs="Helvetica"/>
          <w:color w:val="42494F"/>
        </w:rPr>
        <w:t xml:space="preserve"> CRUD, there are three different methods of updating documents:</w:t>
      </w:r>
    </w:p>
    <w:p w:rsidR="00F928BE" w:rsidRDefault="00F928BE" w:rsidP="00F928BE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Helvetica" w:hAnsi="Helvetica" w:cs="Helvetica"/>
          <w:color w:val="42494F"/>
        </w:rPr>
      </w:pPr>
      <w:hyperlink r:id="rId15" w:anchor="db.collection.updateOne" w:tgtFrame="_target" w:history="1">
        <w:proofErr w:type="spellStart"/>
        <w:r>
          <w:rPr>
            <w:rStyle w:val="Hyperlink"/>
            <w:rFonts w:ascii="Helvetica" w:hAnsi="Helvetica" w:cs="Helvetica"/>
            <w:color w:val="13AA52"/>
          </w:rPr>
          <w:t>db.collection.updateOne</w:t>
        </w:r>
        <w:proofErr w:type="spellEnd"/>
        <w:r>
          <w:rPr>
            <w:rStyle w:val="Hyperlink"/>
            <w:rFonts w:ascii="Helvetica" w:hAnsi="Helvetica" w:cs="Helvetica"/>
            <w:color w:val="13AA52"/>
          </w:rPr>
          <w:t>()</w:t>
        </w:r>
      </w:hyperlink>
    </w:p>
    <w:p w:rsidR="00F928BE" w:rsidRDefault="00F928BE" w:rsidP="00F928BE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Helvetica" w:hAnsi="Helvetica" w:cs="Helvetica"/>
          <w:color w:val="42494F"/>
        </w:rPr>
      </w:pPr>
      <w:hyperlink r:id="rId16" w:anchor="db.collection.updateMany" w:tgtFrame="_target" w:history="1">
        <w:proofErr w:type="spellStart"/>
        <w:r>
          <w:rPr>
            <w:rStyle w:val="Hyperlink"/>
            <w:rFonts w:ascii="Helvetica" w:hAnsi="Helvetica" w:cs="Helvetica"/>
            <w:color w:val="13AA52"/>
          </w:rPr>
          <w:t>db.collection.updateMany</w:t>
        </w:r>
        <w:proofErr w:type="spellEnd"/>
        <w:r>
          <w:rPr>
            <w:rStyle w:val="Hyperlink"/>
            <w:rFonts w:ascii="Helvetica" w:hAnsi="Helvetica" w:cs="Helvetica"/>
            <w:color w:val="13AA52"/>
          </w:rPr>
          <w:t>()</w:t>
        </w:r>
      </w:hyperlink>
    </w:p>
    <w:p w:rsidR="00F928BE" w:rsidRDefault="00F928BE" w:rsidP="00F928BE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Helvetica" w:hAnsi="Helvetica" w:cs="Helvetica"/>
          <w:color w:val="42494F"/>
        </w:rPr>
      </w:pPr>
      <w:hyperlink r:id="rId17" w:anchor="db.collection.replaceOne" w:tgtFrame="_target" w:history="1">
        <w:proofErr w:type="spellStart"/>
        <w:r>
          <w:rPr>
            <w:rStyle w:val="Hyperlink"/>
            <w:rFonts w:ascii="Helvetica" w:hAnsi="Helvetica" w:cs="Helvetica"/>
            <w:color w:val="13AA52"/>
          </w:rPr>
          <w:t>db.collection.replaceOne</w:t>
        </w:r>
        <w:proofErr w:type="spellEnd"/>
        <w:r>
          <w:rPr>
            <w:rStyle w:val="Hyperlink"/>
            <w:rFonts w:ascii="Helvetica" w:hAnsi="Helvetica" w:cs="Helvetica"/>
            <w:color w:val="13AA52"/>
          </w:rPr>
          <w:t>()</w:t>
        </w:r>
      </w:hyperlink>
    </w:p>
    <w:p w:rsidR="00F928BE" w:rsidRPr="00F928BE" w:rsidRDefault="00F928BE" w:rsidP="00F928BE">
      <w:pPr>
        <w:pStyle w:val="Heading3"/>
        <w:spacing w:before="225" w:beforeAutospacing="0" w:after="225" w:afterAutospacing="0" w:line="510" w:lineRule="atLeast"/>
        <w:rPr>
          <w:rFonts w:ascii="Helvetica" w:hAnsi="Helvetica" w:cs="Helvetica"/>
          <w:bCs w:val="0"/>
          <w:color w:val="42494F"/>
          <w:sz w:val="36"/>
          <w:szCs w:val="36"/>
          <w:u w:val="single"/>
        </w:rPr>
      </w:pPr>
      <w:r w:rsidRPr="00F928BE">
        <w:rPr>
          <w:rFonts w:ascii="Helvetica" w:hAnsi="Helvetica" w:cs="Helvetica"/>
          <w:bCs w:val="0"/>
          <w:color w:val="42494F"/>
          <w:sz w:val="36"/>
          <w:szCs w:val="36"/>
          <w:u w:val="single"/>
        </w:rPr>
        <w:t>DELETE OPERATIONS</w:t>
      </w:r>
    </w:p>
    <w:p w:rsidR="00F928BE" w:rsidRDefault="00F928BE" w:rsidP="00F928BE">
      <w:pPr>
        <w:pStyle w:val="NormalWeb"/>
        <w:spacing w:before="225" w:beforeAutospacing="0" w:after="225" w:afterAutospacing="0" w:line="360" w:lineRule="atLeast"/>
        <w:rPr>
          <w:rFonts w:ascii="Helvetica" w:hAnsi="Helvetica" w:cs="Helvetica"/>
          <w:color w:val="42494F"/>
        </w:rPr>
      </w:pPr>
      <w:hyperlink r:id="rId18" w:tgtFrame="_target" w:history="1">
        <w:r>
          <w:rPr>
            <w:rStyle w:val="Hyperlink"/>
            <w:rFonts w:ascii="Helvetica" w:hAnsi="Helvetica" w:cs="Helvetica"/>
            <w:color w:val="13AA52"/>
          </w:rPr>
          <w:t>Delete</w:t>
        </w:r>
      </w:hyperlink>
      <w:r>
        <w:rPr>
          <w:rFonts w:ascii="Helvetica" w:hAnsi="Helvetica" w:cs="Helvetica"/>
          <w:color w:val="42494F"/>
        </w:rPr>
        <w:t> operations operate on a single collection, like update and create operations. Delete operations are also atomic for a single document. You can provide delete operations with filters and criteria in order to specify which documents you would like to delete from a collection. The filter options rely on the same syntax that read operations utilize.</w:t>
      </w:r>
    </w:p>
    <w:p w:rsidR="00F928BE" w:rsidRDefault="00F928BE" w:rsidP="00F928BE">
      <w:pPr>
        <w:pStyle w:val="NormalWeb"/>
        <w:spacing w:before="225" w:beforeAutospacing="0" w:after="225" w:afterAutospacing="0" w:line="360" w:lineRule="atLeast"/>
        <w:rPr>
          <w:rFonts w:ascii="Helvetica" w:hAnsi="Helvetica" w:cs="Helvetica"/>
          <w:color w:val="42494F"/>
        </w:rPr>
      </w:pPr>
      <w:proofErr w:type="spellStart"/>
      <w:r>
        <w:rPr>
          <w:rFonts w:ascii="Helvetica" w:hAnsi="Helvetica" w:cs="Helvetica"/>
          <w:color w:val="42494F"/>
        </w:rPr>
        <w:t>MongoDB</w:t>
      </w:r>
      <w:proofErr w:type="spellEnd"/>
      <w:r>
        <w:rPr>
          <w:rFonts w:ascii="Helvetica" w:hAnsi="Helvetica" w:cs="Helvetica"/>
          <w:color w:val="42494F"/>
        </w:rPr>
        <w:t xml:space="preserve"> has two different methods of deleting records from a collection:</w:t>
      </w:r>
    </w:p>
    <w:p w:rsidR="00F928BE" w:rsidRDefault="00F928BE" w:rsidP="00F928BE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Helvetica" w:hAnsi="Helvetica" w:cs="Helvetica"/>
          <w:color w:val="42494F"/>
        </w:rPr>
      </w:pPr>
      <w:hyperlink r:id="rId19" w:anchor="db.collection.deleteOne" w:tgtFrame="_target" w:history="1">
        <w:proofErr w:type="spellStart"/>
        <w:r>
          <w:rPr>
            <w:rStyle w:val="Hyperlink"/>
            <w:rFonts w:ascii="Helvetica" w:hAnsi="Helvetica" w:cs="Helvetica"/>
            <w:color w:val="13AA52"/>
          </w:rPr>
          <w:t>db.collection.deleteOne</w:t>
        </w:r>
        <w:proofErr w:type="spellEnd"/>
        <w:r>
          <w:rPr>
            <w:rStyle w:val="Hyperlink"/>
            <w:rFonts w:ascii="Helvetica" w:hAnsi="Helvetica" w:cs="Helvetica"/>
            <w:color w:val="13AA52"/>
          </w:rPr>
          <w:t>()</w:t>
        </w:r>
      </w:hyperlink>
    </w:p>
    <w:p w:rsidR="00F928BE" w:rsidRDefault="00F928BE" w:rsidP="00F928BE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Helvetica" w:hAnsi="Helvetica" w:cs="Helvetica"/>
          <w:color w:val="42494F"/>
        </w:rPr>
      </w:pPr>
      <w:hyperlink r:id="rId20" w:anchor="db.collection.deleteMany" w:tgtFrame="_target" w:history="1">
        <w:proofErr w:type="spellStart"/>
        <w:r>
          <w:rPr>
            <w:rStyle w:val="Hyperlink"/>
            <w:rFonts w:ascii="Helvetica" w:hAnsi="Helvetica" w:cs="Helvetica"/>
            <w:color w:val="13AA52"/>
          </w:rPr>
          <w:t>db.collection.deleteMany</w:t>
        </w:r>
        <w:proofErr w:type="spellEnd"/>
        <w:r>
          <w:rPr>
            <w:rStyle w:val="Hyperlink"/>
            <w:rFonts w:ascii="Helvetica" w:hAnsi="Helvetica" w:cs="Helvetica"/>
            <w:color w:val="13AA52"/>
          </w:rPr>
          <w:t>()</w:t>
        </w:r>
      </w:hyperlink>
    </w:p>
    <w:p w:rsidR="00D719BE" w:rsidRDefault="00D719BE" w:rsidP="00D719BE">
      <w:pPr>
        <w:pStyle w:val="ListParagraph"/>
        <w:rPr>
          <w:sz w:val="40"/>
          <w:szCs w:val="40"/>
        </w:rPr>
      </w:pPr>
    </w:p>
    <w:p w:rsidR="00D719BE" w:rsidRDefault="00D719BE" w:rsidP="00D719BE">
      <w:pPr>
        <w:pStyle w:val="ListParagraph"/>
        <w:rPr>
          <w:sz w:val="40"/>
          <w:szCs w:val="40"/>
        </w:rPr>
      </w:pPr>
    </w:p>
    <w:p w:rsidR="00BF7488" w:rsidRPr="00D719BE" w:rsidRDefault="00D719BE" w:rsidP="00D719BE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2.</w:t>
      </w:r>
      <w:r w:rsidR="00F928BE" w:rsidRPr="00D719BE">
        <w:rPr>
          <w:sz w:val="40"/>
          <w:szCs w:val="40"/>
        </w:rPr>
        <w:t>What</w:t>
      </w:r>
      <w:proofErr w:type="gramEnd"/>
      <w:r w:rsidR="00F928BE" w:rsidRPr="00D719BE">
        <w:rPr>
          <w:sz w:val="40"/>
          <w:szCs w:val="40"/>
        </w:rPr>
        <w:t xml:space="preserve"> is the namespace of </w:t>
      </w:r>
      <w:proofErr w:type="spellStart"/>
      <w:r w:rsidR="00F928BE" w:rsidRPr="00D719BE">
        <w:rPr>
          <w:sz w:val="40"/>
          <w:szCs w:val="40"/>
        </w:rPr>
        <w:t>MongoDB</w:t>
      </w:r>
      <w:proofErr w:type="spellEnd"/>
      <w:r w:rsidR="00F928BE" w:rsidRPr="00D719BE">
        <w:rPr>
          <w:sz w:val="40"/>
          <w:szCs w:val="40"/>
        </w:rPr>
        <w:t>?</w:t>
      </w:r>
    </w:p>
    <w:p w:rsidR="00F928BE" w:rsidRPr="00F928BE" w:rsidRDefault="00F928BE" w:rsidP="00F928BE">
      <w:pPr>
        <w:ind w:left="360"/>
        <w:rPr>
          <w:sz w:val="32"/>
          <w:szCs w:val="32"/>
        </w:rPr>
      </w:pPr>
      <w:r>
        <w:rPr>
          <w:sz w:val="40"/>
          <w:szCs w:val="40"/>
        </w:rPr>
        <w:t xml:space="preserve">Answer: </w:t>
      </w:r>
      <w:proofErr w:type="spellStart"/>
      <w:r w:rsidR="00BD454C">
        <w:rPr>
          <w:rFonts w:ascii="Arial" w:hAnsi="Arial" w:cs="Arial"/>
          <w:color w:val="202124"/>
          <w:sz w:val="33"/>
          <w:szCs w:val="33"/>
          <w:shd w:val="clear" w:color="auto" w:fill="FFFFFF"/>
        </w:rPr>
        <w:t>MongoDB</w:t>
      </w:r>
      <w:proofErr w:type="spellEnd"/>
      <w:r w:rsidR="00BD454C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stores BSON (Binary Interchange and Structure Object Notation) objects in the collection. </w:t>
      </w:r>
      <w:r w:rsidR="00BD454C">
        <w:rPr>
          <w:rFonts w:ascii="Arial" w:hAnsi="Arial" w:cs="Arial"/>
          <w:color w:val="040C28"/>
          <w:sz w:val="33"/>
          <w:szCs w:val="33"/>
        </w:rPr>
        <w:t>The concatenation of the collection name and database name</w:t>
      </w:r>
      <w:r w:rsidR="00BD454C">
        <w:rPr>
          <w:rFonts w:ascii="Arial" w:hAnsi="Arial" w:cs="Arial"/>
          <w:color w:val="202124"/>
          <w:sz w:val="33"/>
          <w:szCs w:val="33"/>
          <w:shd w:val="clear" w:color="auto" w:fill="FFFFFF"/>
        </w:rPr>
        <w:t> is called a namespace.</w:t>
      </w:r>
    </w:p>
    <w:p w:rsidR="00BF7488" w:rsidRDefault="00BF7488">
      <w:pPr>
        <w:rPr>
          <w:sz w:val="40"/>
          <w:szCs w:val="40"/>
        </w:rPr>
      </w:pPr>
    </w:p>
    <w:p w:rsidR="00BD454C" w:rsidRDefault="00BD454C">
      <w:pPr>
        <w:rPr>
          <w:sz w:val="40"/>
          <w:szCs w:val="40"/>
        </w:rPr>
      </w:pPr>
    </w:p>
    <w:p w:rsidR="00BD454C" w:rsidRDefault="00BD454C">
      <w:pPr>
        <w:rPr>
          <w:sz w:val="40"/>
          <w:szCs w:val="40"/>
        </w:rPr>
      </w:pPr>
    </w:p>
    <w:p w:rsidR="00BD454C" w:rsidRDefault="00BD454C">
      <w:pPr>
        <w:rPr>
          <w:sz w:val="40"/>
          <w:szCs w:val="40"/>
        </w:rPr>
      </w:pPr>
    </w:p>
    <w:p w:rsidR="00BD454C" w:rsidRPr="00D719BE" w:rsidRDefault="00D719BE" w:rsidP="00D719B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2.</w:t>
      </w:r>
      <w:r w:rsidR="00BD454C" w:rsidRPr="00D719BE">
        <w:rPr>
          <w:sz w:val="36"/>
        </w:rPr>
        <w:t>How</w:t>
      </w:r>
      <w:proofErr w:type="gramEnd"/>
      <w:r w:rsidR="00BD454C" w:rsidRPr="00D719BE">
        <w:rPr>
          <w:sz w:val="36"/>
        </w:rPr>
        <w:t xml:space="preserve"> do I handle 404 responses?</w:t>
      </w:r>
    </w:p>
    <w:p w:rsidR="00462E6A" w:rsidRDefault="00BD454C" w:rsidP="00D719BE">
      <w:pPr>
        <w:rPr>
          <w:sz w:val="40"/>
          <w:szCs w:val="40"/>
        </w:rPr>
      </w:pPr>
      <w:r>
        <w:rPr>
          <w:sz w:val="40"/>
          <w:szCs w:val="40"/>
        </w:rPr>
        <w:t>Answer:</w:t>
      </w:r>
      <w:r w:rsidR="00462E6A">
        <w:rPr>
          <w:sz w:val="40"/>
          <w:szCs w:val="40"/>
        </w:rPr>
        <w:t xml:space="preserve"> </w:t>
      </w:r>
      <w:bookmarkStart w:id="0" w:name="_GoBack"/>
    </w:p>
    <w:bookmarkEnd w:id="0"/>
    <w:p w:rsidR="00BD454C" w:rsidRPr="00BD454C" w:rsidRDefault="00BD454C" w:rsidP="00D719BE">
      <w:pPr>
        <w:rPr>
          <w:sz w:val="28"/>
          <w:szCs w:val="28"/>
        </w:rPr>
      </w:pPr>
      <w:r>
        <w:rPr>
          <w:sz w:val="40"/>
          <w:szCs w:val="40"/>
        </w:rPr>
        <w:t xml:space="preserve"> </w:t>
      </w:r>
    </w:p>
    <w:sectPr w:rsidR="00BD454C" w:rsidRPr="00BD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66470"/>
    <w:multiLevelType w:val="multilevel"/>
    <w:tmpl w:val="C072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801A30"/>
    <w:multiLevelType w:val="multilevel"/>
    <w:tmpl w:val="B9C0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EA6A51"/>
    <w:multiLevelType w:val="hybridMultilevel"/>
    <w:tmpl w:val="02803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E71E1"/>
    <w:multiLevelType w:val="multilevel"/>
    <w:tmpl w:val="208A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725E95"/>
    <w:multiLevelType w:val="multilevel"/>
    <w:tmpl w:val="8DA6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2A4243"/>
    <w:multiLevelType w:val="multilevel"/>
    <w:tmpl w:val="85BA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88"/>
    <w:rsid w:val="003E5DC3"/>
    <w:rsid w:val="00462E6A"/>
    <w:rsid w:val="00514A67"/>
    <w:rsid w:val="00983FB9"/>
    <w:rsid w:val="009C32AB"/>
    <w:rsid w:val="00BD454C"/>
    <w:rsid w:val="00BE7A6E"/>
    <w:rsid w:val="00BF7488"/>
    <w:rsid w:val="00C04543"/>
    <w:rsid w:val="00D719BE"/>
    <w:rsid w:val="00F21AEE"/>
    <w:rsid w:val="00F9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B975C-F771-4612-8B1D-EDD65CE6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3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3F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3F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4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3F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3F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3FB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3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3F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3FB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FB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3FB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983FB9"/>
  </w:style>
  <w:style w:type="character" w:customStyle="1" w:styleId="hljs-selector-class">
    <w:name w:val="hljs-selector-class"/>
    <w:basedOn w:val="DefaultParagraphFont"/>
    <w:rsid w:val="00983FB9"/>
  </w:style>
  <w:style w:type="character" w:customStyle="1" w:styleId="hljs-attribute">
    <w:name w:val="hljs-attribute"/>
    <w:basedOn w:val="DefaultParagraphFont"/>
    <w:rsid w:val="00983FB9"/>
  </w:style>
  <w:style w:type="character" w:customStyle="1" w:styleId="hljs-string">
    <w:name w:val="hljs-string"/>
    <w:basedOn w:val="DefaultParagraphFont"/>
    <w:rsid w:val="00983FB9"/>
  </w:style>
  <w:style w:type="character" w:customStyle="1" w:styleId="hljs-meta">
    <w:name w:val="hljs-meta"/>
    <w:basedOn w:val="DefaultParagraphFont"/>
    <w:rsid w:val="00983FB9"/>
  </w:style>
  <w:style w:type="character" w:styleId="Emphasis">
    <w:name w:val="Emphasis"/>
    <w:basedOn w:val="DefaultParagraphFont"/>
    <w:uiPriority w:val="20"/>
    <w:qFormat/>
    <w:rsid w:val="00983FB9"/>
    <w:rPr>
      <w:i/>
      <w:iCs/>
    </w:rPr>
  </w:style>
  <w:style w:type="character" w:customStyle="1" w:styleId="hljs-literal">
    <w:name w:val="hljs-literal"/>
    <w:basedOn w:val="DefaultParagraphFont"/>
    <w:rsid w:val="00983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50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1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14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7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45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1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90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0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insertOne/" TargetMode="External"/><Relationship Id="rId13" Type="http://schemas.openxmlformats.org/officeDocument/2006/relationships/hyperlink" Target="https://docs.mongodb.com/manual/reference/method/db.collection.find/" TargetMode="External"/><Relationship Id="rId18" Type="http://schemas.openxmlformats.org/officeDocument/2006/relationships/hyperlink" Target="https://docs.mongodb.com/manual/tutorial/remove-document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ongodb.com/manual/core/document/" TargetMode="External"/><Relationship Id="rId12" Type="http://schemas.openxmlformats.org/officeDocument/2006/relationships/hyperlink" Target="https://docs.mongodb.com/manual/reference/method/db.collection.find/" TargetMode="External"/><Relationship Id="rId17" Type="http://schemas.openxmlformats.org/officeDocument/2006/relationships/hyperlink" Target="https://docs.mongodb.com/manual/reference/method/db.collection.replaceOn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updateMany/" TargetMode="External"/><Relationship Id="rId20" Type="http://schemas.openxmlformats.org/officeDocument/2006/relationships/hyperlink" Target="https://docs.mongodb.com/manual/reference/method/db.collection.deleteMan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ore/write-operations-atomicity/" TargetMode="External"/><Relationship Id="rId11" Type="http://schemas.openxmlformats.org/officeDocument/2006/relationships/hyperlink" Target="https://docs.mongodb.com/manual/core/document/" TargetMode="External"/><Relationship Id="rId5" Type="http://schemas.openxmlformats.org/officeDocument/2006/relationships/hyperlink" Target="https://docs.mongodb.com/manual/tutorial/insert-documents/" TargetMode="External"/><Relationship Id="rId15" Type="http://schemas.openxmlformats.org/officeDocument/2006/relationships/hyperlink" Target="https://docs.mongodb.com/manual/reference/method/db.collection.updateOne/" TargetMode="External"/><Relationship Id="rId10" Type="http://schemas.openxmlformats.org/officeDocument/2006/relationships/hyperlink" Target="https://docs.mongodb.com/manual/tutorial/query-documents/" TargetMode="External"/><Relationship Id="rId19" Type="http://schemas.openxmlformats.org/officeDocument/2006/relationships/hyperlink" Target="https://docs.mongodb.com/manual/reference/method/db.collection.delete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method/db.collection.insertMany/" TargetMode="External"/><Relationship Id="rId14" Type="http://schemas.openxmlformats.org/officeDocument/2006/relationships/hyperlink" Target="https://docs.mongodb.com/manual/tutorial/update-document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6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2023-04-17T07:52:00Z</dcterms:created>
  <dcterms:modified xsi:type="dcterms:W3CDTF">2023-04-18T12:53:00Z</dcterms:modified>
</cp:coreProperties>
</file>