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02A2A" w:sz="12" w:space="2"/>
          <w:bottom w:val="single" w:color="B02A2A" w:sz="12" w:space="2"/>
          <w:left w:val="single" w:color="B02A2A" w:sz="12" w:space="4"/>
          <w:right w:val="single" w:color="B02A2A" w:sz="12" w:space="4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B02A2A"/>
          <w:sz w:val="18"/>
          <w:szCs w:val="18"/>
        </w:rPr>
        <w:t xml:space="preserve">DRAFT for review: confirm every step against the furnace and burner manufacturers' manuals, the gas safety rules and the site emergency plan, fill in the contacts, then approve.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8"/>
        <w:gridCol w:w="1773"/>
        <w:gridCol w:w="1773"/>
        <w:gridCol w:w="1774"/>
      </w:tblGrid>
      <w:tr>
        <w:tc>
          <w:tcPr>
            <w:tcW w:type="dxa" w:w="431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MASS WIRE AND STEELS PVT. LTD. · BHIWADI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Procedure · Emergency response for the heat treat line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DOCUMENT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SOP-HT-11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REVISION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7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APPROVED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 / __ / 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Covers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Methods of addressing potential emergencies, such as power failure (CQI-9 HTSA 1.15)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heat treat line: furnaces F-01 to F-04 (hardening chamber, controlled cooling chamber, tempering chamber), quench tanks F-01 (water) and F-02 (oil), pusher, extractor, rail transfer, SCADA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Furnace operator, Loading / unloading / quench operator, Shift supervisor, Maintenance technician, HT Engineer, HT Manager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Kept at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panel of each furnace (with the quick reference card, section 5); quench area; HT office; Procedures &amp; WIs page in CALOR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separate drafts EI-HT-04 to EI-HT-07 on the Procedures &amp; WIs page (same numbers kept as sections)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1. Purpose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Make sure that in every foreseeable emergency on the heat treat line the people are safe first, the furnace and the quench are brought to a safe state, and every tray that may not have had its full thermal cycle is identified, held and decided on before it can reach a customer.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2. Scope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All emergencies that can interrupt or upset the heat treatment process: power failure, gas supply failure or leak, burner flame failure, fire, quench failure, combustion air blower failure, controlled cooling failure, mechanical jam of the pusher / extractor / transfer, control / SCADA / thermocouple failure and over-temperature trip. Medical emergencies, flooding and site-wide events follow the site emergency plan; this procedure covers the heat treat side of them.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3.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Furnace operator: takes the immediate actions, notes the time and the tray positions, tags suspect trays, records the event.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Shift supervisor: takes charge at the line, calls maintenance and the emergency team, decides to stop / restart the line with the HT Manager.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Maintenance technician / Maintenance Head: makes the equipment safe, finds and removes the cause, confirms the equipment is fit to restart.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HT Manager: decides the disposition of the suspect product, approves the restart after a stopping emergency, keeps this procedure current.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Quality Manager: releases or rejects held product with the HT Manager; checks that no suspect tray was dispatched.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4. General rules for every emergency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Priorities: </w:t>
      </w:r>
      <w:r>
        <w:rPr>
          <w:rFonts w:ascii="Calibri" w:cs="Calibri" w:eastAsia="Calibri" w:hAnsi="Calibri"/>
          <w:sz w:val="20"/>
          <w:szCs w:val="20"/>
        </w:rPr>
        <w:t xml:space="preserve">1. people · 2. gas and fire safety · 3. the quench and controlled cooling (most critical product) · 4. the furnace · 5. the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Never bypass or reset a safety interlock, flame safeguard, gas pressure switch or over-temperature trip before the cause is known.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Never push a tray into a chamber, quench or cooling chamber that is not within the job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Note the time the emergency started and ended and the position of every tray. The Daily production page gives the tray in each position from the last tray entered.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Every tray that was in the line during an emergency is SUSPECT until the HT Manager decides (red HOLD tag, quarantine area, SOP-HT-08). Rework only by the rework procedure SOP-QA-12.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Record every emergency on the CALOR Alarms page (alarm type, start, acknowledgement, end, what was done, product affected, reaction plan) and every stop of pushing as a pause of the push cycle on the Daily production page. The second-level data review (HTSA 1.9) checks these records within 24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Restart after a stopping emergency only by WI-HT-02 with the Start-up checksheet F-HT-02A.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5. Quick reference card (post at each control panel)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6038"/>
      </w:tblGrid>
      <w:tr>
        <w:trPr>
          <w:tblHeader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0E55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0E55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0E55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actions (then follow the instruction)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 failure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EI-HT-04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Burners off, gas valves closed · F-02 tray above oil: lower it / keep clear · selectors OFF · note time and tray positions · tag all trays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 fault / flame failure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EI-HT-05 A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Valves closed · do not reset · stop pushing · maintenance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 smell / leak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EI-HT-05 B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switches, no flames · main gas valve closed from outside · evacuate · emergency team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EI-HT-06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 alarm · stop line · gas off · oil fire: hood + CO₂ / foam, NEVER water · evacuate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Quench out of limits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EI-HT-07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pushing · check agitation / temperature / level · no tray into the quench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Air blower / exhaust fan failure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EI-HT-08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Burners off on interlock · stop pushing · maintenance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Controlled cooling failure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EI-HT-09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pushing · note the tray in the chamber and its cooling minutes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Pusher / transfer jam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EI-HT-10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Emergency stop · never force · doors closed · maintenance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Thermocouple / SCADA failure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EI-HT-11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both walls · manual readings every 15 min · stop pushing if no valid reading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Over-temperature trip</w:t>
            </w:r>
          </w:p>
        </w:tc>
        <w:tc>
          <w:tcPr>
            <w:tcW w:type="dxa" w:w="1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EI-HT-12</w:t>
            </w:r>
          </w:p>
        </w:tc>
        <w:tc>
          <w:tcPr>
            <w:tcW w:type="dxa" w:w="6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not reset · find the cause · tag every tray of the chamber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6. Emergency contacts (fill in and keep current)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Phone (write in)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Head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Manager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maintenance / electricity board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 supplier emergency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emergency team / fire brigade (101)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Ambulance (108) / first aid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30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7. Emergency instructions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Key points: </w:t>
      </w:r>
      <w:r>
        <w:rPr>
          <w:rFonts w:ascii="Calibri" w:cs="Calibri" w:eastAsia="Calibri" w:hAnsi="Calibri"/>
          <w:b/>
          <w:bCs/>
          <w:color w:val="B02A2A"/>
          <w:sz w:val="20"/>
          <w:szCs w:val="20"/>
        </w:rPr>
        <w:t xml:space="preserve">⚠ Safety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● Critical (stop if not met)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◆ Quality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EI-HT-04  Power failure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Lights / panels off, motors stopped (pusher, blowers, quench agitator, pumps), burners off, SCADA on UPS or blank.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failure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First minute: people and gas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the alarm to the shift supervisor and maintenance; note the time of the failure (watch / phone).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that every burner is off and the gas safety shut-off valves have closed (valve position indicators). Never open a gas valve by hand.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 smell or a valve that did not close: follow EI-HT-05 part B (gas leak) at once.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everybody away from the quench elevator, the extractor and the doors: they may move without warning when the power returns. Put the selector switches of the pusher, extractor and elevator to OFF / manual.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Quench and controlled cooling (the most critical trays)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oil quench: a tray hanging above or half in the oil is a fire risk. Lower it fully into the oil with the manual / emergency drive of the elevator if the manual allows it; otherwise keep the area clear and have the CO₂ / foam extinguisher ready. Close the quench hood.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F-02: oil agitation and circulation have stopped – a tray in the oil quenches slowly. Note the tray, the time it entered the oil and the time agitation stopped.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 water quench: the water pump / agitation stopped – note the tray in the quench and the time.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Controlled cooling chamber (isothermal annealing): the cooling blower stopped – note the tray in the chamber and how many minutes of its cooling time had passed.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Furnace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the furnace doors closed to hold the heat; do not open inspection ports.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Combustion air / exhaust: follow the furnace manual (some burners need the blower to protect them from back-heat; restart it first when the power returns).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Standby supply (if the site has a generator / UPS – to confirm): start it by its instruction for the critical loads only: control power and SCADA, burner management, quench agitation and oil circulation, exhaust.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Record and tag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down the position of every tray at the failure: the 13 in the hardening chamber, the one in the quench or controlled cooling chamber, the 12 in the tempering chamber (Daily production page: the last tray entered gives the positions).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all of them SUSPECT (red HOLD tag) when they come out, by tray number (SOP-HT-08).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the failure on the Alarms page (alarm “Power failure”, start, end, trays at risk) and the pause of the push cycle on the Daily production page (reason: power failure).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When the power returns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Restart by WI-HT-02 (restart after power failure): purge, relight by the burner management sequence, never by hand.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push until every zone of both chambers is back within tolerance on both wall thermocouples and soaked (Start-up checksheet F-HT-02A).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Hardening chamber zone 1 (preheat)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risk; tag and include in the release test of the batch.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Hardening chamber zones 2–3 (austenitizing)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Below the austenitizing temperature during the failure: incomplete austenitizing possible. Hold; hardness (and microstructure where specified) on samples from these trays before release. Long hot hold after the restart: also check decarburization.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F-02 tray in the oil quench / on the elevator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 quench (no agitation) or delayed quench: highest risk of soft spots and low core hardness. Hold; 100 % hardness or sort; re-harden by the rework procedure (SOP-QA-12) only with the HT Manager's release.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F-01 tray in the water quench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without agitation: soft spots, uneven hardness, distortion / cracks. Hold; hardness and crack check.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Controlled cooling chamber (IA)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interrupted: wrong transformation (hardness / microstructure outside the specification). Hold; hardness and microstructure.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Tempering chamber (tempering / isothermal hold / normalizing)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Cooled below the set value then reheated: usually acceptable but not proven. Hold; hardness on samples of each batch before release.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Power stable and the cause known (maintenance / electricity board).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Burners relit by the burner management sequence; all zones within tolerance and soaked; quench and controlled cooling within the job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Start-up checksheet F-HT-02A completed and the HT Manager has decided what happens to the trays at risk.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EI-HT-05  Gas supply failure, flame failure or gas leak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Burner lockout lamp, flame failure alarm, gas pressure switch trip, zone temperature falling; or the smell of gas.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 pressure low / high · Burner flame failure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Part A – gas pressure fault or burner lockout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the time and the burners / zones affected; inform the shift supervisor and maintenance.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that the safety shut-off valves of the affected burners closed. Do not reset the lockout or the pressure switch before the cause is known.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pushing when a zone leaves its tolerance (both walls); keep the doors closed. Record the pause of the push cycle.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checks the gas supply pressure, the filter and regulator, the igniter and the flame sensor of the burner.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Relight only after the purge, by the burner management sequence (WI-HT-02).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Part B – gas leak (smell of gas, hissing, gas detector alarm)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switch anything electrical on or off near the leak; no flames, no phones in the area.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main gas isolation valve from a safe place outside the bay (location: ______________).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Evacuate the bay to the assembly point; call the site emergency team and the gas supplier (numbers in section 6).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Ventilate (open doors from outside); nobody re-enters until the gas supplier / maintenance declares it safe.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Both cases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the trays in the zones that left their tolerance as suspect (SOP-HT-08); record the alarm on the Alarms page.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Zones that left their tolerance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the trays that were in those zones from the alarm until the zone was back in tolerance; hardness before release.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 leak with evacuation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 as a power failure of the whole line: every tray in the line is suspect (table of EI-HT-04).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Cause found and corrected; gas pressure normal; no leak (leak test by maintenance / the gas supplier after a leak).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Purge and relight by the burner management sequence; zones within tolerance and soaked.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EI-HT-06  Fire (quench oil, a door, hydraulic oil)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Flames or smoke at the F-02 oil quench, a door, the hydraulic unit or a cable tray; fire alarm.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/ flames at the quench or a door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the fire alarm; call the site emergency team / fire brigade.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pushing and the quench elevator; close the main gas isolation valve from a safe place.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quench oil fire: close the quench hood / lid; use the CO₂ / foam system or extinguishers. NEVER water on an oil fire.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Hydraulic oil fire: stop the hydraulic pump (emergency stop), CO₂ / dry powder.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fire: isolate the panel if it can be done safely; CO₂ only.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Evacuate by the site emergency plan; count everybody at the assembly point.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restart before the safety review by the Maintenance Head and the HT Manager.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every tray in the line and in the quench as suspect (SOP-HT-08); record the event on the Alarms page.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 position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 as a power failure of the whole line (table of EI-HT-04); the tray in the burning quench: scrap unless the HT Manager decides otherwise after tests.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Fire brigade / emergency team has released the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Damage inspected; quench oil tested (flash point, water, contamination) before use; electrical and hydraulic checks done.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Start-up by WI-HT-02 with the Start-up checksheet.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EI-HT-07  Quench failure (F-01 water, F-02 oil)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temperature out of the job card limits, agitator / pump stopped or its current falling (agitation is not monitored: check the agitator current and the surface movement), level low, crackle test positive (oil), cooler / cooling water failure.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oil temperature out of limits (also used for the F-01 water temperature) · Quench agitation failure · Quench oil level low · Cooling water failure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 (water), F-02 (oil)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pushing at once: no tray into a quench out of its limits.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agitation (motor running, current, surface movement), temperature, level and the cooler / cooling water; inform maintenance.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oil above its upper limit: fire risk – keep the hood closed, no tray into the oil, cooling to the limit before restart.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water in the oil (crackle test / Karl Fischer): stop quenching; never add water to the oil; heat-out or replace the oil by the quench media procedure.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 water too hot: restore cooling water / the cooling tower before quenching.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the trays quenched since the last good reading as suspect (SOP-HT-08); record the alarm on the Alarms page and the out-of-limit test on the Quench media page.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Trays quenched since the last good quench check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Hold; hardness (core and surface where specified) and crack check before release.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Trays still in the hardening chamber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affected while they stay in the chamber; do not push them out until the quench is within the limits. Long stop: decarburization check.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Quench within the job card limits (temperature, level, agitation confirmed by current and surface movement); oil test passed where the failure involved water or overheating.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EI-HT-08  Combustion air blower or exhaust fan failure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pressure switch trip, burners off on the air interlock, blower or exhaust fan stopped or noisy, current abnormal, flue gases at the doors.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Combustion air blower failure / low air pressure · Exhaust / flue fan failure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that the burners went off on the air interlock and the gas safety valves closed.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pushing; keep the doors closed; record the pause of the push cycle.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 maintenance: blower motor, belt, bearing, filter, damper (see the predictive maintenance checksheet F-MT-01 history).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the trays in the zones that left their tolerance as suspect (SOP-HT-08); record the alarm.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Zones that left their tolerance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EI-HT-05: hold and test before release.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Blower repaired and air pressure normal; purge and relight by the burner management sequence; zones within tolerance and soaked.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EI-HT-09  Controlled cooling chamber failure (isothermal annealing)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Cooling blower stopped, cooling timer / damper fault, a tray not transferred in or out of the cooling chamber, the cooling cycle not finished before the next push.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Controlled cooling air / blower failure (isothermal annealing)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pushing: the next tray must not leave the hardening chamber while the cooling chamber is not working.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the tray in the cooling chamber and the minutes of cooling it got.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 maintenance (blower, damper, rail transfer, timer).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the tray in the cooling chamber as suspect; record the alarm and the pause of the push cycle.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 in the controlled cooling chamber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cooling: hold; hardness and microstructure (ferrite–pearlite, no bainite / martensite) before release.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Trays in the hardening chamber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Longer at temperature during the stop: within the specification usually; check decarburization after a long stop.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Blower, damper, timer and transfer working; the cooling cycle (transfers + cooling) fits in the push time of the job card.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EI-HT-10  Pusher, extractor or rail transfer jam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Pusher stalls or its hydraulic pressure rises sharply, extractor or transfer stops, a tray tilted / stuck, a push not completed.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Pusher / tray transport failure (jam, tray stuck)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the drive (emergency stop); never push harder or by hand into a hot chamber.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 the shift supervisor and maintenance; note the time and the tray positions.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the doors closed while the cause is found; recover a stuck tray only by the furnace manual's method with the burners in the state it requires.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the pause of the push cycle; record the alarm.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clearing: check trays and hearth rails for damage; inspect the trays involved (Load build page).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trays in the line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Stayed longer than the job card at temperature. Hold the trays whose time exceeded the job card tolerance; hardness (and decarburization for long stops) before release. Tilted tray: parts may have fallen – trap point check of the chamber at the next shutdown (Trap points page).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Cause removed; trial push with an empty tray; pusher pressure back to normal (F-MT-01).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EI-HT-11  Control, SCADA or thermocouple failure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Thermocouple break or implausible reading, the two wall readings of a zone far apart, controller fault, SCADA screen frozen or recording stopped.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thermocouple break / reading out of range · SCADA / recorder failure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the two wall thermocouples of the zone and the over-temperature controller reading; run the zone on the healthy sensor or stop pushing as the furnace instruction allows.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SCADA recording stopped: write the zone readings by hand in the shift log every 15 minutes until it runs again (the CQI-9 record must not have a gap).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a failed thermocouple; do a SAT after the replacement (Pyrometry → SAT, replacement record).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the trays in the zone from the last plausible reading until the zone was controlled again; record the alarm.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Trays in the zone without a valid reading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Hold; hardness before release.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Valid control and recording on both walls of every zone; SAT done after a thermocouple replacement.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EI-HT-12  Over-temperature trip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Over-temperature controller tripped, burners of the chamber off.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Alarm on the CALOR Alarms page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Over-temperature protection tripped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Furnaces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F-01, F-02, F-03, F-04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Immediate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reset the trip before the cause is known; inform the shift supervisor and maintenance.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the cause: control thermocouple, controller, set value, burner valve stuck open.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only with the shift supervisor; restart by WI-HT-02.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every tray in the chamber at the trip; record the alarm.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Product in the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tray was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 and disposition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 tray in the tripped chamber</w:t>
            </w:r>
          </w:p>
        </w:tc>
        <w:tc>
          <w:tcPr>
            <w:tcW w:type="dxa" w:w="70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Overheated possibly: grain growth, decarburization, overheating. Hold; hardness, microstructure and grain size before release.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Restart only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Cause corrected; over-temperature protection tested; zones within tolerance and soaked.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8. Equipment that must be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 gas isolation valve outside the bay, marked and reachable; its location written in EI-HT-05.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CO₂ / foam extinguishers at the F-02 oil quench and the hydraulic units; quench hood / lid working; no water extinguisher at the oil quench.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Manual / emergency drive of the quench elevator (F-02) and its instruction at the quench.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UPS for the SCADA and the burner management system; standby generator for the critical loads if the site has one (to confirm).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 HOLD tags, a marked quarantine area, a torch at each control panel, the shift log for manual readings.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9. Training and drills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Every operator, supervisor and maintenance technician of the line is trained on this procedure before working alone and after each revision (training record on the Procedures &amp; WIs page). Drills keep the first actions automatic: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138"/>
      </w:tblGrid>
      <w:tr>
        <w:tc>
          <w:tcPr>
            <w:tcW w:type="dxa" w:w="3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Drill</w:t>
            </w:r>
          </w:p>
        </w:tc>
        <w:tc>
          <w:tcPr>
            <w:tcW w:type="dxa" w:w="22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often</w:t>
            </w:r>
          </w:p>
        </w:tc>
        <w:tc>
          <w:tcPr>
            <w:tcW w:type="dxa" w:w="41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</w:t>
            </w:r>
          </w:p>
        </w:tc>
      </w:tr>
      <w:tr>
        <w:tc>
          <w:tcPr>
            <w:tcW w:type="dxa" w:w="3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failure (walk-through at the line, every shift team)</w:t>
            </w:r>
          </w:p>
        </w:tc>
        <w:tc>
          <w:tcPr>
            <w:tcW w:type="dxa" w:w="22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6 months</w:t>
            </w:r>
          </w:p>
        </w:tc>
        <w:tc>
          <w:tcPr>
            <w:tcW w:type="dxa" w:w="41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 record: date, team, time to safe state, gaps found</w:t>
            </w:r>
          </w:p>
        </w:tc>
      </w:tr>
      <w:tr>
        <w:tc>
          <w:tcPr>
            <w:tcW w:type="dxa" w:w="3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 leak evacuation</w:t>
            </w:r>
          </w:p>
        </w:tc>
        <w:tc>
          <w:tcPr>
            <w:tcW w:type="dxa" w:w="22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12 months (with the site fire drill)</w:t>
            </w:r>
          </w:p>
        </w:tc>
        <w:tc>
          <w:tcPr>
            <w:tcW w:type="dxa" w:w="41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emergency drill record</w:t>
            </w:r>
          </w:p>
        </w:tc>
      </w:tr>
      <w:tr>
        <w:tc>
          <w:tcPr>
            <w:tcW w:type="dxa" w:w="3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Quench oil fire (hood, extinguisher)</w:t>
            </w:r>
          </w:p>
        </w:tc>
        <w:tc>
          <w:tcPr>
            <w:tcW w:type="dxa" w:w="22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12 months</w:t>
            </w:r>
          </w:p>
        </w:tc>
        <w:tc>
          <w:tcPr>
            <w:tcW w:type="dxa" w:w="41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 record; extinguisher inspection tag</w:t>
            </w:r>
          </w:p>
        </w:tc>
      </w:tr>
      <w:tr>
        <w:tc>
          <w:tcPr>
            <w:tcW w:type="dxa" w:w="3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Standby supply start (if installed)</w:t>
            </w:r>
          </w:p>
        </w:tc>
        <w:tc>
          <w:tcPr>
            <w:tcW w:type="dxa" w:w="22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test run</w:t>
            </w:r>
          </w:p>
        </w:tc>
        <w:tc>
          <w:tcPr>
            <w:tcW w:type="dxa" w:w="41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Generator log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10.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Alarm / emergency record with the reaction plan – CALOR, Process → Alarms.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Pause of the push cycle and the trays in the line – CALOR, Production → Daily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Suspect product and its disposition – the reaction plan of the record, the Hardness page, the Rework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Restart – Start-up checksheet F-HT-02A; equipment repair – maintenance work order; thermocouple replacement and SAT – Pyrometry → SAT.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Drill records and training records.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11. Related documents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WI-HT-01 General operating procedure · WI-HT-02 Furnace start-up · WI-HT-03 Furnace shut-down · SOP-HT-08 Segregation of suspect and nonconforming product · SOP-HT-09 Product inspection and testing · SOP-QA-12 Rework and reprocessing · Alarm response matrix (CALOR Alarms page) · Quench media test plan · F-HT-02A / F-HT-03A Start-up / shutdown checksheets · F-MT-01 Predictive maintenance checksheet · Site emergency plan · Furnace and burner manufacturers' manuals.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12. Revisions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4538"/>
      </w:tblGrid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 for the change</w:t>
            </w:r>
          </w:p>
        </w:tc>
      </w:tr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issue (includes EI-HT-04 to EI-HT-12)</w:t>
            </w:r>
          </w:p>
        </w:tc>
      </w:tr>
    </w:tbl>
    <w:p>
      <w:pPr>
        <w:keepNext/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rHeight w:val="1100" w:hRule="atLeast"/>
        </w:trPr>
        <w:tc>
          <w:tcPr>
            <w:tcW w:type="dxa" w:w="3212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Prepared by (HT Engineer)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Approved by (HT Manager)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Reviewed (Maintenance Head / Safety)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4"/>
        <w:szCs w:val="14"/>
      </w:rPr>
      <w:t xml:space="preserve">Controlled document: printed copies are uncontrolled unless stamped. Check the revision in force on the Procedures &amp; WIs page.</w:t>
    </w:r>
    <w:r>
      <w:rPr>
        <w:rFonts w:ascii="Calibri" w:cs="Calibri" w:eastAsia="Calibri" w:hAnsi="Calibri"/>
        <w:color w:val="76838C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6"/>
        <w:szCs w:val="16"/>
      </w:rPr>
      <w:t xml:space="preserve">SOP-HT-11 rev 0 · Emergency response for the heat treat line</w:t>
    </w:r>
    <w:r>
      <w:rPr>
        <w:rFonts w:ascii="Calibri" w:cs="Calibri" w:eastAsia="Calibri" w:hAnsi="Calibri"/>
        <w:color w:val="76838C"/>
        <w:sz w:val="16"/>
        <w:szCs w:val="16"/>
      </w:rPr>
      <w:t xml:space="preserve">	Mass Wire and Steels Pvt. Ltd. · Bhiwadi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2026-10-22T10:45:28.366Z</dcterms:created>
  <dcterms:modified xsi:type="dcterms:W3CDTF">2026-10-22T10:45:28.366Z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