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19CB2" w14:textId="77777777" w:rsidR="00327905" w:rsidRPr="00327905" w:rsidRDefault="00327905" w:rsidP="00327905">
      <w:r w:rsidRPr="00327905">
        <w:t>  I used lightweight heuristics for rule extraction and style analysis. For production-grade accuracy replace extract_explicit_rules_from_text with an LLM prompt (see prompts/rule_extraction.md) that returns structured JSON, and use a more comprehensive NLP lib (spaCy, textstat) for reading level and POS-based pattern detection.</w:t>
      </w:r>
    </w:p>
    <w:p w14:paraId="67A53007" w14:textId="77777777" w:rsidR="00327905" w:rsidRPr="00327905" w:rsidRDefault="00327905" w:rsidP="00327905">
      <w:r w:rsidRPr="00327905">
        <w:t>  services.common.chroma_client.ChromaClient and services.common.db are assumed to exist. If they don't, tell me and I’ll produce robust minimal implementations for them (Chroma wrapper and simple Mongo/Postgres wrapper).</w:t>
      </w:r>
    </w:p>
    <w:p w14:paraId="473074CE" w14:textId="77777777" w:rsidR="00327905" w:rsidRPr="00327905" w:rsidRDefault="00327905" w:rsidP="00327905">
      <w:r w:rsidRPr="00327905">
        <w:t>  API route path /ingest/local is synchronous for simplicity. For large PDFs you may want to offload to a job queue (Celery/RQ) and return a job id for async processing (V2).</w:t>
      </w:r>
    </w:p>
    <w:p w14:paraId="28FDCAC5" w14:textId="77777777" w:rsidR="00327905" w:rsidRPr="00327905" w:rsidRDefault="00327905" w:rsidP="00327905">
      <w:r w:rsidRPr="00327905">
        <w:t>  Error handling is basic; production should handle rate limits, timeouts, retries.</w:t>
      </w:r>
    </w:p>
    <w:p w14:paraId="264C7BC4" w14:textId="77777777" w:rsidR="009413F0" w:rsidRDefault="009413F0"/>
    <w:sectPr w:rsidR="00941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860"/>
    <w:rsid w:val="00327905"/>
    <w:rsid w:val="00340860"/>
    <w:rsid w:val="009413F0"/>
    <w:rsid w:val="00A115B8"/>
    <w:rsid w:val="00B7269C"/>
    <w:rsid w:val="00C53198"/>
    <w:rsid w:val="00D5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2100D8-0DA6-420A-83D4-BBC0DF77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8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Kumar</dc:creator>
  <cp:keywords/>
  <dc:description/>
  <cp:lastModifiedBy>Ankur Kumar</cp:lastModifiedBy>
  <cp:revision>3</cp:revision>
  <dcterms:created xsi:type="dcterms:W3CDTF">2025-12-04T05:12:00Z</dcterms:created>
  <dcterms:modified xsi:type="dcterms:W3CDTF">2025-12-04T05:13:00Z</dcterms:modified>
</cp:coreProperties>
</file>