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Vivek and 1 other-20260905_114052-Meeting Recording</w:t>
      </w:r>
    </w:p>
    <w:p>
      <w:pPr>
        <w:spacing w:after="100"/>
      </w:pPr>
      <w:r>
        <w:rPr>
          <w:color w:val="616161"/>
          <w:sz w:val="3mm"/>
          <w:szCs w:val="3mm"/>
          <w:rFonts w:ascii="Segoe UI" w:cs="Segoe UI" w:eastAsia="Segoe UI" w:hAnsi="Segoe UI"/>
        </w:rPr>
        <w:t xml:space="preserve">5 September 2026, 06:10am</w:t>
      </w:r>
    </w:p>
    <w:p>
      <w:pPr>
        <w:spacing w:after="100"/>
      </w:pPr>
      <w:r>
        <w:rPr>
          <w:color w:val="616161"/>
          <w:sz w:val="3mm"/>
          <w:szCs w:val="3mm"/>
          <w:rFonts w:ascii="Segoe UI" w:cs="Segoe UI" w:eastAsia="Segoe UI" w:hAnsi="Segoe UI"/>
        </w:rPr>
        <w:t xml:space="preserve">17m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as well as to your iPass.</w:t>
      </w:r>
      <w:r>
        <w:rPr>
          <w:color w:val="242424"/>
          <w:sz w:val="4.3mm"/>
          <w:szCs w:val="4.3mm"/>
          <w:rFonts w:ascii="Segoe UI" w:cs="Segoe UI" w:eastAsia="Segoe UI" w:hAnsi="Segoe UI"/>
        </w:rPr>
        <w:br/>
        <w:t xml:space="preserve">To do that, I need MCP servers and it can run on your Azure, on your platform only, right? And I can connect to your data and have this bot answer everything, right? And when it answers the data, it will be 1 hop, it will respond fastly.</w:t>
      </w:r>
      <w:r>
        <w:rPr>
          <w:color w:val="242424"/>
          <w:sz w:val="4.3mm"/>
          <w:szCs w:val="4.3mm"/>
          <w:rFonts w:ascii="Segoe UI" w:cs="Segoe UI" w:eastAsia="Segoe UI" w:hAnsi="Segoe UI"/>
        </w:rPr>
        <w:br/>
        <w:t xml:space="preserve">It is within subsecond; if it goes to I pass, it it takes more than a subsecond.</w:t>
      </w:r>
      <w:r>
        <w:rPr>
          <w:color w:val="242424"/>
          <w:sz w:val="4.3mm"/>
          <w:szCs w:val="4.3mm"/>
          <w:rFonts w:ascii="Segoe UI" w:cs="Segoe UI" w:eastAsia="Segoe UI" w:hAnsi="Segoe UI"/>
        </w:rPr>
        <w:br/>
        <w:t xml:space="preserve">OK, or almost closer to a sub-second or a second, right?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It depends upon how many hops we have in the outbound.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Exactly, exactly right. That is all I wanted to prove, right? So to prove that, I'm trying to combine few other topics that we covered apart from this actual architecture problem, right? Like we know how to do streamlit.</w:t>
      </w:r>
      <w:r>
        <w:rPr>
          <w:color w:val="242424"/>
          <w:sz w:val="4.3mm"/>
          <w:szCs w:val="4.3mm"/>
          <w:rFonts w:ascii="Segoe UI" w:cs="Segoe UI" w:eastAsia="Segoe UI" w:hAnsi="Segoe UI"/>
        </w:rPr>
        <w:br/>
        <w:t xml:space="preserve">We know how to do Next.js. We know how to build any of the AI architecture, right? All these three things, I'm covering it as part of a fast sync topic.</w:t>
      </w:r>
      <w:r>
        <w:rPr>
          <w:color w:val="242424"/>
          <w:sz w:val="4.3mm"/>
          <w:szCs w:val="4.3mm"/>
          <w:rFonts w:ascii="Segoe UI" w:cs="Segoe UI" w:eastAsia="Segoe UI" w:hAnsi="Segoe UI"/>
        </w:rPr>
        <w:br/>
        <w:t xml:space="preserve">That way, I don't have to keep doing multiple demos, right? I am trying to convince Chris, not Kakasaheb.</w:t>
      </w:r>
      <w:r>
        <w:rPr>
          <w:color w:val="242424"/>
          <w:sz w:val="4.3mm"/>
          <w:szCs w:val="4.3mm"/>
          <w:rFonts w:ascii="Segoe UI" w:cs="Segoe UI" w:eastAsia="Segoe UI" w:hAnsi="Segoe UI"/>
        </w:rPr>
        <w:br/>
        <w:t xml:space="preserve">Architecturally, if they approve.</w:t>
      </w:r>
      <w:r>
        <w:rPr>
          <w:color w:val="242424"/>
          <w:sz w:val="4.3mm"/>
          <w:szCs w:val="4.3mm"/>
          <w:rFonts w:ascii="Segoe UI" w:cs="Segoe UI" w:eastAsia="Segoe UI" w:hAnsi="Segoe UI"/>
        </w:rPr>
        <w:br/>
        <w:t xml:space="preserve">Everyone in the company will approve, okay? And because these are the guys who are going to all the meetings and then saying, like, hey, we need to come up with architecture, we need to come up with streamed application expertise, we need to come up with UI team members. So many things are happening, okay? So I wanted to combine all of it.</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at one demo, right? That is what this Thursday's demo is going to be. So for the Thursday's demo, on the app, I need these two main features. First is a bot, second is your iPass DAG live view. Okay, the one which I sent us in HTML.</w:t>
      </w:r>
      <w:r>
        <w:rPr>
          <w:color w:val="242424"/>
          <w:sz w:val="4.3mm"/>
          <w:szCs w:val="4.3mm"/>
          <w:rFonts w:ascii="Segoe UI" w:cs="Segoe UI" w:eastAsia="Segoe UI" w:hAnsi="Segoe UI"/>
        </w:rPr>
        <w:br/>
        <w:t xml:space="preserve">Okay, the first one, which is our chatbot and assistance, that should be the first landing page or some of the first page, which when you question about, hey, where can I find account related information or where can I find Smith's?</w:t>
      </w:r>
      <w:r>
        <w:rPr>
          <w:color w:val="242424"/>
          <w:sz w:val="4.3mm"/>
          <w:szCs w:val="4.3mm"/>
          <w:rFonts w:ascii="Segoe UI" w:cs="Segoe UI" w:eastAsia="Segoe UI" w:hAnsi="Segoe UI"/>
        </w:rPr>
        <w:br/>
        <w:t xml:space="preserve">Information, I'm just making a John Doe's information, right? John Doe's portfolio details.</w:t>
      </w:r>
      <w:r>
        <w:rPr>
          <w:color w:val="242424"/>
          <w:sz w:val="4.3mm"/>
          <w:szCs w:val="4.3mm"/>
          <w:rFonts w:ascii="Segoe UI" w:cs="Segoe UI" w:eastAsia="Segoe UI" w:hAnsi="Segoe UI"/>
        </w:rPr>
        <w:br/>
        <w:t xml:space="preserve">It can quickly get into Snowflake, fetches information, show it here.</w:t>
      </w:r>
      <w:r>
        <w:rPr>
          <w:color w:val="242424"/>
          <w:sz w:val="4.3mm"/>
          <w:szCs w:val="4.3mm"/>
          <w:rFonts w:ascii="Segoe UI" w:cs="Segoe UI" w:eastAsia="Segoe UI" w:hAnsi="Segoe UI"/>
        </w:rPr>
        <w:br/>
        <w:t xml:space="preserve">It will be single hole.</w:t>
      </w:r>
      <w:r>
        <w:rPr>
          <w:color w:val="242424"/>
          <w:sz w:val="4.3mm"/>
          <w:szCs w:val="4.3mm"/>
          <w:rFonts w:ascii="Segoe UI" w:cs="Segoe UI" w:eastAsia="Segoe UI" w:hAnsi="Segoe UI"/>
        </w:rPr>
        <w:br/>
        <w:t xml:space="preserve">and it will be sub-second response. You can show the traces, you can show the timing, it will be clear. So how did it happen? This is an architecture where it went through the MCP gateway to the Snowflake MCP server to the semantic layer.</w:t>
      </w:r>
      <w:r>
        <w:rPr>
          <w:color w:val="242424"/>
          <w:sz w:val="4.3mm"/>
          <w:szCs w:val="4.3mm"/>
          <w:rFonts w:ascii="Segoe UI" w:cs="Segoe UI" w:eastAsia="Segoe UI" w:hAnsi="Segoe UI"/>
        </w:rPr>
        <w:br/>
        <w:t xml:space="preserve">To the data, and it brought it up like that.</w:t>
      </w:r>
      <w:r>
        <w:rPr>
          <w:color w:val="242424"/>
          <w:sz w:val="4.3mm"/>
          <w:szCs w:val="4.3mm"/>
          <w:rFonts w:ascii="Segoe UI" w:cs="Segoe UI" w:eastAsia="Segoe UI" w:hAnsi="Segoe UI"/>
        </w:rPr>
        <w:br/>
        <w:t xml:space="preserve">how fast it can do that operation.</w:t>
      </w:r>
      <w:r>
        <w:rPr>
          <w:color w:val="242424"/>
          <w:sz w:val="4.3mm"/>
          <w:szCs w:val="4.3mm"/>
          <w:rFonts w:ascii="Segoe UI" w:cs="Segoe UI" w:eastAsia="Segoe UI" w:hAnsi="Segoe UI"/>
        </w:rPr>
        <w:br/>
        <w:t xml:space="preserve">That will be clean. OK, second thing I want to summarize, get ready for tomorrow's call with John Doe. It goes via the iPaaS, fetches all his information, the latest Schwab details, and then gets back. Or I want to create a...</w:t>
      </w:r>
      <w:r>
        <w:rPr>
          <w:color w:val="242424"/>
          <w:sz w:val="4.3mm"/>
          <w:szCs w:val="4.3mm"/>
          <w:rFonts w:ascii="Segoe UI" w:cs="Segoe UI" w:eastAsia="Segoe UI" w:hAnsi="Segoe UI"/>
        </w:rPr>
        <w:br/>
        <w:t xml:space="preserve">Household for.</w:t>
      </w:r>
      <w:r>
        <w:rPr>
          <w:color w:val="242424"/>
          <w:sz w:val="4.3mm"/>
          <w:szCs w:val="4.3mm"/>
          <w:rFonts w:ascii="Segoe UI" w:cs="Segoe UI" w:eastAsia="Segoe UI" w:hAnsi="Segoe UI"/>
        </w:rPr>
        <w:br/>
        <w:t xml:space="preserve">This particular user.</w:t>
      </w:r>
      <w:r>
        <w:rPr>
          <w:color w:val="242424"/>
          <w:sz w:val="4.3mm"/>
          <w:szCs w:val="4.3mm"/>
          <w:rFonts w:ascii="Segoe UI" w:cs="Segoe UI" w:eastAsia="Segoe UI" w:hAnsi="Segoe UI"/>
        </w:rPr>
        <w:br/>
        <w:t xml:space="preserve">And then it will go to multiple hops.</w:t>
      </w:r>
      <w:r>
        <w:rPr>
          <w:color w:val="242424"/>
          <w:sz w:val="4.3mm"/>
          <w:szCs w:val="4.3mm"/>
          <w:rFonts w:ascii="Segoe UI" w:cs="Segoe UI" w:eastAsia="Segoe UI" w:hAnsi="Segoe UI"/>
        </w:rPr>
        <w:br/>
        <w:t xml:space="preserve">go to the right Orion, fetch all the details, and then it will get back. Okay.</w:t>
      </w:r>
      <w:r>
        <w:rPr>
          <w:color w:val="242424"/>
          <w:sz w:val="4.3mm"/>
          <w:szCs w:val="4.3mm"/>
          <w:rFonts w:ascii="Segoe UI" w:cs="Segoe UI" w:eastAsia="Segoe UI" w:hAnsi="Segoe UI"/>
        </w:rPr>
        <w:br/>
        <w:t xml:space="preserve">Two simple questions, right? Directly it will go. Architecturally it will go. We will have to manipulate or we will have to orchestrate for the demo by hard coding certain values, which is okay.</w:t>
      </w:r>
      <w:r>
        <w:rPr>
          <w:color w:val="242424"/>
          <w:sz w:val="4.3mm"/>
          <w:szCs w:val="4.3mm"/>
          <w:rFonts w:ascii="Segoe UI" w:cs="Segoe UI" w:eastAsia="Segoe UI" w:hAnsi="Segoe UI"/>
        </w:rPr>
        <w:br/>
        <w:t xml:space="preserve">I wanted to prove the architecture. I wanted to show Vinod how to do.</w:t>
      </w:r>
      <w:r>
        <w:rPr>
          <w:color w:val="242424"/>
          <w:sz w:val="4.3mm"/>
          <w:szCs w:val="4.3mm"/>
          <w:rFonts w:ascii="Segoe UI" w:cs="Segoe UI" w:eastAsia="Segoe UI" w:hAnsi="Segoe UI"/>
        </w:rPr>
        <w:br/>
        <w:t xml:space="preserve">Okay, only two, three questions only. Nothing more.</w:t>
      </w:r>
      <w:r>
        <w:rPr>
          <w:color w:val="242424"/>
          <w:sz w:val="4.3mm"/>
          <w:szCs w:val="4.3mm"/>
          <w:rFonts w:ascii="Segoe UI" w:cs="Segoe UI" w:eastAsia="Segoe UI" w:hAnsi="Segoe UI"/>
        </w:rPr>
        <w:br/>
        <w:t xml:space="preserve">I'm just going to give them the feel of.</w:t>
      </w:r>
      <w:r>
        <w:rPr>
          <w:color w:val="242424"/>
          <w:sz w:val="4.3mm"/>
          <w:szCs w:val="4.3mm"/>
          <w:rFonts w:ascii="Segoe UI" w:cs="Segoe UI" w:eastAsia="Segoe UI" w:hAnsi="Segoe UI"/>
        </w:rPr>
        <w:br/>
        <w:t xml:space="preserve">how things will look and how the architecture functions and it is functioning in your platform as of today. That is the intent. Okay. You don't have to be correct. You don't have to say that, hey, I don't have enough data. I don't know what questions are coming up. Make it up. Okay.</w:t>
      </w:r>
      <w:r>
        <w:rPr>
          <w:color w:val="242424"/>
          <w:sz w:val="4.3mm"/>
          <w:szCs w:val="4.3mm"/>
          <w:rFonts w:ascii="Segoe UI" w:cs="Segoe UI" w:eastAsia="Segoe UI" w:hAnsi="Segoe UI"/>
        </w:rPr>
        <w:br/>
        <w:t xml:space="preserve">But first question, hitting the snowflake, it's a straight route. It can go directly. And the same bot, it can also take care of IPAS. That's what we are trying to 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I'll pause. You tell me you understood or not of what we are trying to do for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Yeah, sorry, I understood this completely. So the one thing, so what are the things that you have shared, right? That one UI part, we want that one to be fully functional. Along with that one, we need a chatbot application, chatbot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So if I ask, like, I need the information of Vivek, it should go into the Salesforce first. Sorry, it's not the Salesforce, the Snowflake. It should get all the data of yourself. And if there is any item that has to function by an agent, or like do perform some action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downstream system. Let's say you have some loan, okay, and that loan details need to be updated, like, okay, you have paid some amount via some other platform. You need to update that one to our own. So you will add in the same request, like, okay, I have paid for this one and this is my reference ID. So with the both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Shaik.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From through my iPass, it should go to the like the swab or fidelity or like saying my loan application is paid and there it will be get updated and that one will you will be getting as a response like this is successful. So this whole thing you want to show them on the UI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not like on the background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Exactly, exactly, exactly right. It is doable and it is what I feel they also wanted. And this is what they are trying to let us know also, right? They are trying to say, like, hey, we are trying to build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which has all the AI services across the platform, other things. They agree, they don't agree, it's different. But this will definitely run very well with Chris. Since I came to know about some insider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Today, I'm sure Chris is going to talk to me on that topic. Before that, I wanted to run this with him so that Nar, Keshav, and Chris agree to that, not just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But Vivek, so as this focus is a wealth management thing and which they are already having so many vendors, right? So what are the applications that we are having? Just my doubt it is. So even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They don't have this UI application that was built on CRM till date.</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Yes,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No, that usually it should be right, that CRM thing, because with effects that is not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Yeah, you know, absolutely right. See, the problem focuses in brand new. OK, they are being built on top of multiple acquisitions that are happening. OK, now they are building a brand new platform, brand new services completely. They scrapped out whatever was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Right, and they wanted to go with the standard CRM setup using Salesforce. OK, now Salesforce has certain limitations, right? Snowflake had certain limitations, so they wanted to bridge that gap and they wanted to build these services. Again, as I said, this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Yeah, I agree,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Currently, my understanding is I still need to hear from Chris, then I can fully solidify what is there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Vivek.</w:t>
      </w:r>
      <w:r>
        <w:rPr>
          <w:color w:val="242424"/>
          <w:sz w:val="4.3mm"/>
          <w:szCs w:val="4.3mm"/>
          <w:rFonts w:ascii="Segoe UI" w:cs="Segoe UI" w:eastAsia="Segoe UI" w:hAnsi="Segoe UI"/>
        </w:rPr>
        <w:br/>
        <w:t xml:space="preserve">Ankur, you are clear,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So, I just want to ask the agent response time, like that would still take some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If it is fetching everything through Ipass, like if it is taking multiple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Agent response time is also there, agree. Yeah, okay, but our trace traces is going to tell us this is what the actual time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So it traces what the HTML you sent in that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No, no, no, no, your traces, right? Whatever you have in any chat bot, you have the traces, right? It shows like this, this query took so much time at this level, right? So, and we can say like the LLM is going to take time, but the service itself is going to be faster if I can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My address is OK.</w:t>
      </w:r>
      <w:r>
        <w:rPr>
          <w:color w:val="242424"/>
          <w:sz w:val="4.3mm"/>
          <w:szCs w:val="4.3mm"/>
          <w:rFonts w:ascii="Segoe UI" w:cs="Segoe UI" w:eastAsia="Segoe UI" w:hAnsi="Segoe UI"/>
        </w:rPr>
        <w:br/>
        <w:t xml:space="preserve">Oh yes, yes, yes.</w:t>
      </w:r>
      <w:r>
        <w:rPr>
          <w:color w:val="242424"/>
          <w:sz w:val="4.3mm"/>
          <w:szCs w:val="4.3mm"/>
          <w:rFonts w:ascii="Segoe UI" w:cs="Segoe UI" w:eastAsia="Segoe UI" w:hAnsi="Segoe UI"/>
        </w:rPr>
        <w:br/>
        <w:t xml:space="preserve">Okay, yeah,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the, what is it, MCP server, gateway, and to and fro of these two components is faster. Only the LLM was taking time. That should be more than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Okay,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and exclusively.</w:t>
      </w:r>
      <w:r>
        <w:rPr>
          <w:color w:val="242424"/>
          <w:sz w:val="4.3mm"/>
          <w:szCs w:val="4.3mm"/>
          <w:rFonts w:ascii="Segoe UI" w:cs="Segoe UI" w:eastAsia="Segoe UI" w:hAnsi="Segoe UI"/>
        </w:rPr>
        <w:br/>
        <w:t xml:space="preserve">Yeah, I think for the query side, I am not worried. I can convince them. I know what to say with them. Okay. I think when you showed at the time, I don't know when, at what time did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Greg creator, once again, once again, as we speak, I will cheque that Friday, Thursday, Thursday, Thursday, okay, 10, so 10 A.m. Thursday, fast sync pattern architecture approach and design,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So, during that time, we will show this, and we will also show the...</w:t>
      </w:r>
      <w:r>
        <w:rPr>
          <w:color w:val="242424"/>
          <w:sz w:val="4.3mm"/>
          <w:szCs w:val="4.3mm"/>
          <w:rFonts w:ascii="Segoe UI" w:cs="Segoe UI" w:eastAsia="Segoe UI" w:hAnsi="Segoe UI"/>
        </w:rPr>
        <w:br/>
        <w:t xml:space="preserve">The system flow of bypass architecture, so Genji, the if you can share the system flow system design document, I mean it will be helpful, man, if you can share it on BBI when we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Yeah, that that one which I share you saw yesterday,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 no, not the document, but uh, the system flow diagram that we need to put right for the I-Pass. Uh,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Okay, yeah, I, I.</w:t>
      </w:r>
      <w:r>
        <w:rPr>
          <w:color w:val="242424"/>
          <w:sz w:val="4.3mm"/>
          <w:szCs w:val="4.3mm"/>
          <w:rFonts w:ascii="Segoe UI" w:cs="Segoe UI" w:eastAsia="Segoe UI" w:hAnsi="Segoe UI"/>
        </w:rPr>
        <w:br/>
        <w:t xml:space="preserve">OK, but you said, like you, you will share some reference that one, because the system flow is new to me, raw dot IO and the architecture is OK, but what is the system like? If just give me reference, I will just clear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Yeah, I hear it.</w:t>
      </w:r>
      <w:r>
        <w:rPr>
          <w:color w:val="242424"/>
          <w:sz w:val="4.3mm"/>
          <w:szCs w:val="4.3mm"/>
          <w:rFonts w:ascii="Segoe UI" w:cs="Segoe UI" w:eastAsia="Segoe UI" w:hAnsi="Segoe UI"/>
        </w:rPr>
        <w:br/>
        <w:t xml:space="preserve">Yeah, yeah, okay, yeah, it is nothing, just how the programme flows, what are all the components are there, right? So based on that, I mean, I will send it, I am for sure I will send it now. And based on that, we can say this architecture will remain same for even for fast sync.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OK, this wouldn't change. OK, but I wanted to claim saying that if it is single hop, it should be done. OK, it should be faster, and probably what we can do is...</w:t>
      </w:r>
      <w:r>
        <w:rPr>
          <w:color w:val="242424"/>
          <w:sz w:val="4.3mm"/>
          <w:szCs w:val="4.3mm"/>
          <w:rFonts w:ascii="Segoe UI" w:cs="Segoe UI" w:eastAsia="Segoe UI" w:hAnsi="Segoe UI"/>
        </w:rPr>
        <w:br/>
        <w:t xml:space="preserve">Let's create one use case. OK, over the weekend, you create one postman endpoint, OK, which will go in single 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Okay, either don't go for Orion, create your own Schwab or Fidelity. Okay, to fetch the account or the cash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Just to fix the cash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 will say that, hey, if we go in this route via the I-pass architecture, it will happen in single hop and it is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This is this is the time that we are seeing. I know we are not hitting the actual endpoints, but this is way faster.</w:t>
      </w:r>
      <w:r>
        <w:rPr>
          <w:color w:val="242424"/>
          <w:sz w:val="4.3mm"/>
          <w:szCs w:val="4.3mm"/>
          <w:rFonts w:ascii="Segoe UI" w:cs="Segoe UI" w:eastAsia="Segoe UI" w:hAnsi="Segoe UI"/>
        </w:rPr>
        <w:br/>
        <w:t xml:space="preserve">OK, and when we go with a multi-hops, multi-hops itself is going to take some time, and this is the time delay we are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Okay, and also hitting even within the platform to Snowflake, it can fetch the query, get it back, but it is going to take time for LM, which is like less than some seconds or within the second. So I can show all three things in the PPT itself saying like, hey, this is.</w:t>
      </w:r>
      <w:r>
        <w:rPr>
          <w:color w:val="242424"/>
          <w:sz w:val="4.3mm"/>
          <w:szCs w:val="4.3mm"/>
          <w:rFonts w:ascii="Segoe UI" w:cs="Segoe UI" w:eastAsia="Segoe UI" w:hAnsi="Segoe UI"/>
        </w:rPr>
        <w:br/>
        <w:t xml:space="preserve">this much time. Everything is less than two seconds, 3 seconds, somewhere around 8 seconds, right, at the max. That's the max that we saw, right, in your current IPAS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Max is 8 seconds, or to even to write it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No, no, Max, like if there are failures, the maximum I saw is 45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Ohh, OK. That's OK. That is like the retry and all you are trying to find,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Yeah, multiple retries. For example, one message went for three retries. It took me 47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Right, good.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fine, fine, perfect, right? So we will put that also, right? But happy scenario at the max, it goes till 8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a happy scenario, which will be far lesser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Yes, yeah, but max is 8 seconds is what I'm trying to say, so that we have that, right? So that way we have all the three timings, right? And by that, what we are also trying to claim is, even if you run within your platform where you have the control, this is the time you're going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Yeah, Max, yeah.</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Okay, and we have validated this by currently with simple setup. This is our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That way, the story will fully be aligned and complete.</w:t>
      </w:r>
      <w:r>
        <w:rPr>
          <w:color w:val="242424"/>
          <w:sz w:val="4.3mm"/>
          <w:szCs w:val="4.3mm"/>
          <w:rFonts w:ascii="Segoe UI" w:cs="Segoe UI" w:eastAsia="Segoe UI" w:hAnsi="Segoe UI"/>
        </w:rPr>
        <w:br/>
        <w:t xml:space="preserve">Right, and also, as I said, I'm trying to cover three different topics too, which streamlit, Next.js, and also the AA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OK, Ankur, you are 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OK, so one simple chat bot, it goes via.</w:t>
      </w:r>
      <w:r>
        <w:rPr>
          <w:color w:val="242424"/>
          <w:sz w:val="4.3mm"/>
          <w:szCs w:val="4.3mm"/>
          <w:rFonts w:ascii="Segoe UI" w:cs="Segoe UI" w:eastAsia="Segoe UI" w:hAnsi="Segoe UI"/>
        </w:rPr>
        <w:br/>
        <w:t xml:space="preserve">via the MCP servers hit the Snowflake. I'm sure we will have a challenge there because Azure can connect to Snowflake MCP server. I'm not sure. Okay, there is a challenge. Okay. If not, we need to figure out what has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Okay, and for the fast sync approach, like what do we want to show? Similar chart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 fasting setup, it is within the iPads architecture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Right, so it is already in the same server resource group, so it is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Got it,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Okay, so if you can do it by Monday, right, we can ask if she can help connect with the snowflake by Tuesday, Wednesday, then it becomes much better, right? If she can do it by Tuesday, Wednesday, even the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Within the connexion with from this service group, and it is like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Okay, if she says like, no, we cannot do it, it's going to take time. It's okay. We will park that use case alone, but you help in setting up the other setups for Genji.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Right, you, you see the Cosmos DB structure, Ankur, right? From there only, the whole HTML that we created, it is completely from that structure,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So, you will get a lot of inputs from there for future, whatever you want to do, we can do from a similar setup. Genji has done some amazing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Okay, bro. Yes.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Vivek Gopinathlal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Put.</w:t>
      </w:r>
      <w:r>
        <w:rPr>
          <w:color w:val="242424"/>
          <w:sz w:val="4.3mm"/>
          <w:szCs w:val="4.3mm"/>
          <w:rFonts w:ascii="Segoe UI" w:cs="Segoe UI" w:eastAsia="Segoe UI" w:hAnsi="Segoe UI"/>
        </w:rPr>
        <w:br/>
        <w:t xml:space="preserve">Can you clear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Yaswanth Genji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Yes, yes, Vivek.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Ankur Sinha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_tdyo5oqhehd5jceobht.png"/><Relationship Id="rId7" Type="http://schemas.openxmlformats.org/officeDocument/2006/relationships/image" Target="media/vqpndqgyjlxvqbboottbn.png"/><Relationship Id="rId8" Type="http://schemas.openxmlformats.org/officeDocument/2006/relationships/image" Target="media/xnjkm34yhlyyxhrq0m1yq.png"/><Relationship Id="rId9" Type="http://schemas.openxmlformats.org/officeDocument/2006/relationships/image" Target="media/vg4-1z-nwudekvncaqksg.png"/><Relationship Id="rId10" Type="http://schemas.openxmlformats.org/officeDocument/2006/relationships/image" Target="media/y1i0e5es0c6srq3vmbehl.png"/><Relationship Id="rId11" Type="http://schemas.openxmlformats.org/officeDocument/2006/relationships/image" Target="media/lsf9hanhfmtgg858ddeem.png"/><Relationship Id="rId12" Type="http://schemas.openxmlformats.org/officeDocument/2006/relationships/image" Target="media/vywcag4l_iysp1gkkkeqv.png"/><Relationship Id="rId13" Type="http://schemas.openxmlformats.org/officeDocument/2006/relationships/image" Target="media/lf9w6kj6cm9yyeykpmd0u.png"/><Relationship Id="rId14" Type="http://schemas.openxmlformats.org/officeDocument/2006/relationships/image" Target="media/vcaxipar0dno0uy_kxxpw.png"/><Relationship Id="rId15" Type="http://schemas.openxmlformats.org/officeDocument/2006/relationships/image" Target="media/887rsnqazwuix-ktggwsk.png"/><Relationship Id="rId16" Type="http://schemas.openxmlformats.org/officeDocument/2006/relationships/image" Target="media/dzqn-6iife0ktgchusxgi.png"/><Relationship Id="rId17" Type="http://schemas.openxmlformats.org/officeDocument/2006/relationships/image" Target="media/aqrscmxuriud6oou13r2s.png"/><Relationship Id="rId18" Type="http://schemas.openxmlformats.org/officeDocument/2006/relationships/image" Target="media/8-hf0fbauupt1zip86mbw.png"/><Relationship Id="rId19" Type="http://schemas.openxmlformats.org/officeDocument/2006/relationships/image" Target="media/-tcdqfuqkkudjjazs-yf1.png"/><Relationship Id="rId20" Type="http://schemas.openxmlformats.org/officeDocument/2006/relationships/image" Target="media/dhbtj_ore5dbl557yfxcn.png"/><Relationship Id="rId21" Type="http://schemas.openxmlformats.org/officeDocument/2006/relationships/image" Target="media/_a7uqiqnutknrf3mb96ru.png"/><Relationship Id="rId22" Type="http://schemas.openxmlformats.org/officeDocument/2006/relationships/image" Target="media/mlz6prmt-lz217gmdqbwj.png"/><Relationship Id="rId23" Type="http://schemas.openxmlformats.org/officeDocument/2006/relationships/image" Target="media/jxkoffbiiret69nlco_p4.png"/><Relationship Id="rId24" Type="http://schemas.openxmlformats.org/officeDocument/2006/relationships/image" Target="media/tgyljtmaccoo0qxuvrtpk.png"/><Relationship Id="rId25" Type="http://schemas.openxmlformats.org/officeDocument/2006/relationships/image" Target="media/jpl9ebunud9a780kxsft6.png"/><Relationship Id="rId26" Type="http://schemas.openxmlformats.org/officeDocument/2006/relationships/image" Target="media/rkj8d6mcbwfqygtmt2ttt.png"/><Relationship Id="rId27" Type="http://schemas.openxmlformats.org/officeDocument/2006/relationships/image" Target="media/njyrpw_lim2whduiaawqv.png"/><Relationship Id="rId28" Type="http://schemas.openxmlformats.org/officeDocument/2006/relationships/image" Target="media/kytl9kxqxt9qbabidrx4h.png"/><Relationship Id="rId29" Type="http://schemas.openxmlformats.org/officeDocument/2006/relationships/image" Target="media/g0pno7s7gfu1h993a-zgy.png"/><Relationship Id="rId30" Type="http://schemas.openxmlformats.org/officeDocument/2006/relationships/image" Target="media/kll66xjyglsbn48vwxshp.png"/><Relationship Id="rId31" Type="http://schemas.openxmlformats.org/officeDocument/2006/relationships/image" Target="media/trj26vxlv71pbgitn1nl9.png"/><Relationship Id="rId32" Type="http://schemas.openxmlformats.org/officeDocument/2006/relationships/image" Target="media/8wlpsribr88ryyiqoul8e.png"/><Relationship Id="rId33" Type="http://schemas.openxmlformats.org/officeDocument/2006/relationships/image" Target="media/4ukako851qnywt89h33dr.png"/><Relationship Id="rId34" Type="http://schemas.openxmlformats.org/officeDocument/2006/relationships/image" Target="media/bzuzerhoqmjou_d9y_4kj.png"/><Relationship Id="rId35" Type="http://schemas.openxmlformats.org/officeDocument/2006/relationships/image" Target="media/hvuevopaqxnp49yjbrm0t.png"/><Relationship Id="rId36" Type="http://schemas.openxmlformats.org/officeDocument/2006/relationships/image" Target="media/weo8zqnbgayjzg8_5gb0g.png"/><Relationship Id="rId37" Type="http://schemas.openxmlformats.org/officeDocument/2006/relationships/image" Target="media/a-6-fmelhcjd3eiopqhmk.png"/><Relationship Id="rId38" Type="http://schemas.openxmlformats.org/officeDocument/2006/relationships/image" Target="media/-yp5186oyytw2j_wiaggu.png"/><Relationship Id="rId39" Type="http://schemas.openxmlformats.org/officeDocument/2006/relationships/image" Target="media/ogvwueplg9t-qi5qgcc5g.png"/><Relationship Id="rId40" Type="http://schemas.openxmlformats.org/officeDocument/2006/relationships/image" Target="media/bxq5wp4bjereawtoqi4co.png"/><Relationship Id="rId41" Type="http://schemas.openxmlformats.org/officeDocument/2006/relationships/image" Target="media/cuomsstmsdcqgv5httqjm.png"/><Relationship Id="rId42" Type="http://schemas.openxmlformats.org/officeDocument/2006/relationships/image" Target="media/efohefetqy-kuawsluvza.png"/><Relationship Id="rId43" Type="http://schemas.openxmlformats.org/officeDocument/2006/relationships/image" Target="media/nnoumis3rjbzirqwzjd0c.png"/><Relationship Id="rId44" Type="http://schemas.openxmlformats.org/officeDocument/2006/relationships/image" Target="media/xaavy7q5baknmi3pzspev.png"/><Relationship Id="rId45" Type="http://schemas.openxmlformats.org/officeDocument/2006/relationships/image" Target="media/prpvkrc4e4fzagxocuel8.png"/><Relationship Id="rId46" Type="http://schemas.openxmlformats.org/officeDocument/2006/relationships/image" Target="media/6inazok2ph6dv1icmkog9.png"/><Relationship Id="rId47" Type="http://schemas.openxmlformats.org/officeDocument/2006/relationships/image" Target="media/o_rqdls7ma2s0q33t1n2n.png"/><Relationship Id="rId48" Type="http://schemas.openxmlformats.org/officeDocument/2006/relationships/image" Target="media/lihnlnen6ssu9vffqn8ne.png"/><Relationship Id="rId49" Type="http://schemas.openxmlformats.org/officeDocument/2006/relationships/image" Target="media/opufeqdjjdehdkxt0dxm2.png"/><Relationship Id="rId50" Type="http://schemas.openxmlformats.org/officeDocument/2006/relationships/image" Target="media/uhegir651q2irigx8q9pe.png"/><Relationship Id="rId51" Type="http://schemas.openxmlformats.org/officeDocument/2006/relationships/image" Target="media/yej6bvg_vgwnadqthtsbh.png"/><Relationship Id="rId52" Type="http://schemas.openxmlformats.org/officeDocument/2006/relationships/image" Target="media/aw956xh7loewokuaub6sf.png"/><Relationship Id="rId53" Type="http://schemas.openxmlformats.org/officeDocument/2006/relationships/image" Target="media/xjcm5cuq22kaniltl8pxn.png"/><Relationship Id="rId54" Type="http://schemas.openxmlformats.org/officeDocument/2006/relationships/image" Target="media/mgtgukpoj1dk66_pt12mf.png"/><Relationship Id="rId55" Type="http://schemas.openxmlformats.org/officeDocument/2006/relationships/image" Target="media/9btursfiopukjoek66ixq.png"/><Relationship Id="rId56" Type="http://schemas.openxmlformats.org/officeDocument/2006/relationships/image" Target="media/cxwxlf3s8umja0cm6fihq.png"/><Relationship Id="rId57" Type="http://schemas.openxmlformats.org/officeDocument/2006/relationships/image" Target="media/cvrmvsmytebtxvhu201zx.png"/><Relationship Id="rId58" Type="http://schemas.openxmlformats.org/officeDocument/2006/relationships/image" Target="media/wqnu_jubqguax5i09np1p.png"/><Relationship Id="rId59" Type="http://schemas.openxmlformats.org/officeDocument/2006/relationships/image" Target="media/zi9-ywlqlkloqgygsjrmh.png"/><Relationship Id="rId60" Type="http://schemas.openxmlformats.org/officeDocument/2006/relationships/image" Target="media/fomijxxabk2xtwz1gj1mu.png"/><Relationship Id="rId61" Type="http://schemas.openxmlformats.org/officeDocument/2006/relationships/image" Target="media/hlg0jzbw4fjsco2guegvf.png"/><Relationship Id="rId62" Type="http://schemas.openxmlformats.org/officeDocument/2006/relationships/image" Target="media/2f1uvbwt7jdnk2rzlgeaa.png"/><Relationship Id="rId63" Type="http://schemas.openxmlformats.org/officeDocument/2006/relationships/image" Target="media/fgsym33qlzejeehclj5yk.png"/><Relationship Id="rId64" Type="http://schemas.openxmlformats.org/officeDocument/2006/relationships/image" Target="media/c2igxravwhzfiwbcgu6rx.png"/><Relationship Id="rId65" Type="http://schemas.openxmlformats.org/officeDocument/2006/relationships/image" Target="media/xvuvuitkia58c1ua3aniz.png"/><Relationship Id="rId66" Type="http://schemas.openxmlformats.org/officeDocument/2006/relationships/image" Target="media/i1owyi3eztk9voam5qqoo.png"/><Relationship Id="rId67" Type="http://schemas.openxmlformats.org/officeDocument/2006/relationships/image" Target="media/o9nvdrorqan0z5xx0oj29.png"/><Relationship Id="rId68" Type="http://schemas.openxmlformats.org/officeDocument/2006/relationships/image" Target="media/ewacsgdlff7vcrr8z2y3x.png"/><Relationship Id="rId69" Type="http://schemas.openxmlformats.org/officeDocument/2006/relationships/image" Target="media/mhv7n2d3w3fywjndczcz2.png"/><Relationship Id="rId70" Type="http://schemas.openxmlformats.org/officeDocument/2006/relationships/image" Target="media/9cgtt5kr9jhwi4thj3qf8.png"/><Relationship Id="rId71" Type="http://schemas.openxmlformats.org/officeDocument/2006/relationships/image" Target="media/jqnlzhk5tbfcmstdjcpw7.png"/><Relationship Id="rId72" Type="http://schemas.openxmlformats.org/officeDocument/2006/relationships/image" Target="media/qly9co_sjzj97qb-yvwiv.png"/><Relationship Id="rId73" Type="http://schemas.openxmlformats.org/officeDocument/2006/relationships/image" Target="media/h_axbix7jqa01x976glv6.png"/><Relationship Id="rId74" Type="http://schemas.openxmlformats.org/officeDocument/2006/relationships/image" Target="media/djmhffwefxrwdgjthegna.png"/><Relationship Id="rId75" Type="http://schemas.openxmlformats.org/officeDocument/2006/relationships/image" Target="media/au4vcfqhf63lfg6pl6lmw.png"/><Relationship Id="rId76" Type="http://schemas.openxmlformats.org/officeDocument/2006/relationships/image" Target="media/-ib6lounqymthgbizmd9z.png"/><Relationship Id="rId77" Type="http://schemas.openxmlformats.org/officeDocument/2006/relationships/image" Target="media/ydevekt6btii_znfiwrkk.png"/><Relationship Id="rId78" Type="http://schemas.openxmlformats.org/officeDocument/2006/relationships/image" Target="media/7c3lyiag8fmf5yeywxr-b.png"/><Relationship Id="rId79" Type="http://schemas.openxmlformats.org/officeDocument/2006/relationships/image" Target="media/6oi0vb0pgavpiztx2xi3n.png"/><Relationship Id="rId80" Type="http://schemas.openxmlformats.org/officeDocument/2006/relationships/image" Target="media/cnsoq1orie8v1uwhoq8zj.png"/><Relationship Id="rId81" Type="http://schemas.openxmlformats.org/officeDocument/2006/relationships/image" Target="media/ysj0r174a_piz67ba-hwr.png"/><Relationship Id="rId82" Type="http://schemas.openxmlformats.org/officeDocument/2006/relationships/image" Target="media/duy4eoqxz7hm16gqbsitc.png"/><Relationship Id="rId83" Type="http://schemas.openxmlformats.org/officeDocument/2006/relationships/image" Target="media/klpg1obhlvtdtugsbhcie.png"/><Relationship Id="rId84" Type="http://schemas.openxmlformats.org/officeDocument/2006/relationships/image" Target="media/hnde1n152gs87hahfyytx.png"/><Relationship Id="rId85" Type="http://schemas.openxmlformats.org/officeDocument/2006/relationships/image" Target="media/vlm6melrzmumv5y95ki5z.png"/><Relationship Id="rId86" Type="http://schemas.openxmlformats.org/officeDocument/2006/relationships/image" Target="media/j-ratxeaodgy5zj5o4xbz.png"/><Relationship Id="rId87" Type="http://schemas.openxmlformats.org/officeDocument/2006/relationships/image" Target="media/uc2xewoi-rhd5ul3o9exk.png"/><Relationship Id="rId88" Type="http://schemas.openxmlformats.org/officeDocument/2006/relationships/image" Target="media/fsjp6hivwfuji2vm_q4sd.png"/><Relationship Id="rId89" Type="http://schemas.openxmlformats.org/officeDocument/2006/relationships/image" Target="media/8jteerezqjvwlsd8qrv8t.png"/><Relationship Id="rId90" Type="http://schemas.openxmlformats.org/officeDocument/2006/relationships/image" Target="media/_69qmssyiivngfhocjka2.png"/><Relationship Id="rId91" Type="http://schemas.openxmlformats.org/officeDocument/2006/relationships/image" Target="media/m_dm-bilfhgnhflt-tbzv.png"/><Relationship Id="rId92" Type="http://schemas.openxmlformats.org/officeDocument/2006/relationships/image" Target="media/5kawgtoor6hbilcero3c0.png"/><Relationship Id="rId93" Type="http://schemas.openxmlformats.org/officeDocument/2006/relationships/image" Target="media/xikeh9l3jplghsunj3jjg.png"/><Relationship Id="rId94" Type="http://schemas.openxmlformats.org/officeDocument/2006/relationships/image" Target="media/wmekxieuozkhztsayckqz.png"/><Relationship Id="rId95" Type="http://schemas.openxmlformats.org/officeDocument/2006/relationships/image" Target="media/zvvd5xvbveggwikec5e1n.png"/><Relationship Id="rId96" Type="http://schemas.openxmlformats.org/officeDocument/2006/relationships/image" Target="media/uqio8gnme5sukcrpnbjji.png"/><Relationship Id="rId97" Type="http://schemas.openxmlformats.org/officeDocument/2006/relationships/image" Target="media/iyhtggd4wcimcj0dgwle4.png"/><Relationship Id="rId98" Type="http://schemas.openxmlformats.org/officeDocument/2006/relationships/image" Target="media/9fyqmcum3epsaq7zoojxk.png"/><Relationship Id="rId99" Type="http://schemas.openxmlformats.org/officeDocument/2006/relationships/image" Target="media/yaynw2wd5hk3rsiz8rm3t.png"/><Relationship Id="rId100" Type="http://schemas.openxmlformats.org/officeDocument/2006/relationships/image" Target="media/axatvnzvnbafi9-fstoi5.png"/><Relationship Id="rId101" Type="http://schemas.openxmlformats.org/officeDocument/2006/relationships/image" Target="media/s4osc6lzxhzljxaqawmxh.png"/><Relationship Id="rId102" Type="http://schemas.openxmlformats.org/officeDocument/2006/relationships/image" Target="media/fnhpiqneot9amcyavb6i_.png"/><Relationship Id="rId103" Type="http://schemas.openxmlformats.org/officeDocument/2006/relationships/image" Target="media/c3ggw4xewlpxa5ji3ydac.png"/><Relationship Id="rId104" Type="http://schemas.openxmlformats.org/officeDocument/2006/relationships/image" Target="media/bqcj-y0l3gyqytsllojsg.png"/><Relationship Id="rId105" Type="http://schemas.openxmlformats.org/officeDocument/2006/relationships/image" Target="media/m2pewjrdoni5hkhtxngyb.png"/><Relationship Id="rId106" Type="http://schemas.openxmlformats.org/officeDocument/2006/relationships/image" Target="media/hixqw-3esrffamkvsdyrz.png"/><Relationship Id="rId107" Type="http://schemas.openxmlformats.org/officeDocument/2006/relationships/image" Target="media/betm59xcgy47ksmkduaz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2026-09-06T09:55:03.138Z</dcterms:created>
  <dcterms:modified xsi:type="dcterms:W3CDTF">2026-09-06T09:55:03.138Z</dcterms:modified>
</cp:coreProperties>
</file>

<file path=docProps/custom.xml><?xml version="1.0" encoding="utf-8"?>
<Properties xmlns="http://schemas.openxmlformats.org/officeDocument/2006/custom-properties" xmlns:vt="http://schemas.openxmlformats.org/officeDocument/2006/docPropsVTypes"/>
</file>