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 Disclaimer: This output contains AI-generated content; user is advised to review it before consumption.</w:t>
        <w:br/>
        <w:br/>
        <w:t>#*Start of AI Generated Content*</w:t>
      </w:r>
    </w:p>
    <w:p>
      <w:pPr>
        <w:pStyle w:val="Heading1"/>
      </w:pPr>
      <w:r>
        <w:rPr>
          <w:b/>
        </w:rPr>
        <w:t>Anomaly Detection in Time Series Data with Missing Value Handling and Date Conversion</w:t>
      </w:r>
      <w:r/>
    </w:p>
    <w:p>
      <w:pPr>
        <w:pStyle w:val="Heading2"/>
      </w:pPr>
      <w:r>
        <w:rPr>
          <w:b/>
        </w:rPr>
        <w:t>Introduction</w:t>
      </w:r>
      <w:r/>
    </w:p>
    <w:p>
      <w:r/>
      <w:r>
        <w:t>This document provides a detailed explanation of a Python script designed to detect anomalies in time series data. The script addresses common challenges in time series analysis, including missing value handling and date conversion. Leveraging the Isolation Forest algorithm, it identifies anomalies in the data and visualizes them for enhanced understanding.</w:t>
      </w:r>
      <w:r/>
    </w:p>
    <w:p>
      <w:pPr>
        <w:pStyle w:val="Heading2"/>
      </w:pPr>
      <w:r>
        <w:rPr>
          <w:b/>
        </w:rPr>
        <w:t>Problem Statement</w:t>
      </w:r>
      <w:r/>
      <w:r/>
    </w:p>
    <w:p>
      <w:pPr>
        <w:pStyle w:val="ListBullet"/>
        <w:spacing w:line="240" w:lineRule="auto"/>
        <w:ind w:left="720"/>
      </w:pPr>
      <w:r/>
      <w:r>
        <w:rPr>
          <w:b/>
        </w:rPr>
        <w:t>Missing Values in Time Series Data</w:t>
      </w:r>
      <w:r>
        <w:t>: How to effectively handle missing values in time series data to prevent skewing of analysis results?</w:t>
      </w:r>
      <w:r/>
    </w:p>
    <w:p>
      <w:pPr>
        <w:pStyle w:val="ListBullet"/>
        <w:spacing w:line="240" w:lineRule="auto"/>
        <w:ind w:left="720"/>
      </w:pPr>
      <w:r/>
      <w:r>
        <w:rPr>
          <w:b/>
        </w:rPr>
        <w:t>Date Format Inconsistencies</w:t>
      </w:r>
      <w:r>
        <w:t>: How to ensure date columns are in a suitable format for analysis?</w:t>
      </w:r>
      <w:r/>
    </w:p>
    <w:p>
      <w:pPr>
        <w:pStyle w:val="ListBullet"/>
        <w:spacing w:line="240" w:lineRule="auto"/>
        <w:ind w:left="720"/>
      </w:pPr>
      <w:r/>
      <w:r>
        <w:rPr>
          <w:b/>
        </w:rPr>
        <w:t>Anomaly Detection in Time Series</w:t>
      </w:r>
      <w:r>
        <w:t>: How to accurately identify anomalies in time series data that may indicate significant events or errors?</w:t>
      </w:r>
      <w:r/>
      <w:r/>
    </w:p>
    <w:p>
      <w:pPr>
        <w:pStyle w:val="Heading2"/>
      </w:pPr>
      <w:r>
        <w:rPr>
          <w:b/>
        </w:rPr>
        <w:t>Solution Approach</w:t>
      </w:r>
      <w:r/>
      <w:r/>
    </w:p>
    <w:p>
      <w:pPr>
        <w:pStyle w:val="ListBullet"/>
        <w:spacing w:line="240" w:lineRule="auto"/>
        <w:ind w:left="720"/>
      </w:pPr>
      <w:r/>
      <w:r>
        <w:rPr>
          <w:b/>
        </w:rPr>
        <w:t>Missing Value Handling</w:t>
      </w:r>
      <w:r>
        <w:t xml:space="preserve">: Utilize the </w:t>
      </w:r>
      <w:r>
        <w:rPr>
          <w:b/>
        </w:rPr>
        <w:t>mean replacement strategy</w:t>
      </w:r>
      <w:r>
        <w:t xml:space="preserve"> to fill missing values, ensuring the integrity of the time series data.</w:t>
      </w:r>
      <w:r/>
    </w:p>
    <w:p>
      <w:pPr>
        <w:pStyle w:val="ListBullet"/>
        <w:spacing w:line="240" w:lineRule="auto"/>
        <w:ind w:left="720"/>
      </w:pPr>
      <w:r/>
      <w:r>
        <w:rPr>
          <w:b/>
        </w:rPr>
        <w:t>Date Conversion</w:t>
      </w:r>
      <w:r>
        <w:t xml:space="preserve">: Convert date columns to </w:t>
      </w:r>
      <w:r>
        <w:rPr>
          <w:b/>
        </w:rPr>
        <w:t>datetime format</w:t>
      </w:r>
      <w:r>
        <w:t xml:space="preserve"> for uniformity and to facilitate time-based analysis.</w:t>
      </w:r>
      <w:r/>
    </w:p>
    <w:p>
      <w:pPr>
        <w:pStyle w:val="ListBullet"/>
        <w:spacing w:line="240" w:lineRule="auto"/>
        <w:ind w:left="720"/>
      </w:pPr>
      <w:r/>
      <w:r>
        <w:rPr>
          <w:b/>
        </w:rPr>
        <w:t>Anomaly Detection</w:t>
      </w:r>
      <w:r>
        <w:t xml:space="preserve">: Employ the </w:t>
      </w:r>
      <w:r>
        <w:rPr>
          <w:b/>
        </w:rPr>
        <w:t>Isolation Forest algorithm</w:t>
      </w:r>
      <w:r>
        <w:t>, a robust method for identifying anomalies in datasets, particularly effective for time series data.</w:t>
      </w:r>
      <w:r/>
      <w:r/>
    </w:p>
    <w:p>
      <w:pPr>
        <w:pStyle w:val="Heading2"/>
      </w:pPr>
      <w:r>
        <w:rPr>
          <w:b/>
        </w:rPr>
        <w:t>Functionality of Code</w:t>
      </w:r>
      <w:r/>
    </w:p>
    <w:p>
      <w:pPr>
        <w:pStyle w:val="Heading3"/>
      </w:pPr>
      <w:r>
        <w:rPr>
          <w:b/>
        </w:rPr>
        <w:t>1. Loading and Preprocessing Data</w:t>
      </w:r>
      <w:r/>
      <w:r/>
    </w:p>
    <w:p>
      <w:pPr>
        <w:pStyle w:val="ListBullet"/>
        <w:spacing w:line="240" w:lineRule="auto"/>
        <w:ind w:left="720"/>
      </w:pPr>
      <w:r/>
      <w:r>
        <w:rPr>
          <w:rFonts w:ascii="Courier" w:hAnsi="Courier"/>
          <w:b/>
        </w:rPr>
        <w:t>check_date_column_exists</w:t>
      </w:r>
      <w:r>
        <w:t>: Verifies the presence of a specified date column.</w:t>
      </w:r>
      <w:r/>
    </w:p>
    <w:p>
      <w:pPr>
        <w:pStyle w:val="ListBullet"/>
        <w:spacing w:line="240" w:lineRule="auto"/>
        <w:ind w:left="720"/>
      </w:pPr>
      <w:r/>
      <w:r>
        <w:rPr>
          <w:rFonts w:ascii="Courier" w:hAnsi="Courier"/>
          <w:b/>
        </w:rPr>
        <w:t>convert_date_to_datetime</w:t>
      </w:r>
      <w:r>
        <w:t>: Converts the date column to datetime format.</w:t>
      </w:r>
      <w:r/>
    </w:p>
    <w:p>
      <w:pPr>
        <w:pStyle w:val="ListBullet"/>
        <w:spacing w:line="240" w:lineRule="auto"/>
        <w:ind w:left="720"/>
      </w:pPr>
      <w:r/>
      <w:r>
        <w:rPr>
          <w:rFonts w:ascii="Courier" w:hAnsi="Courier"/>
          <w:b/>
        </w:rPr>
        <w:t>fill_missing_values</w:t>
      </w:r>
      <w:r>
        <w:t>: Replaces missing values in the time series column using the mean value.</w:t>
      </w:r>
      <w:r/>
      <w:r/>
    </w:p>
    <w:p>
      <w:pPr>
        <w:pStyle w:val="Heading3"/>
      </w:pPr>
      <w:r>
        <w:rPr>
          <w:b/>
        </w:rPr>
        <w:t>2. Anomaly Detection</w:t>
      </w:r>
      <w:r/>
      <w:r/>
    </w:p>
    <w:p>
      <w:pPr>
        <w:pStyle w:val="ListBullet"/>
        <w:spacing w:line="240" w:lineRule="auto"/>
        <w:ind w:left="720"/>
      </w:pPr>
      <w:r/>
      <w:r>
        <w:rPr>
          <w:rFonts w:ascii="Courier" w:hAnsi="Courier"/>
          <w:b/>
        </w:rPr>
        <w:t>detect_anomalies</w:t>
      </w:r>
      <w:r>
        <w:t>: Utilizes the Isolation Forest algorithm to identify anomalies based on a specified threshold and random state for reproducibility.</w:t>
      </w:r>
      <w:r/>
      <w:r/>
    </w:p>
    <w:p>
      <w:pPr>
        <w:pStyle w:val="Heading3"/>
      </w:pPr>
      <w:r>
        <w:rPr>
          <w:b/>
        </w:rPr>
        <w:t>3. Visualization</w:t>
      </w:r>
      <w:r/>
      <w:r/>
    </w:p>
    <w:p>
      <w:pPr>
        <w:pStyle w:val="ListBullet"/>
        <w:spacing w:line="240" w:lineRule="auto"/>
        <w:ind w:left="720"/>
      </w:pPr>
      <w:r/>
      <w:r>
        <w:rPr>
          <w:rFonts w:ascii="Courier" w:hAnsi="Courier"/>
          <w:b/>
        </w:rPr>
        <w:t>plot_time_series_with_anomalies</w:t>
      </w:r>
      <w:r>
        <w:t>: Plots the time series data with detected anomalies highlighted for clear visualization.</w:t>
      </w:r>
      <w:r/>
      <w:r/>
    </w:p>
    <w:p>
      <w:pPr>
        <w:pStyle w:val="Heading3"/>
      </w:pPr>
      <w:r>
        <w:rPr>
          <w:b/>
        </w:rPr>
        <w:t>Code Structure</w:t>
      </w:r>
      <w:r/>
      <w:r/>
    </w:p>
    <w:p>
      <w:pPr>
        <w:pStyle w:val="ListBullet"/>
        <w:spacing w:line="240" w:lineRule="auto"/>
        <w:ind w:left="720"/>
      </w:pPr>
      <w:r/>
      <w:r>
        <w:rPr>
          <w:b/>
        </w:rPr>
        <w:t>Constants and Static Values</w:t>
      </w:r>
      <w:r>
        <w:t>: Defined at the top for clarity and ease of adjustment.</w:t>
      </w:r>
      <w:r/>
    </w:p>
    <w:p>
      <w:pPr>
        <w:pStyle w:val="ListBullet"/>
        <w:spacing w:line="240" w:lineRule="auto"/>
        <w:ind w:left="720"/>
      </w:pPr>
      <w:r/>
      <w:r>
        <w:rPr>
          <w:b/>
        </w:rPr>
        <w:t>API Documentation Style Comments</w:t>
      </w:r>
      <w:r>
        <w:t>: Used for function explanations to enhance readability and understanding.</w:t>
      </w:r>
      <w:r/>
    </w:p>
    <w:p>
      <w:pPr>
        <w:pStyle w:val="ListBullet"/>
        <w:spacing w:line="240" w:lineRule="auto"/>
        <w:ind w:left="720"/>
      </w:pPr>
      <w:r/>
      <w:r>
        <w:rPr>
          <w:b/>
        </w:rPr>
        <w:t>Main Execution (</w:t>
      </w:r>
      <w:r>
        <w:rPr>
          <w:rFonts w:ascii="Courier" w:hAnsi="Courier"/>
          <w:b/>
        </w:rPr>
        <w:t>main</w:t>
      </w:r>
      <w:r>
        <w:rPr>
          <w:b/>
        </w:rPr>
        <w:t xml:space="preserve"> function)</w:t>
      </w:r>
      <w:r>
        <w:t>: Orchestrates the loading of sample data, preprocessing, anomaly detection, and visualization.</w:t>
      </w:r>
      <w:r/>
      <w:r/>
    </w:p>
    <w:p>
      <w:pPr>
        <w:pStyle w:val="Heading2"/>
      </w:pPr>
      <w:r>
        <w:rPr>
          <w:b/>
        </w:rPr>
        <w:t>Input and Output Format</w:t>
      </w:r>
      <w:r/>
      <w:r/>
    </w:p>
    <w:p>
      <w:pPr>
        <w:pStyle w:val="ListBullet"/>
        <w:spacing w:line="240" w:lineRule="auto"/>
        <w:ind w:left="720"/>
      </w:pPr>
      <w:r/>
      <w:r>
        <w:rPr>
          <w:b/>
        </w:rPr>
        <w:t>Input</w:t>
      </w:r>
      <w:r>
        <w:t>:</w:t>
      </w:r>
      <w:r/>
    </w:p>
    <w:p>
      <w:pPr>
        <w:pStyle w:val="ListBullet"/>
        <w:spacing w:line="240" w:lineRule="auto"/>
        <w:ind w:left="1440"/>
      </w:pPr>
      <w:r/>
      <w:r>
        <w:rPr>
          <w:b/>
        </w:rPr>
        <w:t>Data</w:t>
      </w:r>
      <w:r>
        <w:t>: Pandas DataFrame containing a date column and a time series value column.</w:t>
      </w:r>
      <w:r/>
    </w:p>
    <w:p>
      <w:pPr>
        <w:pStyle w:val="ListBullet"/>
        <w:spacing w:line="240" w:lineRule="auto"/>
        <w:ind w:left="1440"/>
      </w:pPr>
      <w:r/>
      <w:r>
        <w:rPr>
          <w:b/>
        </w:rPr>
        <w:t>Configuration</w:t>
      </w:r>
      <w:r>
        <w:t>:</w:t>
      </w:r>
      <w:r/>
    </w:p>
    <w:p>
      <w:pPr>
        <w:pStyle w:val="ListBullet"/>
        <w:spacing w:line="240" w:lineRule="auto"/>
        <w:ind w:left="2160"/>
      </w:pPr>
      <w:r/>
      <w:r>
        <w:rPr>
          <w:rFonts w:ascii="Courier" w:hAnsi="Courier"/>
        </w:rPr>
        <w:t>MISSING_VALUE_REPLACEMENT</w:t>
      </w:r>
      <w:r>
        <w:t>: Strategy for filling missing values (currently set to 'mean').</w:t>
      </w:r>
      <w:r/>
    </w:p>
    <w:p>
      <w:pPr>
        <w:pStyle w:val="ListBullet"/>
        <w:spacing w:line="240" w:lineRule="auto"/>
        <w:ind w:left="2160"/>
      </w:pPr>
      <w:r/>
      <w:r>
        <w:rPr>
          <w:rFonts w:ascii="Courier" w:hAnsi="Courier"/>
        </w:rPr>
        <w:t>DATE_COLUMN_NAME</w:t>
      </w:r>
      <w:r>
        <w:t xml:space="preserve"> and </w:t>
      </w:r>
      <w:r>
        <w:rPr>
          <w:rFonts w:ascii="Courier" w:hAnsi="Courier"/>
        </w:rPr>
        <w:t>TIME_SERIES_COLUMN_NAME</w:t>
      </w:r>
      <w:r>
        <w:t>: Column names for date and time series data, respectively.</w:t>
      </w:r>
      <w:r/>
    </w:p>
    <w:p>
      <w:pPr>
        <w:pStyle w:val="ListBullet"/>
        <w:spacing w:line="240" w:lineRule="auto"/>
        <w:ind w:left="2160"/>
      </w:pPr>
      <w:r/>
      <w:r>
        <w:rPr>
          <w:rFonts w:ascii="Courier" w:hAnsi="Courier"/>
        </w:rPr>
        <w:t>ANOMALY_THRESHOLD</w:t>
      </w:r>
      <w:r>
        <w:t>: Threshold for anomaly detection (float between 0 and 1).</w:t>
      </w:r>
      <w:r/>
    </w:p>
    <w:p>
      <w:pPr>
        <w:pStyle w:val="ListBullet"/>
        <w:spacing w:line="240" w:lineRule="auto"/>
        <w:ind w:left="2160"/>
      </w:pPr>
      <w:r/>
      <w:r>
        <w:rPr>
          <w:rFonts w:ascii="Courier" w:hAnsi="Courier"/>
        </w:rPr>
        <w:t>MODEL_RANDOM_STATE</w:t>
      </w:r>
      <w:r>
        <w:t>: Seed for reproducibility of the Isolation Forest model.</w:t>
      </w:r>
      <w:r/>
      <w:r/>
      <w:r/>
      <w:r/>
      <w:r/>
    </w:p>
    <w:p>
      <w:pPr>
        <w:pStyle w:val="ListBullet"/>
        <w:spacing w:line="240" w:lineRule="auto"/>
        <w:ind w:left="720"/>
      </w:pPr>
      <w:r/>
      <w:r>
        <w:rPr>
          <w:b/>
        </w:rPr>
        <w:t>Output</w:t>
      </w:r>
      <w:r>
        <w:t>:</w:t>
      </w:r>
      <w:r/>
    </w:p>
    <w:p>
      <w:pPr>
        <w:pStyle w:val="ListBullet"/>
        <w:spacing w:line="240" w:lineRule="auto"/>
        <w:ind w:left="1440"/>
      </w:pPr>
      <w:r/>
      <w:r>
        <w:rPr>
          <w:b/>
        </w:rPr>
        <w:t>Visualization</w:t>
      </w:r>
      <w:r>
        <w:t>: A plot displaying the time series data with anomalies highlighted in red.</w:t>
      </w:r>
      <w:r/>
    </w:p>
    <w:p>
      <w:pPr>
        <w:pStyle w:val="ListBullet"/>
        <w:spacing w:line="240" w:lineRule="auto"/>
        <w:ind w:left="1440"/>
      </w:pPr>
      <w:r/>
      <w:r>
        <w:rPr>
          <w:b/>
        </w:rPr>
        <w:t>Anomaly Indices</w:t>
      </w:r>
      <w:r>
        <w:t xml:space="preserve">: List of indices corresponding to detected anomalies (returned by </w:t>
      </w:r>
      <w:r>
        <w:rPr>
          <w:rFonts w:ascii="Courier" w:hAnsi="Courier"/>
        </w:rPr>
        <w:t>detect_anomalies</w:t>
      </w:r>
      <w:r>
        <w:t xml:space="preserve"> function).</w:t>
      </w:r>
      <w:r/>
      <w:r/>
      <w:r/>
      <w:r/>
    </w:p>
    <w:p>
      <w:pPr>
        <w:pStyle w:val="Heading2"/>
      </w:pPr>
      <w:r>
        <w:rPr>
          <w:b/>
        </w:rPr>
        <w:t>Conclusion</w:t>
      </w:r>
      <w:r/>
    </w:p>
    <w:p>
      <w:r/>
      <w:r>
        <w:t>This Python script provides a comprehensive solution for anomaly detection in time series data, addressing missing value handling and date conversion challenges. By leveraging the Isolation Forest algorithm and providing a clear, modular code structure, it enables effective identification and visualization of anomalies, enhancing the analysis of time series data.</w:t>
      </w:r>
      <w:r/>
    </w:p>
    <w:p>
      <w:pPr/>
      <w:r>
        <w:t>#*End of AI Generated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