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e8b6e14371364d0b" /><Relationship Type="http://schemas.openxmlformats.org/package/2006/relationships/metadata/core-properties" Target="/package/services/metadata/core-properties/dbe14bc3b60340aaa094224102425458.psmdcp" Id="Re89e27a2881846a4" /></Relationships>
</file>

<file path=word/document.xml><?xml version="1.0" encoding="utf-8"?>
<w:document xmlns:w="http://schemas.openxmlformats.org/wordprocessingml/2006/main">
  <w:body>
    <w:sectPr>
      <w:pgSz w:w="11906" w:h="16838"/>
      <w:pgMar w:top="1440" w:right="1440" w:bottom="1440" w:left="1440" w:header="720" w:footer="720" w:gutter="0"/>
    </w:sectPr>
    <w:p>
      <w:pPr>
        <w:pStyle w:val="Title"/>
      </w:pPr>
      <w:r>
        <w:t xml:space="preserve">AI Technology Intelligence Report</w:t>
      </w:r>
    </w:p>
    <w:p>
      <w:pPr>
        <w:spacing w:after="200"/>
      </w:pPr>
    </w:p>
    <w:p>
      <w:pPr>
        <w:pStyle w:val="Normal"/>
      </w:pPr>
      <w:r>
        <w:t xml:space="preserve">Generated: 2026-10-13T05:40:03.5358459+00:00 Reporting period: 2026</w:t>
      </w:r>
    </w:p>
    <w:p>
      <w:pPr>
        <w:spacing w:after="200"/>
      </w:pPr>
    </w:p>
    <w:p>
      <w:pPr>
        <w:pStyle w:val="Heading1"/>
      </w:pPr>
      <w:r>
        <w:t xml:space="preserve">Executive Highlights</w:t>
      </w:r>
    </w:p>
    <w:p>
      <w:pPr>
        <w:spacing w:after="200"/>
      </w:pPr>
    </w:p>
    <w:p>
      <w:pPr>
        <w:pStyle w:val="Heading2"/>
      </w:pPr>
      <w:r>
        <w:t xml:space="preserve">Top developments</w:t>
      </w:r>
    </w:p>
    <w:p>
      <w:pPr>
        <w:pStyle w:val="Normal"/>
        <w:numPr>
          <w:ilvl w:val="0"/>
          <w:numId w:val="1"/>
        </w:numPr>
      </w:pPr>
      <w:r>
        <w:t xml:space="preserve">Foundry Dev Pack setup for Microsoft Foundry development — Microsoft announced Foundry Dev Pack, an all-in-one installer that prepares a machine for Microsoft Foundry development by installing tools for terminal, VS Code, and coding agents, with optional components based on the environment. (Microsoft / Foundry Dev Pack)</w:t>
      </w:r>
    </w:p>
    <w:p>
      <w:pPr>
        <w:pStyle w:val="Normal"/>
        <w:numPr>
          <w:ilvl w:val="0"/>
          <w:numId w:val="1"/>
        </w:numPr>
      </w:pPr>
      <w:r>
        <w:t xml:space="preserve">Azure AI Speech LLM 2607 model update for speech-to-text — Microsoft announced Azure AI Speech LLM 2607, a model update that improves multilingual and mixed-language recognition, lowers latency, and simplifies domain-specific customization via enhanced phrase lists, available through Fast API and Real-Time API with automatic deployment. (Microsoft / Azure AI Speech (LLM Speech 2607))</w:t>
      </w:r>
    </w:p>
    <w:p>
      <w:pPr>
        <w:pStyle w:val="Normal"/>
        <w:numPr>
          <w:ilvl w:val="0"/>
          <w:numId w:val="1"/>
        </w:numPr>
      </w:pPr>
      <w:r>
        <w:t xml:space="preserve">Microsoft Foundry July/August 2026 updates — Microsoft Foundry’s July and August 2026 roundup announces GA for Hosted Agents, Voice Live integration, and Toolboxes; expands Claude tools hosted on Azure; updates Model Router regions and model pool; adds Foundry Local capabilities on Azure Local; and advances Python, JavaScript/TypeScript, Java, and .NET SDKs with version and runtime changes. (Microsoft / Microsoft Foundry)</w:t>
      </w:r>
    </w:p>
    <w:p>
      <w:pPr>
        <w:pStyle w:val="Normal"/>
        <w:numPr>
          <w:ilvl w:val="0"/>
          <w:numId w:val="1"/>
        </w:numPr>
      </w:pPr>
      <w:r>
        <w:t xml:space="preserve">Copilot SDK agent runtime integration for app workflows — The source describes using the GitHub Copilot SDK to embed Copilot’s runtime into an interview coach application, where Copilot handles model interactions and tool calls while the app owns the UI and workflow. It details configuring custom tools, using MCP to connect agents to external services, and integrating with Microsoft Agent Framework for specialist handoffs. (GitHub (Microsoft) / GitHub Copilot SDK)</w:t>
      </w:r>
    </w:p>
    <w:p>
      <w:pPr>
        <w:pStyle w:val="Normal"/>
        <w:numPr>
          <w:ilvl w:val="0"/>
          <w:numId w:val="1"/>
        </w:numPr>
      </w:pPr>
      <w:r>
        <w:t xml:space="preserve">AI agent development harness in C# — Microsoft describes a four-part live series building a C# agent using the Microsoft Agent Framework harness, showing how to wrap an IChatClient into an agent and add tools, planning, file access with approvals, memory, skills, shell/CodeAct, background agents, observability, governance, evaluations, and deployment as a Foundry Hosted Agent. (Microsoft / Microsoft Agent Framework harness)</w:t>
      </w:r>
    </w:p>
    <w:p>
      <w:pPr>
        <w:spacing w:after="200"/>
      </w:pPr>
    </w:p>
    <w:p>
      <w:pPr>
        <w:pStyle w:val="Heading2"/>
      </w:pPr>
      <w:r>
        <w:t xml:space="preserve">Broader signals</w:t>
      </w:r>
    </w:p>
    <w:p>
      <w:pPr>
        <w:pStyle w:val="Normal"/>
        <w:numPr>
          <w:ilvl w:val="0"/>
          <w:numId w:val="1"/>
        </w:numPr>
      </w:pPr>
      <w:r>
        <w:t xml:space="preserve">Enterprise AI adoption and spending — The report cites Ramp data showing paid AI tool adoption among U.S. businesses rose to 44% from 5% in 2023, with average contracts at $530,000.</w:t>
      </w:r>
    </w:p>
    <w:p>
      <w:pPr>
        <w:pStyle w:val="Normal"/>
        <w:numPr>
          <w:ilvl w:val="0"/>
          <w:numId w:val="1"/>
        </w:numPr>
      </w:pPr>
      <w:r>
        <w:t xml:space="preserve">Benchmark saturation and human-level performance — The report notes a 30-point one-year jump on Humanity's Last Exam, indicating benchmarks are being saturated quickly as AI performance accelerates.</w:t>
      </w:r>
    </w:p>
    <w:p>
      <w:pPr>
        <w:pStyle w:val="Normal"/>
        <w:numPr>
          <w:ilvl w:val="0"/>
          <w:numId w:val="1"/>
        </w:numPr>
      </w:pPr>
      <w:r>
        <w:t xml:space="preserve">AI agent task performance improvement — The report shows a large OSWorld accuracy jump to 66.3% in 2025, narrowing the human gap to 6 points while highlighting remaining failure rates.</w:t>
      </w:r>
    </w:p>
    <w:p>
      <w:pPr>
        <w:pStyle w:val="Normal"/>
        <w:numPr>
          <w:ilvl w:val="0"/>
          <w:numId w:val="1"/>
        </w:numPr>
      </w:pPr>
      <w:r>
        <w:t xml:space="preserve">Open vs. closed model performance gap — The report states the closed-model lead widened to 3.3% by March 2026 after a 0.5% gap in August 2024, with closed models dominating the top tier.</w:t>
      </w:r>
    </w:p>
    <w:p>
      <w:pPr>
        <w:pStyle w:val="Normal"/>
        <w:numPr>
          <w:ilvl w:val="0"/>
          <w:numId w:val="1"/>
        </w:numPr>
      </w:pPr>
      <w:r>
        <w:t xml:space="preserve">AI agent task completion progress — The report states OSWorld accuracy increased from ~12% to 66.3%, nearing human performance by 6 points.</w:t>
      </w:r>
    </w:p>
    <w:p>
      <w:pPr>
        <w:spacing w:after="200"/>
      </w:pPr>
    </w:p>
    <w:p>
      <w:pPr>
        <w:pStyle w:val="Heading2"/>
      </w:pPr>
      <w:r>
        <w:t xml:space="preserve">Cross-cutting implications</w:t>
      </w:r>
    </w:p>
    <w:p>
      <w:pPr>
        <w:pStyle w:val="Normal"/>
        <w:numPr>
          <w:ilvl w:val="0"/>
          <w:numId w:val="1"/>
        </w:numPr>
      </w:pPr>
      <w:r>
        <w:t xml:space="preserve">Enterprise AI adoption and spending</w:t>
      </w:r>
    </w:p>
    <w:p>
      <w:pPr>
        <w:pStyle w:val="Normal"/>
        <w:numPr>
          <w:ilvl w:val="0"/>
          <w:numId w:val="1"/>
        </w:numPr>
      </w:pPr>
      <w:r>
        <w:t xml:space="preserve">Benchmark saturation and human-level performance</w:t>
      </w:r>
    </w:p>
    <w:p>
      <w:pPr>
        <w:pStyle w:val="Normal"/>
        <w:numPr>
          <w:ilvl w:val="0"/>
          <w:numId w:val="1"/>
        </w:numPr>
      </w:pPr>
      <w:r>
        <w:t xml:space="preserve">AI agent task performance improvement</w:t>
      </w:r>
    </w:p>
    <w:p>
      <w:pPr>
        <w:pStyle w:val="Normal"/>
        <w:numPr>
          <w:ilvl w:val="0"/>
          <w:numId w:val="1"/>
        </w:numPr>
      </w:pPr>
      <w:r>
        <w:t xml:space="preserve">Open vs. closed model performance gap</w:t>
      </w:r>
    </w:p>
    <w:p>
      <w:pPr>
        <w:pStyle w:val="Normal"/>
        <w:numPr>
          <w:ilvl w:val="0"/>
          <w:numId w:val="1"/>
        </w:numPr>
      </w:pPr>
      <w:r>
        <w:t xml:space="preserve">AI agent task completion progress</w:t>
      </w:r>
    </w:p>
    <w:p>
      <w:pPr>
        <w:spacing w:after="200"/>
      </w:pPr>
    </w:p>
    <w:p>
      <w:pPr>
        <w:pStyle w:val="Heading1"/>
      </w:pPr>
      <w:r>
        <w:t xml:space="preserve">Key Current Developments</w:t>
      </w:r>
    </w:p>
    <w:p>
      <w:pPr>
        <w:pStyle w:val="Heading2"/>
      </w:pPr>
      <w:r>
        <w:t xml:space="preserve">Foundry Dev Pack setup for Microsoft Foundry development</w:t>
      </w:r>
    </w:p>
    <w:p>
      <w:pPr>
        <w:pStyle w:val="Normal"/>
      </w:pPr>
      <w:r>
        <w:rPr>
          <w:b/>
        </w:rPr>
        <w:t xml:space="preserve">What changed</w:t>
      </w:r>
      <w:r>
        <w:t xml:space="preserve">: Microsoft announced Foundry Dev Pack, an all-in-one installer that prepares a machine for Microsoft Foundry development by installing tools for terminal, VS Code, and coding agents, with optional components based on the environment. </w:t>
      </w:r>
      <w:r>
        <w:rPr>
          <w:b/>
        </w:rPr>
        <w:t xml:space="preserve">Technology</w:t>
      </w:r>
      <w:r>
        <w:t xml:space="preserve">: Microsoft / Foundry Dev Pack </w:t>
      </w:r>
      <w:r>
        <w:rPr>
          <w:b/>
        </w:rPr>
        <w:t xml:space="preserve">Why it matters</w:t>
      </w:r>
      <w:r>
        <w:t xml:space="preserve">: Relevant to Developer tools; release stage: Foundry Canvas (preview). </w:t>
      </w:r>
      <w:r>
        <w:rPr>
          <w:b/>
        </w:rPr>
        <w:t xml:space="preserve">Release stage</w:t>
      </w:r>
      <w:r>
        <w:t xml:space="preserve">: (unknown) </w:t>
      </w:r>
      <w:r>
        <w:rPr>
          <w:b/>
        </w:rPr>
        <w:t xml:space="preserve">Source</w:t>
      </w:r>
      <w:r>
        <w:t xml:space="preserve">: </w:t>
      </w:r>
      <w:hyperlink xmlns:r="http://schemas.openxmlformats.org/officeDocument/2006/relationships" w:history="true" r:id="Rde01b14d2bfb4847">
        <w:r>
          <w:rPr>
            <w:rStyle w:val="Hyperlink"/>
          </w:rPr>
          <w:t xml:space="preserve">https://devblogs.microsoft.com/foundry/foundry-devpack-announcement/</w:t>
        </w:r>
      </w:hyperlink>
    </w:p>
    <w:p>
      <w:pPr>
        <w:spacing w:after="200"/>
      </w:pPr>
    </w:p>
    <w:p>
      <w:pPr>
        <w:pStyle w:val="Heading2"/>
      </w:pPr>
      <w:r>
        <w:t xml:space="preserve">Azure AI Speech LLM 2607 model update for speech-to-text</w:t>
      </w:r>
    </w:p>
    <w:p>
      <w:pPr>
        <w:pStyle w:val="Normal"/>
      </w:pPr>
      <w:r>
        <w:rPr>
          <w:b/>
        </w:rPr>
        <w:t xml:space="preserve">What changed</w:t>
      </w:r>
      <w:r>
        <w:t xml:space="preserve">: Microsoft announced Azure AI Speech LLM 2607, a model update that improves multilingual and mixed-language recognition, lowers latency, and simplifies domain-specific customization via enhanced phrase lists, available through Fast API and Real-Time API with automatic deployment. </w:t>
      </w:r>
      <w:r>
        <w:rPr>
          <w:b/>
        </w:rPr>
        <w:t xml:space="preserve">Technology</w:t>
      </w:r>
      <w:r>
        <w:t xml:space="preserve">: Microsoft / Azure AI Speech (LLM Speech 2607) </w:t>
      </w:r>
      <w:r>
        <w:rPr>
          <w:b/>
        </w:rPr>
        <w:t xml:space="preserve">Why it matters</w:t>
      </w:r>
      <w:r>
        <w:t xml:space="preserve">: Relevant to Speech Recognition Model Update; release stage: Unknown. </w:t>
      </w:r>
      <w:r>
        <w:rPr>
          <w:b/>
        </w:rPr>
        <w:t xml:space="preserve">Release stage</w:t>
      </w:r>
      <w:r>
        <w:t xml:space="preserve">: (unknown) </w:t>
      </w:r>
      <w:r>
        <w:rPr>
          <w:b/>
        </w:rPr>
        <w:t xml:space="preserve">Source</w:t>
      </w:r>
      <w:r>
        <w:t xml:space="preserve">: </w:t>
      </w:r>
      <w:hyperlink xmlns:r="http://schemas.openxmlformats.org/officeDocument/2006/relationships" w:history="true" r:id="Ra21a4930417e4bec">
        <w:r>
          <w:rPr>
            <w:rStyle w:val="Hyperlink"/>
          </w:rPr>
          <w:t xml:space="preserve">https://devblogs.microsoft.com/foundry/announcing-azure-ai-speech-llm-2607/</w:t>
        </w:r>
      </w:hyperlink>
    </w:p>
    <w:p>
      <w:pPr>
        <w:spacing w:after="200"/>
      </w:pPr>
    </w:p>
    <w:p>
      <w:pPr>
        <w:pStyle w:val="Heading2"/>
      </w:pPr>
      <w:r>
        <w:t xml:space="preserve">Microsoft Foundry July/August 2026 updates</w:t>
      </w:r>
    </w:p>
    <w:p>
      <w:pPr>
        <w:pStyle w:val="Normal"/>
      </w:pPr>
      <w:r>
        <w:rPr>
          <w:b/>
        </w:rPr>
        <w:t xml:space="preserve">What changed</w:t>
      </w:r>
      <w:r>
        <w:t xml:space="preserve">: Microsoft Foundry’s July and August 2026 roundup announces GA for Hosted Agents, Voice Live integration, and Toolboxes; expands Claude tools hosted on Azure; updates Model Router regions and model pool; adds Foundry Local capabilities on Azure Local; and advances Python, JavaScript/TypeScript, Java,... </w:t>
      </w:r>
      <w:r>
        <w:rPr>
          <w:b/>
        </w:rPr>
        <w:t xml:space="preserve">Technology</w:t>
      </w:r>
      <w:r>
        <w:t xml:space="preserve">: Microsoft / Microsoft Foundry </w:t>
      </w:r>
      <w:r>
        <w:rPr>
          <w:b/>
        </w:rPr>
        <w:t xml:space="preserve">Why it matters</w:t>
      </w:r>
      <w:r>
        <w:t xml:space="preserve">: Relevant to AI platform updates; release stage: Mixed (GA and Preview). </w:t>
      </w:r>
      <w:r>
        <w:rPr>
          <w:b/>
        </w:rPr>
        <w:t xml:space="preserve">Release stage</w:t>
      </w:r>
      <w:r>
        <w:t xml:space="preserve">: (unknown) </w:t>
      </w:r>
      <w:r>
        <w:rPr>
          <w:b/>
        </w:rPr>
        <w:t xml:space="preserve">Source</w:t>
      </w:r>
      <w:r>
        <w:t xml:space="preserve">: </w:t>
      </w:r>
      <w:hyperlink xmlns:r="http://schemas.openxmlformats.org/officeDocument/2006/relationships" w:history="true" r:id="Rcd9c125cd83648f1">
        <w:r>
          <w:rPr>
            <w:rStyle w:val="Hyperlink"/>
          </w:rPr>
          <w:t xml:space="preserve">https://devblogs.microsoft.com/foundry/whats-new-in-microsoft-foundry-july-august-2026/</w:t>
        </w:r>
      </w:hyperlink>
    </w:p>
    <w:p>
      <w:pPr>
        <w:spacing w:after="200"/>
      </w:pPr>
    </w:p>
    <w:p>
      <w:pPr>
        <w:pStyle w:val="Heading2"/>
      </w:pPr>
      <w:r>
        <w:t xml:space="preserve">Copilot SDK agent runtime integration for app workflows</w:t>
      </w:r>
    </w:p>
    <w:p>
      <w:pPr>
        <w:pStyle w:val="Normal"/>
      </w:pPr>
      <w:r>
        <w:rPr>
          <w:b/>
        </w:rPr>
        <w:t xml:space="preserve">What changed</w:t>
      </w:r>
      <w:r>
        <w:t xml:space="preserve">: The source describes using the GitHub Copilot SDK to embed Copilot’s runtime into an interview coach application, where Copilot handles model interactions and tool calls while the app owns the UI and workflow. It details configuring custom tools, using MCP to connect agents to external services, and... </w:t>
      </w:r>
      <w:r>
        <w:rPr>
          <w:b/>
        </w:rPr>
        <w:t xml:space="preserve">Technology</w:t>
      </w:r>
      <w:r>
        <w:t xml:space="preserve">: GitHub (Microsoft) / GitHub Copilot SDK </w:t>
      </w:r>
      <w:r>
        <w:rPr>
          <w:b/>
        </w:rPr>
        <w:t xml:space="preserve">Why it matters</w:t>
      </w:r>
      <w:r>
        <w:t xml:space="preserve">: Relevant to AI Development SDK; release stage: Unknown. </w:t>
      </w:r>
      <w:r>
        <w:rPr>
          <w:b/>
        </w:rPr>
        <w:t xml:space="preserve">Release stage</w:t>
      </w:r>
      <w:r>
        <w:t xml:space="preserve">: (unknown) </w:t>
      </w:r>
      <w:r>
        <w:rPr>
          <w:b/>
        </w:rPr>
        <w:t xml:space="preserve">Source</w:t>
      </w:r>
      <w:r>
        <w:t xml:space="preserve">: </w:t>
      </w:r>
      <w:hyperlink xmlns:r="http://schemas.openxmlformats.org/officeDocument/2006/relationships" w:history="true" r:id="R1a845ea038a24e7d">
        <w:r>
          <w:rPr>
            <w:rStyle w:val="Hyperlink"/>
          </w:rPr>
          <w:t xml:space="preserve">https://devblogs.microsoft.com/blog/build-an-interview-coach-app-with-the-github-copilot-sdk/</w:t>
        </w:r>
      </w:hyperlink>
    </w:p>
    <w:p>
      <w:pPr>
        <w:spacing w:after="200"/>
      </w:pPr>
    </w:p>
    <w:p>
      <w:pPr>
        <w:pStyle w:val="Heading2"/>
      </w:pPr>
      <w:r>
        <w:t xml:space="preserve">AI agent development harness in C#</w:t>
      </w:r>
    </w:p>
    <w:p>
      <w:pPr>
        <w:pStyle w:val="Normal"/>
      </w:pPr>
      <w:r>
        <w:rPr>
          <w:b/>
        </w:rPr>
        <w:t xml:space="preserve">What changed</w:t>
      </w:r>
      <w:r>
        <w:t xml:space="preserve">: Microsoft describes a four-part live series building a C# agent using the Microsoft Agent Framework harness, showing how to wrap an IChatClient into an agent and add tools, planning, file access with approvals, memory, skills, shell/CodeAct, background agents, observability, governance, evaluations,... </w:t>
      </w:r>
      <w:r>
        <w:rPr>
          <w:b/>
        </w:rPr>
        <w:t xml:space="preserve">Technology</w:t>
      </w:r>
      <w:r>
        <w:t xml:space="preserve">: Microsoft / Microsoft Agent Framework harness </w:t>
      </w:r>
      <w:r>
        <w:rPr>
          <w:b/>
        </w:rPr>
        <w:t xml:space="preserve">Why it matters</w:t>
      </w:r>
      <w:r>
        <w:t xml:space="preserve">: Relevant to AI Agent Framework; release stage: Unknown. </w:t>
      </w:r>
      <w:r>
        <w:rPr>
          <w:b/>
        </w:rPr>
        <w:t xml:space="preserve">Release stage</w:t>
      </w:r>
      <w:r>
        <w:t xml:space="preserve">: (unknown) </w:t>
      </w:r>
      <w:r>
        <w:rPr>
          <w:b/>
        </w:rPr>
        <w:t xml:space="preserve">Source</w:t>
      </w:r>
      <w:r>
        <w:t xml:space="preserve">: </w:t>
      </w:r>
      <w:hyperlink xmlns:r="http://schemas.openxmlformats.org/officeDocument/2006/relationships" w:history="true" r:id="R2e42e0dbb0bf4773">
        <w:r>
          <w:rPr>
            <w:rStyle w:val="Hyperlink"/>
          </w:rPr>
          <w:t xml:space="preserve">https://devblogs.microsoft.com/dotnet/build-your-own-ai-agent-harness-in-csharp-the-maf-claw-live-series/</w:t>
        </w:r>
      </w:hyperlink>
    </w:p>
    <w:p>
      <w:pPr>
        <w:spacing w:after="200"/>
      </w:pPr>
    </w:p>
    <w:p>
      <w:pPr>
        <w:pStyle w:val="Heading1"/>
      </w:pPr>
      <w:r>
        <w:t xml:space="preserve">Broader AI Trends</w:t>
      </w:r>
    </w:p>
    <w:p>
      <w:pPr>
        <w:pStyle w:val="Heading2"/>
      </w:pPr>
      <w:r>
        <w:t xml:space="preserve">Enterprise AI adoption and spending</w:t>
      </w:r>
    </w:p>
    <w:p>
      <w:pPr>
        <w:pStyle w:val="Normal"/>
      </w:pPr>
      <w:r>
        <w:rPr>
          <w:b/>
        </w:rPr>
        <w:t xml:space="preserve">Supporting evidence</w:t>
      </w:r>
      <w:r>
        <w:t xml:space="preserve">: The report cites Ramp data showing paid AI tool adoption among U.S. businesses rose to 44% from 5% in 2023, with average contracts at $530,000. </w:t>
      </w:r>
      <w:r>
        <w:rPr>
          <w:b/>
        </w:rPr>
        <w:t xml:space="preserve">Time period</w:t>
      </w:r>
      <w:r>
        <w:t xml:space="preserve">: 2025-10-09 (SourceContent) </w:t>
      </w:r>
      <w:r>
        <w:rPr>
          <w:b/>
        </w:rPr>
        <w:t xml:space="preserve">Confidence</w:t>
      </w:r>
      <w:r>
        <w:t xml:space="preserve">: 0.86 </w:t>
      </w:r>
      <w:r>
        <w:rPr>
          <w:b/>
        </w:rPr>
        <w:t xml:space="preserve">Sources</w:t>
      </w:r>
      <w:r>
        <w:t xml:space="preserve">: </w:t>
      </w:r>
      <w:hyperlink xmlns:r="http://schemas.openxmlformats.org/officeDocument/2006/relationships" w:history="true" r:id="R625fc45ca65e4e4c">
        <w:r>
          <w:rPr>
            <w:rStyle w:val="Hyperlink"/>
          </w:rPr>
          <w:t xml:space="preserve">https://www.stateof.ai/2025-report-launch</w:t>
        </w:r>
      </w:hyperlink>
    </w:p>
    <w:p>
      <w:pPr>
        <w:spacing w:after="200"/>
      </w:pPr>
    </w:p>
    <w:p>
      <w:pPr>
        <w:pStyle w:val="Heading2"/>
      </w:pPr>
      <w:r>
        <w:t xml:space="preserve">Benchmark saturation and human-level performance</w:t>
      </w:r>
    </w:p>
    <w:p>
      <w:pPr>
        <w:pStyle w:val="Normal"/>
      </w:pPr>
      <w:r>
        <w:rPr>
          <w:b/>
        </w:rPr>
        <w:t xml:space="preserve">Supporting evidence</w:t>
      </w:r>
      <w:r>
        <w:t xml:space="preserve">: The report notes a 30-point one-year jump on Humanity's Last Exam, indicating benchmarks are being saturated quickly as AI performance accelerates. </w:t>
      </w:r>
      <w:r>
        <w:rPr>
          <w:b/>
        </w:rPr>
        <w:t xml:space="preserve">Time period</w:t>
      </w:r>
      <w:r>
        <w:t xml:space="preserve">: 2026 (SourceMetadata) </w:t>
      </w:r>
      <w:r>
        <w:rPr>
          <w:b/>
        </w:rPr>
        <w:t xml:space="preserve">Confidence</w:t>
      </w:r>
      <w:r>
        <w:t xml:space="preserve">: 0.77 </w:t>
      </w:r>
      <w:r>
        <w:rPr>
          <w:b/>
        </w:rPr>
        <w:t xml:space="preserve">Sources</w:t>
      </w:r>
      <w:r>
        <w:t xml:space="preserve">: </w:t>
      </w:r>
      <w:hyperlink xmlns:r="http://schemas.openxmlformats.org/officeDocument/2006/relationships" w:history="true" r:id="R0c8a94d1cef64bab">
        <w:r>
          <w:rPr>
            <w:rStyle w:val="Hyperlink"/>
          </w:rPr>
          <w:t xml:space="preserve">https://hai.stanford.edu/ai-index/2026-ai-index-report/technical-performance</w:t>
        </w:r>
      </w:hyperlink>
    </w:p>
    <w:p>
      <w:pPr>
        <w:spacing w:after="200"/>
      </w:pPr>
    </w:p>
    <w:p>
      <w:pPr>
        <w:pStyle w:val="Heading2"/>
      </w:pPr>
      <w:r>
        <w:t xml:space="preserve">AI agent task performance improvement</w:t>
      </w:r>
    </w:p>
    <w:p>
      <w:pPr>
        <w:pStyle w:val="Normal"/>
      </w:pPr>
      <w:r>
        <w:rPr>
          <w:b/>
        </w:rPr>
        <w:t xml:space="preserve">Supporting evidence</w:t>
      </w:r>
      <w:r>
        <w:t xml:space="preserve">: The report shows a large OSWorld accuracy jump to 66.3% in 2025, narrowing the human gap to 6 points while highlighting remaining failure rates. </w:t>
      </w:r>
      <w:r>
        <w:rPr>
          <w:b/>
        </w:rPr>
        <w:t xml:space="preserve">Time period</w:t>
      </w:r>
      <w:r>
        <w:t xml:space="preserve">: 2025 (SourceContent) </w:t>
      </w:r>
      <w:r>
        <w:rPr>
          <w:b/>
        </w:rPr>
        <w:t xml:space="preserve">Confidence</w:t>
      </w:r>
      <w:r>
        <w:t xml:space="preserve">: 0.77 </w:t>
      </w:r>
      <w:r>
        <w:rPr>
          <w:b/>
        </w:rPr>
        <w:t xml:space="preserve">Sources</w:t>
      </w:r>
      <w:r>
        <w:t xml:space="preserve">: </w:t>
      </w:r>
      <w:hyperlink xmlns:r="http://schemas.openxmlformats.org/officeDocument/2006/relationships" w:history="true" r:id="R76759edb9e084369">
        <w:r>
          <w:rPr>
            <w:rStyle w:val="Hyperlink"/>
          </w:rPr>
          <w:t xml:space="preserve">https://hai.stanford.edu/ai-index/2026-ai-index-report/technical-performance</w:t>
        </w:r>
      </w:hyperlink>
    </w:p>
    <w:p>
      <w:pPr>
        <w:spacing w:after="200"/>
      </w:pPr>
    </w:p>
    <w:p>
      <w:pPr>
        <w:pStyle w:val="Heading2"/>
      </w:pPr>
      <w:r>
        <w:t xml:space="preserve">Open vs. closed model performance gap</w:t>
      </w:r>
    </w:p>
    <w:p>
      <w:pPr>
        <w:pStyle w:val="Normal"/>
      </w:pPr>
      <w:r>
        <w:rPr>
          <w:b/>
        </w:rPr>
        <w:t xml:space="preserve">Supporting evidence</w:t>
      </w:r>
      <w:r>
        <w:t xml:space="preserve">: The report states the closed-model lead widened to 3.3% by March 2026 after a 0.5% gap in August 2024, with closed models dominating the top tier. </w:t>
      </w:r>
      <w:r>
        <w:rPr>
          <w:b/>
        </w:rPr>
        <w:t xml:space="preserve">Time period</w:t>
      </w:r>
      <w:r>
        <w:t xml:space="preserve">: March 2026 (compared with August 2024) (SourceContent) </w:t>
      </w:r>
      <w:r>
        <w:rPr>
          <w:b/>
        </w:rPr>
        <w:t xml:space="preserve">Confidence</w:t>
      </w:r>
      <w:r>
        <w:t xml:space="preserve">: 0.76 </w:t>
      </w:r>
      <w:r>
        <w:rPr>
          <w:b/>
        </w:rPr>
        <w:t xml:space="preserve">Sources</w:t>
      </w:r>
      <w:r>
        <w:t xml:space="preserve">: </w:t>
      </w:r>
      <w:hyperlink xmlns:r="http://schemas.openxmlformats.org/officeDocument/2006/relationships" w:history="true" r:id="Rfa001286b5e9482e">
        <w:r>
          <w:rPr>
            <w:rStyle w:val="Hyperlink"/>
          </w:rPr>
          <w:t xml:space="preserve">https://hai.stanford.edu/ai-index/2026-ai-index-report/technical-performance</w:t>
        </w:r>
      </w:hyperlink>
    </w:p>
    <w:p>
      <w:pPr>
        <w:spacing w:after="200"/>
      </w:pPr>
    </w:p>
    <w:p>
      <w:pPr>
        <w:pStyle w:val="Heading2"/>
      </w:pPr>
      <w:r>
        <w:t xml:space="preserve">AI agent task completion progress</w:t>
      </w:r>
    </w:p>
    <w:p>
      <w:pPr>
        <w:pStyle w:val="Normal"/>
      </w:pPr>
      <w:r>
        <w:rPr>
          <w:b/>
        </w:rPr>
        <w:t xml:space="preserve">Supporting evidence</w:t>
      </w:r>
      <w:r>
        <w:t xml:space="preserve">: The report states OSWorld accuracy increased from ~12% to 66.3%, nearing human performance by 6 points. </w:t>
      </w:r>
      <w:r>
        <w:rPr>
          <w:b/>
        </w:rPr>
        <w:t xml:space="preserve">Time period</w:t>
      </w:r>
      <w:r>
        <w:t xml:space="preserve">: 2025 (SourceContent) </w:t>
      </w:r>
      <w:r>
        <w:rPr>
          <w:b/>
        </w:rPr>
        <w:t xml:space="preserve">Confidence</w:t>
      </w:r>
      <w:r>
        <w:t xml:space="preserve">: 0.76 </w:t>
      </w:r>
      <w:r>
        <w:rPr>
          <w:b/>
        </w:rPr>
        <w:t xml:space="preserve">Sources</w:t>
      </w:r>
      <w:r>
        <w:t xml:space="preserve">: </w:t>
      </w:r>
      <w:hyperlink xmlns:r="http://schemas.openxmlformats.org/officeDocument/2006/relationships" w:history="true" r:id="Rcb944959f153417e">
        <w:r>
          <w:rPr>
            <w:rStyle w:val="Hyperlink"/>
          </w:rPr>
          <w:t xml:space="preserve">https://hai.stanford.edu/ai-index/2026-ai-index-report/technical-performance</w:t>
        </w:r>
      </w:hyperlink>
    </w:p>
    <w:p>
      <w:pPr>
        <w:spacing w:after="200"/>
      </w:pPr>
    </w:p>
    <w:p>
      <w:pPr>
        <w:pStyle w:val="Heading2"/>
      </w:pPr>
      <w:r>
        <w:t xml:space="preserve">AI benchmark saturation and rapid capability gains</w:t>
      </w:r>
    </w:p>
    <w:p>
      <w:pPr>
        <w:pStyle w:val="Normal"/>
      </w:pPr>
      <w:r>
        <w:rPr>
          <w:b/>
        </w:rPr>
        <w:t xml:space="preserve">Supporting evidence</w:t>
      </w:r>
      <w:r>
        <w:t xml:space="preserve">: The report notes a 30-point jump on Humanity's Last Exam in one year and says evaluations intended to be challenging for years are saturated in months. </w:t>
      </w:r>
      <w:r>
        <w:rPr>
          <w:b/>
        </w:rPr>
        <w:t xml:space="preserve">Time period</w:t>
      </w:r>
      <w:r>
        <w:t xml:space="preserve">: 2025 (SourceContent) </w:t>
      </w:r>
      <w:r>
        <w:rPr>
          <w:b/>
        </w:rPr>
        <w:t xml:space="preserve">Confidence</w:t>
      </w:r>
      <w:r>
        <w:t xml:space="preserve">: 0.74 </w:t>
      </w:r>
      <w:r>
        <w:rPr>
          <w:b/>
        </w:rPr>
        <w:t xml:space="preserve">Sources</w:t>
      </w:r>
      <w:r>
        <w:t xml:space="preserve">: </w:t>
      </w:r>
      <w:hyperlink xmlns:r="http://schemas.openxmlformats.org/officeDocument/2006/relationships" w:history="true" r:id="R0bf89d241d19467e">
        <w:r>
          <w:rPr>
            <w:rStyle w:val="Hyperlink"/>
          </w:rPr>
          <w:t xml:space="preserve">https://hai.stanford.edu/ai-index/2026-ai-index-report/technical-performance</w:t>
        </w:r>
      </w:hyperlink>
    </w:p>
    <w:p>
      <w:pPr>
        <w:spacing w:after="200"/>
      </w:pPr>
    </w:p>
    <w:p>
      <w:pPr>
        <w:pStyle w:val="Heading2"/>
      </w:pPr>
      <w:r>
        <w:t xml:space="preserve">Top model performance convergence on Arena Elo</w:t>
      </w:r>
    </w:p>
    <w:p>
      <w:pPr>
        <w:pStyle w:val="Normal"/>
      </w:pPr>
      <w:r>
        <w:rPr>
          <w:b/>
        </w:rPr>
        <w:t xml:space="preserve">Supporting evidence</w:t>
      </w:r>
      <w:r>
        <w:t xml:space="preserve">: The report states that top models are within 25 Elo points on the Arena Leaderboard and lists the leading Elo scores as of March 2026. </w:t>
      </w:r>
      <w:r>
        <w:rPr>
          <w:b/>
        </w:rPr>
        <w:t xml:space="preserve">Time period</w:t>
      </w:r>
      <w:r>
        <w:t xml:space="preserve">: March 2026 (SourceContent) </w:t>
      </w:r>
      <w:r>
        <w:rPr>
          <w:b/>
        </w:rPr>
        <w:t xml:space="preserve">Confidence</w:t>
      </w:r>
      <w:r>
        <w:t xml:space="preserve">: 0.74 </w:t>
      </w:r>
      <w:r>
        <w:rPr>
          <w:b/>
        </w:rPr>
        <w:t xml:space="preserve">Sources</w:t>
      </w:r>
      <w:r>
        <w:t xml:space="preserve">: </w:t>
      </w:r>
      <w:hyperlink xmlns:r="http://schemas.openxmlformats.org/officeDocument/2006/relationships" w:history="true" r:id="R33195c8692774cd0">
        <w:r>
          <w:rPr>
            <w:rStyle w:val="Hyperlink"/>
          </w:rPr>
          <w:t xml:space="preserve">https://hai.stanford.edu/ai-index/2026-ai-index-report/technical-performance</w:t>
        </w:r>
      </w:hyperlink>
    </w:p>
    <w:p>
      <w:pPr>
        <w:spacing w:after="200"/>
      </w:pPr>
    </w:p>
    <w:p>
      <w:pPr>
        <w:pStyle w:val="Heading2"/>
      </w:pPr>
      <w:r>
        <w:t xml:space="preserve">Benchmark saturation in AI capability evaluation</w:t>
      </w:r>
    </w:p>
    <w:p>
      <w:pPr>
        <w:pStyle w:val="Normal"/>
      </w:pPr>
      <w:r>
        <w:rPr>
          <w:b/>
        </w:rPr>
        <w:t xml:space="preserve">Supporting evidence</w:t>
      </w:r>
      <w:r>
        <w:t xml:space="preserve">: The report states that Humanity's Last Exam saw a 30-point gain in a single year, indicating rapid benchmark saturation. </w:t>
      </w:r>
      <w:r>
        <w:rPr>
          <w:b/>
        </w:rPr>
        <w:t xml:space="preserve">Time period</w:t>
      </w:r>
      <w:r>
        <w:t xml:space="preserve">: 2026 (SourceMetadata) </w:t>
      </w:r>
      <w:r>
        <w:rPr>
          <w:b/>
        </w:rPr>
        <w:t xml:space="preserve">Confidence</w:t>
      </w:r>
      <w:r>
        <w:t xml:space="preserve">: 0.74 </w:t>
      </w:r>
      <w:r>
        <w:rPr>
          <w:b/>
        </w:rPr>
        <w:t xml:space="preserve">Sources</w:t>
      </w:r>
      <w:r>
        <w:t xml:space="preserve">: </w:t>
      </w:r>
      <w:hyperlink xmlns:r="http://schemas.openxmlformats.org/officeDocument/2006/relationships" w:history="true" r:id="R44daa320e3ad477b">
        <w:r>
          <w:rPr>
            <w:rStyle w:val="Hyperlink"/>
          </w:rPr>
          <w:t xml:space="preserve">https://hai.stanford.edu/ai-index/2026-ai-index-report/technical-performance</w:t>
        </w:r>
      </w:hyperlink>
    </w:p>
    <w:p>
      <w:pPr>
        <w:spacing w:after="200"/>
      </w:pPr>
    </w:p>
    <w:p>
      <w:pPr>
        <w:pStyle w:val="Heading2"/>
      </w:pPr>
      <w:r>
        <w:t xml:space="preserve">Organizational AI adoption</w:t>
      </w:r>
    </w:p>
    <w:p>
      <w:pPr>
        <w:pStyle w:val="Normal"/>
      </w:pPr>
      <w:r>
        <w:rPr>
          <w:b/>
        </w:rPr>
        <w:t xml:space="preserve">Supporting evidence</w:t>
      </w:r>
      <w:r>
        <w:t xml:space="preserve">: The report states that overall AI and generative AI adoption increased in 2025, with agent usage still minimal. </w:t>
      </w:r>
      <w:r>
        <w:rPr>
          <w:b/>
        </w:rPr>
        <w:t xml:space="preserve">Time period</w:t>
      </w:r>
      <w:r>
        <w:t xml:space="preserve">: 2025 (SourceContent) </w:t>
      </w:r>
      <w:r>
        <w:rPr>
          <w:b/>
        </w:rPr>
        <w:t xml:space="preserve">Confidence</w:t>
      </w:r>
      <w:r>
        <w:t xml:space="preserve">: 0.74 </w:t>
      </w:r>
      <w:r>
        <w:rPr>
          <w:b/>
        </w:rPr>
        <w:t xml:space="preserve">Sources</w:t>
      </w:r>
      <w:r>
        <w:t xml:space="preserve">: </w:t>
      </w:r>
      <w:hyperlink xmlns:r="http://schemas.openxmlformats.org/officeDocument/2006/relationships" w:history="true" r:id="Rfde0c33fd4a24f78">
        <w:r>
          <w:rPr>
            <w:rStyle w:val="Hyperlink"/>
          </w:rPr>
          <w:t xml:space="preserve">https://hai.stanford.edu/ai-index/2026-ai-index-report/economy</w:t>
        </w:r>
      </w:hyperlink>
    </w:p>
    <w:p>
      <w:pPr>
        <w:spacing w:after="200"/>
      </w:pPr>
    </w:p>
    <w:p>
      <w:pPr>
        <w:pStyle w:val="Heading2"/>
      </w:pPr>
      <w:r>
        <w:t xml:space="preserve">Organizational AI adoption</w:t>
      </w:r>
    </w:p>
    <w:p>
      <w:pPr>
        <w:pStyle w:val="Normal"/>
      </w:pPr>
      <w:r>
        <w:rPr>
          <w:b/>
        </w:rPr>
        <w:t xml:space="preserve">Supporting evidence</w:t>
      </w:r>
      <w:r>
        <w:t xml:space="preserve">: The report notes broad AI adoption across organizations in 2025, with generative AI usage widespread but AI agent deployment still minimal. </w:t>
      </w:r>
      <w:r>
        <w:rPr>
          <w:b/>
        </w:rPr>
        <w:t xml:space="preserve">Time period</w:t>
      </w:r>
      <w:r>
        <w:t xml:space="preserve">: 2025 (SourceContent) </w:t>
      </w:r>
      <w:r>
        <w:rPr>
          <w:b/>
        </w:rPr>
        <w:t xml:space="preserve">Confidence</w:t>
      </w:r>
      <w:r>
        <w:t xml:space="preserve">: 0.73 </w:t>
      </w:r>
      <w:r>
        <w:rPr>
          <w:b/>
        </w:rPr>
        <w:t xml:space="preserve">Sources</w:t>
      </w:r>
      <w:r>
        <w:t xml:space="preserve">: </w:t>
      </w:r>
      <w:hyperlink xmlns:r="http://schemas.openxmlformats.org/officeDocument/2006/relationships" w:history="true" r:id="R326d9348b97c4103">
        <w:r>
          <w:rPr>
            <w:rStyle w:val="Hyperlink"/>
          </w:rPr>
          <w:t xml:space="preserve">https://hai.stanford.edu/ai-index/2026-ai-index-report/economy</w:t>
        </w:r>
      </w:hyperlink>
    </w:p>
    <w:p>
      <w:pPr>
        <w:spacing w:after="200"/>
      </w:pPr>
    </w:p>
    <w:p>
      <w:pPr>
        <w:pStyle w:val="Heading2"/>
      </w:pPr>
      <w:r>
        <w:t xml:space="preserve">Hallucination rates in AI models</w:t>
      </w:r>
    </w:p>
    <w:p>
      <w:pPr>
        <w:pStyle w:val="Normal"/>
      </w:pPr>
      <w:r>
        <w:rPr>
          <w:b/>
        </w:rPr>
        <w:t xml:space="preserve">Supporting evidence</w:t>
      </w:r>
      <w:r>
        <w:t xml:space="preserve">: The chapter reports high and variable hallucination rates and large accuracy drops when moving from knowledge to belief framing. </w:t>
      </w:r>
      <w:r>
        <w:rPr>
          <w:b/>
        </w:rPr>
        <w:t xml:space="preserve">Time period</w:t>
      </w:r>
      <w:r>
        <w:t xml:space="preserve">: 2026 (SourceMetadata) </w:t>
      </w:r>
      <w:r>
        <w:rPr>
          <w:b/>
        </w:rPr>
        <w:t xml:space="preserve">Confidence</w:t>
      </w:r>
      <w:r>
        <w:t xml:space="preserve">: 0.72 </w:t>
      </w:r>
      <w:r>
        <w:rPr>
          <w:b/>
        </w:rPr>
        <w:t xml:space="preserve">Sources</w:t>
      </w:r>
      <w:r>
        <w:t xml:space="preserve">: </w:t>
      </w:r>
      <w:hyperlink xmlns:r="http://schemas.openxmlformats.org/officeDocument/2006/relationships" w:history="true" r:id="R31abd9f256dd43db">
        <w:r>
          <w:rPr>
            <w:rStyle w:val="Hyperlink"/>
          </w:rPr>
          <w:t xml:space="preserve">https://hai.stanford.edu/ai-index/2026-ai-index-report/responsible-ai</w:t>
        </w:r>
      </w:hyperlink>
    </w:p>
    <w:p>
      <w:pPr>
        <w:spacing w:after="200"/>
      </w:pPr>
    </w:p>
    <w:p>
      <w:pPr>
        <w:pStyle w:val="Heading2"/>
      </w:pPr>
      <w:r>
        <w:t xml:space="preserve">Model capability-to-price improvements</w:t>
      </w:r>
    </w:p>
    <w:p>
      <w:pPr>
        <w:pStyle w:val="Normal"/>
      </w:pPr>
      <w:r>
        <w:rPr>
          <w:b/>
        </w:rPr>
        <w:t xml:space="preserve">Supporting evidence</w:t>
      </w:r>
      <w:r>
        <w:t xml:space="preserve">: The report claims the capability-to-price ratio for flagship models doubles every 6–8 months as prices fall. </w:t>
      </w:r>
      <w:r>
        <w:rPr>
          <w:b/>
        </w:rPr>
        <w:t xml:space="preserve">Time period</w:t>
      </w:r>
      <w:r>
        <w:t xml:space="preserve">: 2025-10-09 (SourceContent) </w:t>
      </w:r>
      <w:r>
        <w:rPr>
          <w:b/>
        </w:rPr>
        <w:t xml:space="preserve">Confidence</w:t>
      </w:r>
      <w:r>
        <w:t xml:space="preserve">: 0.71 </w:t>
      </w:r>
      <w:r>
        <w:rPr>
          <w:b/>
        </w:rPr>
        <w:t xml:space="preserve">Sources</w:t>
      </w:r>
      <w:r>
        <w:t xml:space="preserve">: </w:t>
      </w:r>
      <w:hyperlink xmlns:r="http://schemas.openxmlformats.org/officeDocument/2006/relationships" w:history="true" r:id="Rfdc41a63b3384958">
        <w:r>
          <w:rPr>
            <w:rStyle w:val="Hyperlink"/>
          </w:rPr>
          <w:t xml:space="preserve">https://www.stateof.ai/2025-report-launch</w:t>
        </w:r>
      </w:hyperlink>
    </w:p>
    <w:p>
      <w:pPr>
        <w:spacing w:after="200"/>
      </w:pPr>
    </w:p>
    <w:p>
      <w:pPr>
        <w:pStyle w:val="Heading1"/>
      </w:pPr>
      <w:r>
        <w:t xml:space="preserve">Development ↔ Trend Map</w:t>
      </w:r>
    </w:p>
    <w:p>
      <w:pPr>
        <w:pStyle w:val="Heading2"/>
      </w:pPr>
      <w:r>
        <w:t xml:space="preserve">Microsoft announced Foundry Dev Pack, an all-in-one installer that prepares a machine for Microsoft Foundry development by installing tools for terminal, VS Code, and coding agents, with optional components. Source: </w:t>
      </w:r>
      <w:hyperlink xmlns:r="http://schemas.openxmlformats.org/officeDocument/2006/relationships" w:history="true" r:id="Rc50fd156ed2d49c9">
        <w:r>
          <w:rPr>
            <w:rStyle w:val="Hyperlink"/>
          </w:rPr>
          <w:t xml:space="preserve">https://devblogs.microsoft.com/foundry/foundry-devpack-announcement/</w:t>
        </w:r>
      </w:hyperlink>
      <w:r>
        <w:t xml:space="preserve"> → Trend 4: Organizational AI adoption; Period=2025; Finding=Organizational AI adoption continued to rise, while AI agent use remains early-stage. Source: </w:t>
      </w:r>
      <w:hyperlink xmlns:r="http://schemas.openxmlformats.org/officeDocument/2006/relationships" w:history="true" r:id="Rec38efc1c6314fe5">
        <w:r>
          <w:rPr>
            <w:rStyle w:val="Hyperlink"/>
          </w:rPr>
          <w:t xml:space="preserve">https://hai.stanford.edu/ai-index/2026-ai-index-report/economy</w:t>
        </w:r>
      </w:hyperlink>
    </w:p>
    <w:p>
      <w:pPr>
        <w:pStyle w:val="Normal"/>
      </w:pPr>
      <w:r>
        <w:rPr>
          <w:b/>
        </w:rPr>
        <w:t xml:space="preserve">Relationship:</w:t>
      </w:r>
      <w:r>
        <w:t xml:space="preserve"> Extends </w:t>
      </w:r>
      <w:r>
        <w:rPr>
          <w:b/>
        </w:rPr>
        <w:t xml:space="preserve">Confidence:</w:t>
      </w:r>
      <w:r>
        <w:t xml:space="preserve"> 0.7</w:t>
      </w:r>
    </w:p>
    <w:p>
      <w:pPr>
        <w:spacing w:after="200"/>
      </w:pPr>
    </w:p>
    <w:p>
      <w:pPr>
        <w:pStyle w:val="Normal"/>
        <w:numPr>
          <w:ilvl w:val="0"/>
          <w:numId w:val="1"/>
        </w:numPr>
      </w:pPr>
      <w:r>
        <w:rPr>
          <w:b/>
        </w:rPr>
        <w:t xml:space="preserve">Current signal:</w:t>
      </w:r>
      <w:r>
        <w:t xml:space="preserve"> Source facts: The IntelligenceItem (Microsoft devblogs) states the Foundry Dev Pack installs developer tools and includes coding agents (see Microsoft source). The Trend evidence (Stanford AI Index) r...</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facts: The IntelligenceItem (Microsoft devblogs) states the Foundry Dev Pack installs developer tools and includes coding agents (see Microsoft source). The Trend evidence (Stanford AI Index) reports that organizational AI adoption r...</w:t>
      </w:r>
    </w:p>
    <w:p>
      <w:pPr>
        <w:pStyle w:val="Normal"/>
      </w:pPr>
      <w:r>
        <w:rPr>
          <w:b/>
        </w:rPr>
        <w:t xml:space="preserve">Sources:</w:t>
      </w:r>
      <w:r>
        <w:t xml:space="preserve"> </w:t>
      </w:r>
      <w:r>
        <w:t xml:space="preserve">[</w:t>
      </w:r>
      <w:r>
        <w:t xml:space="preserve">6], </w:t>
      </w:r>
      <w:r>
        <w:t xml:space="preserve">[</w:t>
      </w:r>
      <w:r>
        <w:t xml:space="preserve">14]</w:t>
      </w:r>
    </w:p>
    <w:p>
      <w:pPr>
        <w:spacing w:after="200"/>
      </w:pPr>
    </w:p>
    <w:p>
      <w:pPr>
        <w:pStyle w:val="Heading2"/>
      </w:pPr>
      <w:r>
        <w:t xml:space="preserve">Microsoft announced Azure AI Speech LLM 2607, a model update that improves multilingual and mixed-language recognition, lowers latency, and simplifies domain-specific customization via enhanced phrase lists; available through Fast API and Real-Time API with automatic deployment. (Source: </w:t>
      </w:r>
      <w:hyperlink xmlns:r="http://schemas.openxmlformats.org/officeDocument/2006/relationships" w:history="true" r:id="Re062dbb7c18d485c">
        <w:r>
          <w:rPr>
            <w:rStyle w:val="Hyperlink"/>
          </w:rPr>
          <w:t xml:space="preserve">https://devblogs.microsoft.com/foundry/announcing-azure-ai-speech-llm-2607/)</w:t>
        </w:r>
      </w:hyperlink>
      <w:r>
        <w:t xml:space="preserve"> → Trend 3: Topic=Open vs. closed model performance gap; Period=March 2026 (comparison to August 2024); Finding=The performance gap between top closed and top open models reopened after narrowing in 2024.; SourceUrl=</w:t>
      </w:r>
      <w:hyperlink xmlns:r="http://schemas.openxmlformats.org/officeDocument/2006/relationships" w:history="true" r:id="R8ee50ca795d6448a">
        <w:r>
          <w:rPr>
            <w:rStyle w:val="Hyperlink"/>
          </w:rPr>
          <w:t xml:space="preserve">https://hai.stanford.edu/ai-index/2026-ai-index-report/technical-performance</w:t>
        </w:r>
      </w:hyperlink>
    </w:p>
    <w:p>
      <w:pPr>
        <w:pStyle w:val="Normal"/>
      </w:pPr>
      <w:r>
        <w:rPr>
          <w:b/>
        </w:rPr>
        <w:t xml:space="preserve">Relationship:</w:t>
      </w:r>
      <w:r>
        <w:t xml:space="preserve"> InsufficientEvidence </w:t>
      </w:r>
      <w:r>
        <w:rPr>
          <w:b/>
        </w:rPr>
        <w:t xml:space="preserve">Confidence:</w:t>
      </w:r>
      <w:r>
        <w:t xml:space="preserve"> 0.25</w:t>
      </w:r>
    </w:p>
    <w:p>
      <w:pPr>
        <w:spacing w:after="200"/>
      </w:pPr>
    </w:p>
    <w:p>
      <w:pPr>
        <w:pStyle w:val="Normal"/>
        <w:numPr>
          <w:ilvl w:val="0"/>
          <w:numId w:val="1"/>
        </w:numPr>
      </w:pPr>
      <w:r>
        <w:rPr>
          <w:b/>
        </w:rPr>
        <w:t xml:space="preserve">Current signal:</w:t>
      </w:r>
      <w:r>
        <w:t xml:space="preserve"> Source facts: the IntelligenceItem is a Microsoft product announcement describing functional improvements to Azure AI Speech LLM 2607 (multilingual/mixed-language recognition, lower latency, enhanced...</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facts: the IntelligenceItem is a Microsoft product announcement describing functional improvements to Azure AI Speech LLM 2607 (multilingual/mixed-language recognition, lower latency, enhanced phrase lists, Fast and Real-Time APIs wi...</w:t>
      </w:r>
    </w:p>
    <w:p>
      <w:pPr>
        <w:pStyle w:val="Normal"/>
      </w:pPr>
      <w:r>
        <w:rPr>
          <w:b/>
        </w:rPr>
        <w:t xml:space="preserve">Sources:</w:t>
      </w:r>
      <w:r>
        <w:t xml:space="preserve"> </w:t>
      </w:r>
      <w:r>
        <w:t xml:space="preserve">[</w:t>
      </w:r>
      <w:r>
        <w:t xml:space="preserve">4], </w:t>
      </w:r>
      <w:r>
        <w:t xml:space="preserve">[</w:t>
      </w:r>
      <w:r>
        <w:t xml:space="preserve">11]</w:t>
      </w:r>
    </w:p>
    <w:p>
      <w:pPr>
        <w:spacing w:after="200"/>
      </w:pPr>
    </w:p>
    <w:p>
      <w:pPr>
        <w:pStyle w:val="Heading2"/>
      </w:pPr>
      <w:r>
        <w:t xml:space="preserve">Microsoft Foundry (July/August 2026) — GA for Hosted Agents, Voice Live integration, Toolboxes; expanded Claude tools hosted on Azure; Model Router region and model-pool updates; Foundry Local on Azure Local; SDK/runtime updates for Python, JavaScript/TypeScript, Java, and .NET. → Trend 1: Organizational AI adoption (2025) — adoption rose (88%); generative AI in 70% of organizations; AI agent deployment remained limited.</w:t>
      </w:r>
    </w:p>
    <w:p>
      <w:pPr>
        <w:pStyle w:val="Normal"/>
      </w:pPr>
      <w:r>
        <w:rPr>
          <w:b/>
        </w:rPr>
        <w:t xml:space="preserve">Relationship:</w:t>
      </w:r>
      <w:r>
        <w:t xml:space="preserve"> Extends </w:t>
      </w:r>
      <w:r>
        <w:rPr>
          <w:b/>
        </w:rPr>
        <w:t xml:space="preserve">Confidence:</w:t>
      </w:r>
      <w:r>
        <w:t xml:space="preserve"> 0.7</w:t>
      </w:r>
    </w:p>
    <w:p>
      <w:pPr>
        <w:spacing w:after="200"/>
      </w:pPr>
    </w:p>
    <w:p>
      <w:pPr>
        <w:pStyle w:val="Normal"/>
        <w:numPr>
          <w:ilvl w:val="0"/>
          <w:numId w:val="1"/>
        </w:numPr>
      </w:pPr>
      <w:r>
        <w:rPr>
          <w:b/>
        </w:rPr>
        <w:t xml:space="preserve">Current signal:</w:t>
      </w:r>
      <w:r>
        <w:t xml:space="preserve"> Source facts — Microsoft (devblogs): Foundry announced GA for Hosted Agents, Toolboxes, expanded hosted Claude tools, Foundry Local, and SDK/runtime changes (</w:t>
      </w:r>
      <w:hyperlink xmlns:r="http://schemas.openxmlformats.org/officeDocument/2006/relationships" w:history="true" r:id="R256556d84ed7479a">
        <w:r>
          <w:rPr>
            <w:rStyle w:val="Hyperlink"/>
          </w:rPr>
          <w:t xml:space="preserve">https://devblogs.microsoft.com/foundry/wha</w:t>
        </w:r>
      </w:hyperlink>
      <w:r>
        <w:t xml:space="preserve">...</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facts — Microsoft (devblogs): Foundry announced GA for Hosted Agents, Toolboxes, expanded hosted Claude tools, Foundry Local, and SDK/runtime changes (</w:t>
      </w:r>
      <w:hyperlink xmlns:r="http://schemas.openxmlformats.org/officeDocument/2006/relationships" w:history="true" r:id="R6f32273d20cf427c">
        <w:r>
          <w:rPr>
            <w:rStyle w:val="Hyperlink"/>
          </w:rPr>
          <w:t xml:space="preserve">https://devblogs.microsoft.com/foundry/whats-new-in-microsoft-foundry-july-august-</w:t>
        </w:r>
      </w:hyperlink>
      <w:r>
        <w:t xml:space="preserve">...</w:t>
      </w:r>
    </w:p>
    <w:p>
      <w:pPr>
        <w:pStyle w:val="Normal"/>
      </w:pPr>
      <w:r>
        <w:rPr>
          <w:b/>
        </w:rPr>
        <w:t xml:space="preserve">Sources:</w:t>
      </w:r>
      <w:r>
        <w:t xml:space="preserve"> </w:t>
      </w:r>
      <w:r>
        <w:t xml:space="preserve">[</w:t>
      </w:r>
      <w:r>
        <w:t xml:space="preserve">8], </w:t>
      </w:r>
      <w:r>
        <w:t xml:space="preserve">[</w:t>
      </w:r>
      <w:r>
        <w:t xml:space="preserve">14]</w:t>
      </w:r>
    </w:p>
    <w:p>
      <w:pPr>
        <w:spacing w:after="200"/>
      </w:pPr>
    </w:p>
    <w:p>
      <w:pPr>
        <w:pStyle w:val="Heading2"/>
      </w:pPr>
      <w:r>
        <w:t xml:space="preserve">GitHub describes using the Copilot SDK to embed Copilot’s runtime into an interview coach app where Copilot handles model interactions and tool calls while the app owns UI/workflow; the blog details configuring custom tools, MCP connections to external services, and Microsoft Agent Framework handoffs. → Trend 3: Topic=Organizational AI adoption; Period=2025; Finding=Organizational AI adoption continued to rise, while AI agent use remains early-stage.; SourceUrl=</w:t>
      </w:r>
      <w:hyperlink xmlns:r="http://schemas.openxmlformats.org/officeDocument/2006/relationships" w:history="true" r:id="R6585f790a1534a55">
        <w:r>
          <w:rPr>
            <w:rStyle w:val="Hyperlink"/>
          </w:rPr>
          <w:t xml:space="preserve">https://hai.stanford.edu/ai-index/2026-ai-index-report/economy</w:t>
        </w:r>
      </w:hyperlink>
    </w:p>
    <w:p>
      <w:pPr>
        <w:pStyle w:val="Normal"/>
      </w:pPr>
      <w:r>
        <w:rPr>
          <w:b/>
        </w:rPr>
        <w:t xml:space="preserve">Relationship:</w:t>
      </w:r>
      <w:r>
        <w:t xml:space="preserve"> Supports </w:t>
      </w:r>
      <w:r>
        <w:rPr>
          <w:b/>
        </w:rPr>
        <w:t xml:space="preserve">Confidence:</w:t>
      </w:r>
      <w:r>
        <w:t xml:space="preserve"> 0.72</w:t>
      </w:r>
    </w:p>
    <w:p>
      <w:pPr>
        <w:spacing w:after="200"/>
      </w:pPr>
    </w:p>
    <w:p>
      <w:pPr>
        <w:pStyle w:val="Normal"/>
        <w:numPr>
          <w:ilvl w:val="0"/>
          <w:numId w:val="1"/>
        </w:numPr>
      </w:pPr>
      <w:r>
        <w:rPr>
          <w:b/>
        </w:rPr>
        <w:t xml:space="preserve">Current signal:</w:t>
      </w:r>
      <w:r>
        <w:t xml:space="preserve"> Source facts: (a) IntelligenceItem (GitHub/Microsoft blog) describes a Copilot SDK workflow embedding agent runtime, tool calls, MCP connections, and agent handoffs (devblogs.microsoft.com source). (b...</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facts: (a) IntelligenceItem (GitHub/Microsoft blog) describes a Copilot SDK workflow embedding agent runtime, tool calls, MCP connections, and agent handoffs (devblogs.microsoft.com source). (b) TrendEvidence (AI Index 2026 report) f...</w:t>
      </w:r>
    </w:p>
    <w:p>
      <w:pPr>
        <w:pStyle w:val="Normal"/>
      </w:pPr>
      <w:r>
        <w:rPr>
          <w:b/>
        </w:rPr>
        <w:t xml:space="preserve">Sources:</w:t>
      </w:r>
      <w:r>
        <w:t xml:space="preserve"> </w:t>
      </w:r>
      <w:r>
        <w:t xml:space="preserve">[</w:t>
      </w:r>
      <w:r>
        <w:t xml:space="preserve">5], </w:t>
      </w:r>
      <w:r>
        <w:t xml:space="preserve">[</w:t>
      </w:r>
      <w:r>
        <w:t xml:space="preserve">14]</w:t>
      </w:r>
    </w:p>
    <w:p>
      <w:pPr>
        <w:spacing w:after="200"/>
      </w:pPr>
    </w:p>
    <w:p>
      <w:pPr>
        <w:pStyle w:val="Heading2"/>
      </w:pPr>
      <w:r>
        <w:t xml:space="preserve">Microsoft published a live series demonstrating how to build a C# AI agent using the Microsoft Agent Framework harness, including wrapping an IChatClient into an agent, adding tools, planning, file access with approvals, memory, skills, shell/CodeAct, background agents, observability, governance, evaluations, and deployment as a Foundry Hosted Agent. Source: </w:t>
      </w:r>
      <w:hyperlink xmlns:r="http://schemas.openxmlformats.org/officeDocument/2006/relationships" w:history="true" r:id="Rbf126b55158d463e">
        <w:r>
          <w:rPr>
            <w:rStyle w:val="Hyperlink"/>
          </w:rPr>
          <w:t xml:space="preserve">https://devblogs.microsoft.com/dotnet/build-your-own-ai-agent-harness-in-csharp-the-maf-claw-live-series/</w:t>
        </w:r>
      </w:hyperlink>
      <w:r>
        <w:t xml:space="preserve"> → Trend 4: Topic=Organizational AI adoption; Period=2025; Finding=Organizational AI adoption continued to rise, while AI agent deployment remained limited.; EvidenceSummary=The report states that overall AI and generative AI adoption increased in 2025, with agent usage still minimal.; Confidence=0.74; SourceUrl=</w:t>
      </w:r>
      <w:hyperlink xmlns:r="http://schemas.openxmlformats.org/officeDocument/2006/relationships" w:history="true" r:id="Rbddef8bedd0049cc">
        <w:r>
          <w:rPr>
            <w:rStyle w:val="Hyperlink"/>
          </w:rPr>
          <w:t xml:space="preserve">https://hai.stanford.edu/ai-index/2026-ai-index-report/economy</w:t>
        </w:r>
      </w:hyperlink>
    </w:p>
    <w:p>
      <w:pPr>
        <w:pStyle w:val="Normal"/>
      </w:pPr>
      <w:r>
        <w:rPr>
          <w:b/>
        </w:rPr>
        <w:t xml:space="preserve">Relationship:</w:t>
      </w:r>
      <w:r>
        <w:t xml:space="preserve"> Extends </w:t>
      </w:r>
      <w:r>
        <w:rPr>
          <w:b/>
        </w:rPr>
        <w:t xml:space="preserve">Confidence:</w:t>
      </w:r>
      <w:r>
        <w:t xml:space="preserve"> 0.72</w:t>
      </w:r>
    </w:p>
    <w:p>
      <w:pPr>
        <w:spacing w:after="200"/>
      </w:pPr>
    </w:p>
    <w:p>
      <w:pPr>
        <w:pStyle w:val="Normal"/>
        <w:numPr>
          <w:ilvl w:val="0"/>
          <w:numId w:val="1"/>
        </w:numPr>
      </w:pPr>
      <w:r>
        <w:rPr>
          <w:b/>
        </w:rPr>
        <w:t xml:space="preserve">Current signal:</w:t>
      </w:r>
      <w:r>
        <w:t xml:space="preserve"> Fact (from Microsoft): the DevBlogs post documents a step-by-step live series that builds a C# agent with the Microsoft Agent Framework harness and demonstrates deployment as a Foundry Hosted Agent (s...</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Fact (from Microsoft): the DevBlogs post documents a step-by-step live series that builds a C# agent with the Microsoft Agent Framework harness and demonstrates deployment as a Foundry Hosted Agent (see Microsoft URL). Fact (from Trend 4):...</w:t>
      </w:r>
    </w:p>
    <w:p>
      <w:pPr>
        <w:pStyle w:val="Normal"/>
      </w:pPr>
      <w:r>
        <w:rPr>
          <w:b/>
        </w:rPr>
        <w:t xml:space="preserve">Sources:</w:t>
      </w:r>
      <w:r>
        <w:t xml:space="preserve"> </w:t>
      </w:r>
      <w:r>
        <w:t xml:space="preserve">[</w:t>
      </w:r>
      <w:r>
        <w:t xml:space="preserve">2], </w:t>
      </w:r>
      <w:r>
        <w:t xml:space="preserve">[</w:t>
      </w:r>
      <w:r>
        <w:t xml:space="preserve">14]</w:t>
      </w:r>
    </w:p>
    <w:p>
      <w:pPr>
        <w:spacing w:after="200"/>
      </w:pPr>
    </w:p>
    <w:p>
      <w:pPr>
        <w:pStyle w:val="Heading2"/>
      </w:pPr>
      <w:r>
        <w:t xml:space="preserve">Microsoft Foundry Agent Service (preview) introduces network egress controls for hosted agents, allowing explicit outbound destination policies (audit or enforced) attached via RAI policy configuration, with auditing and testing of allowed/denied destinations. Source: </w:t>
      </w:r>
      <w:hyperlink xmlns:r="http://schemas.openxmlformats.org/officeDocument/2006/relationships" w:history="true" r:id="R844630b2c8444439">
        <w:r>
          <w:rPr>
            <w:rStyle w:val="Hyperlink"/>
          </w:rPr>
          <w:t xml:space="preserve">https://devblogs.microsoft.com/foundry/egress-controls-hosted-agent/</w:t>
        </w:r>
      </w:hyperlink>
      <w:r>
        <w:t xml:space="preserve"> → Trend 3: Organizational AI adoption; Period=2025; Finding=Organizational AI adoption continued to rise, while AI agent use remains early-stage.; SourceUrl=</w:t>
      </w:r>
      <w:hyperlink xmlns:r="http://schemas.openxmlformats.org/officeDocument/2006/relationships" w:history="true" r:id="Rd92ed0bc30ec4351">
        <w:r>
          <w:rPr>
            <w:rStyle w:val="Hyperlink"/>
          </w:rPr>
          <w:t xml:space="preserve">https://hai.stanford.edu/ai-index/2026-ai-index-report/economy</w:t>
        </w:r>
      </w:hyperlink>
    </w:p>
    <w:p>
      <w:pPr>
        <w:pStyle w:val="Normal"/>
      </w:pPr>
      <w:r>
        <w:rPr>
          <w:b/>
        </w:rPr>
        <w:t xml:space="preserve">Relationship:</w:t>
      </w:r>
      <w:r>
        <w:t xml:space="preserve"> Extends </w:t>
      </w:r>
      <w:r>
        <w:rPr>
          <w:b/>
        </w:rPr>
        <w:t xml:space="preserve">Confidence:</w:t>
      </w:r>
      <w:r>
        <w:t xml:space="preserve"> 0.7</w:t>
      </w:r>
    </w:p>
    <w:p>
      <w:pPr>
        <w:spacing w:after="200"/>
      </w:pPr>
    </w:p>
    <w:p>
      <w:pPr>
        <w:pStyle w:val="Normal"/>
        <w:numPr>
          <w:ilvl w:val="0"/>
          <w:numId w:val="1"/>
        </w:numPr>
      </w:pPr>
      <w:r>
        <w:rPr>
          <w:b/>
        </w:rPr>
        <w:t xml:space="preserve">Current signal:</w:t>
      </w:r>
      <w:r>
        <w:t xml:space="preserve"> Source fact (Microsoft): Foundry Agent Service offers preview network egress controls and RAI policy hooks for hosted agents (see Microsoft blog URL). Source fact (Trend 3): The AI Index report states...</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 (Microsoft): Foundry Agent Service offers preview network egress controls and RAI policy hooks for hosted agents (see Microsoft blog URL). Source fact (Trend 3): The AI Index report states organizational AI adoption is rising bu...</w:t>
      </w:r>
    </w:p>
    <w:p>
      <w:pPr>
        <w:pStyle w:val="Normal"/>
      </w:pPr>
      <w:r>
        <w:rPr>
          <w:b/>
        </w:rPr>
        <w:t xml:space="preserve">Sources:</w:t>
      </w:r>
      <w:r>
        <w:t xml:space="preserve"> </w:t>
      </w:r>
      <w:r>
        <w:t xml:space="preserve">[</w:t>
      </w:r>
      <w:r>
        <w:t xml:space="preserve">10], </w:t>
      </w:r>
      <w:r>
        <w:t xml:space="preserve">[</w:t>
      </w:r>
      <w:r>
        <w:t xml:space="preserve">14]</w:t>
      </w:r>
    </w:p>
    <w:p>
      <w:pPr>
        <w:spacing w:after="200"/>
      </w:pPr>
    </w:p>
    <w:p>
      <w:pPr>
        <w:pStyle w:val="Heading2"/>
      </w:pPr>
      <w:r>
        <w:t xml:space="preserve">Microsoft internal evaluation found that model knowledge cutoff dates are a poor proxy for product-specific capability: GPT-5.6 models showed no consistent performance boundary at cutoff dates (failed on some pre-cutoff features and succeeded on some post-cutoff features); recommendation is to evaluate models on representative tasks rather than relying on cutoff dates. Source: </w:t>
      </w:r>
      <w:hyperlink xmlns:r="http://schemas.openxmlformats.org/officeDocument/2006/relationships" w:history="true" r:id="R467943efe12c4a52">
        <w:r>
          <w:rPr>
            <w:rStyle w:val="Hyperlink"/>
          </w:rPr>
          <w:t xml:space="preserve">https://devblogs.microsoft.com/blog/knowledge-cutoff-is-a-poor-proxy-for-model-capability/</w:t>
        </w:r>
      </w:hyperlink>
      <w:r>
        <w:t xml:space="preserve"> → Trend 1: AI benchmark saturation and rapid capability gains (AI Index 2026 technical-performance report)</w:t>
      </w:r>
    </w:p>
    <w:p>
      <w:pPr>
        <w:pStyle w:val="Normal"/>
      </w:pPr>
      <w:r>
        <w:rPr>
          <w:b/>
        </w:rPr>
        <w:t xml:space="preserve">Relationship:</w:t>
      </w:r>
      <w:r>
        <w:t xml:space="preserve"> Supports </w:t>
      </w:r>
      <w:r>
        <w:rPr>
          <w:b/>
        </w:rPr>
        <w:t xml:space="preserve">Confidence:</w:t>
      </w:r>
      <w:r>
        <w:t xml:space="preserve"> 0.8</w:t>
      </w:r>
    </w:p>
    <w:p>
      <w:pPr>
        <w:spacing w:after="200"/>
      </w:pPr>
    </w:p>
    <w:p>
      <w:pPr>
        <w:pStyle w:val="Normal"/>
        <w:numPr>
          <w:ilvl w:val="0"/>
          <w:numId w:val="1"/>
        </w:numPr>
      </w:pPr>
      <w:r>
        <w:rPr>
          <w:b/>
        </w:rPr>
        <w:t xml:space="preserve">Current signal:</w:t>
      </w:r>
      <w:r>
        <w:t xml:space="preserve"> Source facts: The Microsoft post (devblogs.microsoft.com) reports an internal evaluation showing knowledge-cutoff dates do not reliably predict task performance and recommends task-specific evaluation...</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facts: The Microsoft post (devblogs.microsoft.com) reports an internal evaluation showing knowledge-cutoff dates do not reliably predict task performance and recommends task-specific evaluation. The AI Index technical-performance rep...</w:t>
      </w:r>
    </w:p>
    <w:p>
      <w:pPr>
        <w:pStyle w:val="Normal"/>
      </w:pPr>
      <w:r>
        <w:rPr>
          <w:b/>
        </w:rPr>
        <w:t xml:space="preserve">Sources:</w:t>
      </w:r>
      <w:r>
        <w:t xml:space="preserve"> </w:t>
      </w:r>
      <w:r>
        <w:t xml:space="preserve">[</w:t>
      </w:r>
      <w:r>
        <w:t xml:space="preserve">7], </w:t>
      </w:r>
      <w:r>
        <w:t xml:space="preserve">[</w:t>
      </w:r>
      <w:r>
        <w:t xml:space="preserve">11]</w:t>
      </w:r>
    </w:p>
    <w:p>
      <w:pPr>
        <w:spacing w:after="200"/>
      </w:pPr>
    </w:p>
    <w:p>
      <w:pPr>
        <w:pStyle w:val="Heading2"/>
      </w:pPr>
      <w:r>
        <w:t xml:space="preserve">Microsoft describes multimodal post-training engineering and algorithmic interventions for Copilot agent capabilities, processing millions of multimodal interactions at scale (engineering blog). → Trend 2: AI agent task completion progress (2025) — AI agents advanced from question answering to task completion but still fail frequently on structured benchmarks.</w:t>
      </w:r>
    </w:p>
    <w:p>
      <w:pPr>
        <w:pStyle w:val="Normal"/>
      </w:pPr>
      <w:r>
        <w:rPr>
          <w:b/>
        </w:rPr>
        <w:t xml:space="preserve">Relationship:</w:t>
      </w:r>
      <w:r>
        <w:t xml:space="preserve"> Supports </w:t>
      </w:r>
      <w:r>
        <w:rPr>
          <w:b/>
        </w:rPr>
        <w:t xml:space="preserve">Confidence:</w:t>
      </w:r>
      <w:r>
        <w:t xml:space="preserve"> 0.72</w:t>
      </w:r>
    </w:p>
    <w:p>
      <w:pPr>
        <w:spacing w:after="200"/>
      </w:pPr>
    </w:p>
    <w:p>
      <w:pPr>
        <w:pStyle w:val="Normal"/>
        <w:numPr>
          <w:ilvl w:val="0"/>
          <w:numId w:val="1"/>
        </w:numPr>
      </w:pPr>
      <w:r>
        <w:rPr>
          <w:b/>
        </w:rPr>
        <w:t xml:space="preserve">Current signal:</w:t>
      </w:r>
      <w:r>
        <w:t xml:space="preserve"> Source fact: The IntelligenceItem (Microsoft engineering blog) documents multimodal post-training engineering and algorithmic interventions for Copilot agents and says these systems process millions o...</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 The IntelligenceItem (Microsoft engineering blog) documents multimodal post-training engineering and algorithmic interventions for Copilot agents and says these systems process millions of multimodal interactions (</w:t>
      </w:r>
      <w:hyperlink xmlns:r="http://schemas.openxmlformats.org/officeDocument/2006/relationships" w:history="true" r:id="R2c9c61aa8f6242c4">
        <w:r>
          <w:rPr>
            <w:rStyle w:val="Hyperlink"/>
          </w:rPr>
          <w:t xml:space="preserve">https://devbl</w:t>
        </w:r>
      </w:hyperlink>
      <w:r>
        <w:t xml:space="preserve">...</w:t>
      </w:r>
    </w:p>
    <w:p>
      <w:pPr>
        <w:pStyle w:val="Normal"/>
      </w:pPr>
      <w:r>
        <w:rPr>
          <w:b/>
        </w:rPr>
        <w:t xml:space="preserve">Sources:</w:t>
      </w:r>
      <w:r>
        <w:t xml:space="preserve"> </w:t>
      </w:r>
      <w:r>
        <w:t xml:space="preserve">[</w:t>
      </w:r>
      <w:r>
        <w:t xml:space="preserve">9], </w:t>
      </w:r>
      <w:r>
        <w:t xml:space="preserve">[</w:t>
      </w:r>
      <w:r>
        <w:t xml:space="preserve">11]</w:t>
      </w:r>
    </w:p>
    <w:p>
      <w:pPr>
        <w:spacing w:after="200"/>
      </w:pPr>
    </w:p>
    <w:p>
      <w:pPr>
        <w:pStyle w:val="Heading2"/>
      </w:pPr>
      <w:r>
        <w:t xml:space="preserve">Microsoft blog (DevBlogs) shows AI coding-agent evaluations can be invalid when sandboxes allow access to external or local information; it recommends defining information boundaries, enforcing filesystem restrictions, and reviewing full agent trajectories to validate results. → Trend 5: Topic=Benchmark reliability concerns; Period=2026; Finding=Reliability issues and potential gaming are increasing in widely used AI benchmarks.; EvidenceSummary=A review found substantial invalid question rates across benchmarks, including up to 42% on GSM8K, raising concerns about evaluation reliability.; Confidence=0.69; SourceUrl=</w:t>
      </w:r>
      <w:hyperlink xmlns:r="http://schemas.openxmlformats.org/officeDocument/2006/relationships" w:history="true" r:id="R5ea3c526fdf0403b">
        <w:r>
          <w:rPr>
            <w:rStyle w:val="Hyperlink"/>
          </w:rPr>
          <w:t xml:space="preserve">https://hai.stanford.edu/ai-index/2026-ai-index-report/technical-performance</w:t>
        </w:r>
      </w:hyperlink>
    </w:p>
    <w:p>
      <w:pPr>
        <w:pStyle w:val="Normal"/>
      </w:pPr>
      <w:r>
        <w:rPr>
          <w:b/>
        </w:rPr>
        <w:t xml:space="preserve">Relationship:</w:t>
      </w:r>
      <w:r>
        <w:t xml:space="preserve"> Supports </w:t>
      </w:r>
      <w:r>
        <w:rPr>
          <w:b/>
        </w:rPr>
        <w:t xml:space="preserve">Confidence:</w:t>
      </w:r>
      <w:r>
        <w:t xml:space="preserve"> 0.78</w:t>
      </w:r>
    </w:p>
    <w:p>
      <w:pPr>
        <w:spacing w:after="200"/>
      </w:pPr>
    </w:p>
    <w:p>
      <w:pPr>
        <w:pStyle w:val="Normal"/>
        <w:numPr>
          <w:ilvl w:val="0"/>
          <w:numId w:val="1"/>
        </w:numPr>
      </w:pPr>
      <w:r>
        <w:rPr>
          <w:b/>
        </w:rPr>
        <w:t xml:space="preserve">Current signal:</w:t>
      </w:r>
      <w:r>
        <w:t xml:space="preserve"> Source fact (IntelligenceItem): The Microsoft blog states that AI coding-agent evaluations can be invalid if sandboxes permit access to external information or local environments and recommends enforc...</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Source fact (IntelligenceItem): The Microsoft blog states that AI coding-agent evaluations can be invalid if sandboxes permit access to external information or local environments and recommends enforcing information boundaries, filesystem r...</w:t>
      </w:r>
    </w:p>
    <w:p>
      <w:pPr>
        <w:pStyle w:val="Normal"/>
      </w:pPr>
      <w:r>
        <w:rPr>
          <w:b/>
        </w:rPr>
        <w:t xml:space="preserve">Sources:</w:t>
      </w:r>
      <w:r>
        <w:t xml:space="preserve"> </w:t>
      </w:r>
      <w:r>
        <w:t xml:space="preserve">[</w:t>
      </w:r>
      <w:r>
        <w:t xml:space="preserve">3], </w:t>
      </w:r>
      <w:r>
        <w:t xml:space="preserve">[</w:t>
      </w:r>
      <w:r>
        <w:t xml:space="preserve">11]</w:t>
      </w:r>
    </w:p>
    <w:p>
      <w:pPr>
        <w:spacing w:after="200"/>
      </w:pPr>
    </w:p>
    <w:p>
      <w:pPr>
        <w:pStyle w:val="Heading2"/>
      </w:pPr>
      <w:r>
        <w:t xml:space="preserve">Source fact: Microsoft published a devblog announcing Azure Functions Agent bindings (preview) that let Python v2 function apps construct Microsoft Agent Framework agents from Markdown instructions, inject them into handlers, retain deterministic control, and integrate with Durable Functions (</w:t>
      </w:r>
      <w:hyperlink xmlns:r="http://schemas.openxmlformats.org/officeDocument/2006/relationships" w:history="true" r:id="R9ad55a3b883d4fd7">
        <w:r>
          <w:rPr>
            <w:rStyle w:val="Hyperlink"/>
          </w:rPr>
          <w:t xml:space="preserve">https://devblogs.microsoft.com/azure-sdk/azure-functions-agent-binding/)</w:t>
        </w:r>
      </w:hyperlink>
      <w:r>
        <w:t xml:space="preserve">. Interpretation: This release is vendor-level tooling that makes embedding AI agents into serverless Python apps easier and could lower engineering barriers to organizational agent deployment. → Organizational AI adoption; Period=2025; Finding=Organizational AI adoption continued to rise, while AI agent use remains early-stage.; SourceUrl=</w:t>
      </w:r>
      <w:hyperlink xmlns:r="http://schemas.openxmlformats.org/officeDocument/2006/relationships" w:history="true" r:id="R4a8f2bd82da74198">
        <w:r>
          <w:rPr>
            <w:rStyle w:val="Hyperlink"/>
          </w:rPr>
          <w:t xml:space="preserve">https://hai.stanford.edu/ai-index/2026-ai-index-report/economy</w:t>
        </w:r>
      </w:hyperlink>
    </w:p>
    <w:p>
      <w:pPr>
        <w:pStyle w:val="Normal"/>
      </w:pPr>
      <w:r>
        <w:rPr>
          <w:b/>
        </w:rPr>
        <w:t xml:space="preserve">Relationship:</w:t>
      </w:r>
      <w:r>
        <w:t xml:space="preserve"> Extends </w:t>
      </w:r>
      <w:r>
        <w:rPr>
          <w:b/>
        </w:rPr>
        <w:t xml:space="preserve">Confidence:</w:t>
      </w:r>
      <w:r>
        <w:t xml:space="preserve"> 0.78</w:t>
      </w:r>
    </w:p>
    <w:p>
      <w:pPr>
        <w:spacing w:after="200"/>
      </w:pPr>
    </w:p>
    <w:p>
      <w:pPr>
        <w:pStyle w:val="Normal"/>
        <w:numPr>
          <w:ilvl w:val="0"/>
          <w:numId w:val="1"/>
        </w:numPr>
      </w:pPr>
      <w:r>
        <w:rPr>
          <w:b/>
        </w:rPr>
        <w:t xml:space="preserve">Current signal:</w:t>
      </w:r>
      <w:r>
        <w:t xml:space="preserve"> The Stanford AI Index (Trend 4) reports widespread organizational AI adoption in 2025 but that AI agent use was still early-stage. The Microsoft devblog is a factual announcement of new agent-focused...</w:t>
      </w:r>
    </w:p>
    <w:p>
      <w:pPr>
        <w:pStyle w:val="Normal"/>
        <w:numPr>
          <w:ilvl w:val="0"/>
          <w:numId w:val="1"/>
        </w:numPr>
      </w:pPr>
      <w:r>
        <w:rPr>
          <w:b/>
        </w:rPr>
        <w:t xml:space="preserve">Trend signal:</w:t>
      </w:r>
      <w:r>
        <w:t xml:space="preserve"> (see appendix)</w:t>
      </w:r>
    </w:p>
    <w:p>
      <w:pPr>
        <w:pStyle w:val="Normal"/>
        <w:numPr>
          <w:ilvl w:val="0"/>
          <w:numId w:val="1"/>
        </w:numPr>
      </w:pPr>
      <w:r>
        <w:rPr>
          <w:b/>
        </w:rPr>
        <w:t xml:space="preserve">Why this matters:</w:t>
      </w:r>
      <w:r>
        <w:t xml:space="preserve"> The Stanford AI Index (Trend 4) reports widespread organizational AI adoption in 2025 but that AI agent use was still early-stage. The Microsoft devblog is a factual announcement of new agent-focused tooling for Azure Functions (source).</w:t>
      </w:r>
    </w:p>
    <w:p>
      <w:pPr>
        <w:pStyle w:val="Normal"/>
      </w:pPr>
      <w:r>
        <w:rPr>
          <w:b/>
        </w:rPr>
        <w:t xml:space="preserve">Sources:</w:t>
      </w:r>
      <w:r>
        <w:t xml:space="preserve"> </w:t>
      </w:r>
      <w:r>
        <w:t xml:space="preserve">[</w:t>
      </w:r>
      <w:r>
        <w:t xml:space="preserve">1], </w:t>
      </w:r>
      <w:r>
        <w:t xml:space="preserve">[</w:t>
      </w:r>
      <w:r>
        <w:t xml:space="preserve">14]</w:t>
      </w:r>
    </w:p>
    <w:p>
      <w:pPr>
        <w:spacing w:after="200"/>
      </w:pPr>
    </w:p>
    <w:p>
      <w:pPr>
        <w:pStyle w:val="Heading1"/>
      </w:pPr>
      <w:r>
        <w:t xml:space="preserve">Persona Sections</w:t>
      </w:r>
    </w:p>
    <w:p>
      <w:pPr>
        <w:pStyle w:val="Heading2"/>
      </w:pPr>
      <w:r>
        <w:t xml:space="preserve">Developer</w:t>
      </w:r>
    </w:p>
    <w:p>
      <w:pPr>
        <w:pStyle w:val="Normal"/>
      </w:pPr>
      <w:r>
        <w:rPr>
          <w:b/>
        </w:rPr>
        <w:t xml:space="preserve">Relevance</w:t>
      </w:r>
      <w:r>
        <w:t xml:space="preserve">: High (High) </w:t>
      </w:r>
      <w:r>
        <w:rPr>
          <w:b/>
        </w:rPr>
        <w:t xml:space="preserve">Why it matters</w:t>
      </w:r>
      <w:r>
        <w:t xml:space="preserve">: APIs/SDKs: expect breaking or behavioral changes from Foundry SDK/runtime updates across Python/JS/Java/.NET that may require dependency updates and runtime testing. New agent‑oriented APIs (Copilot SDK, Agent Framework, Azure Functions Agent binding) formalize patterns where the app owns UI/workflo...</w:t>
      </w:r>
    </w:p>
    <w:p>
      <w:pPr>
        <w:pStyle w:val="Normal"/>
        <w:numPr>
          <w:ilvl w:val="0"/>
          <w:numId w:val="1"/>
        </w:numPr>
      </w:pPr>
      <w:r>
        <w:t xml:space="preserve">Recommended actions:</w:t>
      </w:r>
    </w:p>
    <w:p>
      <w:pPr>
        <w:pStyle w:val="Normal"/>
        <w:numPr>
          <w:ilvl w:val="0"/>
          <w:numId w:val="1"/>
        </w:numPr>
      </w:pPr>
      <w:r>
        <w:t xml:space="preserve">Standardize developer environments using Foundry Dev Pack for consistent toolchain, editor extensions, and coding‑agent integration to reduce onboarding friction and environment‑dependent bugs.</w:t>
      </w:r>
    </w:p>
    <w:p>
      <w:pPr>
        <w:pStyle w:val="Normal"/>
        <w:numPr>
          <w:ilvl w:val="0"/>
          <w:numId w:val="1"/>
        </w:numPr>
      </w:pPr>
      <w:r>
        <w:t xml:space="preserve">Inventory and test code against the updated Foundry SDKs/runtimes for Python, JS/TS, Java, and .NET; run integration tests focusing on runtime changes and dependency versions before production rollout.</w:t>
      </w:r>
    </w:p>
    <w:p>
      <w:pPr>
        <w:pStyle w:val="Normal"/>
        <w:numPr>
          <w:ilvl w:val="0"/>
          <w:numId w:val="1"/>
        </w:numPr>
      </w:pPr>
      <w:r>
        <w:t xml:space="preserve">Prototype integrations with Azure AI Speech LLM 2607 using Fast and Real‑Time APIs and enhanced phrase lists to validate multilingual/mixed‑language accuracy and measure end‑to‑end latency in your stack.</w:t>
      </w:r>
    </w:p>
    <w:p>
      <w:pPr>
        <w:pStyle w:val="Normal"/>
        <w:numPr>
          <w:ilvl w:val="0"/>
          <w:numId w:val="1"/>
        </w:numPr>
      </w:pPr>
      <w:r>
        <w:t xml:space="preserve">Adopt the Copilot SDK pattern (runtime handles model/tool calls; app owns UI/workflow) where separation of concerns improves reliability; define explicit tool interfaces and error handling for tool calls and MCP/external service connectors.</w:t>
      </w:r>
    </w:p>
    <w:p>
      <w:pPr>
        <w:pStyle w:val="Normal"/>
        <w:numPr>
          <w:ilvl w:val="0"/>
          <w:numId w:val="1"/>
        </w:numPr>
      </w:pPr>
      <w:r>
        <w:t xml:space="preserve">Use the Microsoft Agent Framework C# harness examples to design agents with explicit planning, tool usage, memory, approvals, and observability; treat those examples as architectural blueprints rather than turnkey solutions.</w:t>
      </w:r>
    </w:p>
    <w:p>
      <w:pPr>
        <w:pStyle w:val="Normal"/>
        <w:numPr>
          <w:ilvl w:val="0"/>
          <w:numId w:val="1"/>
        </w:numPr>
      </w:pPr>
      <w:r>
        <w:t xml:space="preserve">...and 3 more</w:t>
      </w:r>
    </w:p>
    <w:p>
      <w:pPr>
        <w:pStyle w:val="Normal"/>
        <w:numPr>
          <w:ilvl w:val="0"/>
          <w:numId w:val="1"/>
        </w:numPr>
      </w:pPr>
      <w:r>
        <w:t xml:space="preserve">Questions to explore:</w:t>
      </w:r>
    </w:p>
    <w:p>
      <w:pPr>
        <w:pStyle w:val="Normal"/>
        <w:numPr>
          <w:ilvl w:val="0"/>
          <w:numId w:val="1"/>
        </w:numPr>
      </w:pPr>
      <w:r>
        <w:t xml:space="preserve">Which specific SDK/runtime changes in the July/August Foundry update require code changes or dependency upgrades for our services?</w:t>
      </w:r>
    </w:p>
    <w:p>
      <w:pPr>
        <w:pStyle w:val="Normal"/>
        <w:numPr>
          <w:ilvl w:val="0"/>
          <w:numId w:val="1"/>
        </w:numPr>
      </w:pPr>
      <w:r>
        <w:t xml:space="preserve">For our voice/speech use cases, how does LLM 2607 perform on our domain phrase lists and in mixed‑language scenarios compared to our current speech model?</w:t>
      </w:r>
    </w:p>
    <w:p>
      <w:pPr>
        <w:pStyle w:val="Normal"/>
        <w:numPr>
          <w:ilvl w:val="0"/>
          <w:numId w:val="1"/>
        </w:numPr>
      </w:pPr>
      <w:r>
        <w:t xml:space="preserve">Can our CI/CD and network architecture enforce Foundry egress policies, and what changes are required to align corporate firewall/proxy rules with hosted‑agent outbound policies?</w:t>
      </w:r>
    </w:p>
    <w:p>
      <w:pPr>
        <w:pStyle w:val="Normal"/>
        <w:numPr>
          <w:ilvl w:val="0"/>
          <w:numId w:val="1"/>
        </w:numPr>
      </w:pPr>
      <w:r>
        <w:t xml:space="preserve">...and 4 more</w:t>
      </w:r>
    </w:p>
    <w:p>
      <w:pPr>
        <w:pStyle w:val="Normal"/>
        <w:numPr>
          <w:ilvl w:val="0"/>
          <w:numId w:val="1"/>
        </w:numPr>
      </w:pPr>
      <w:r>
        <w:t xml:space="preserve">Watch items:</w:t>
      </w:r>
    </w:p>
    <w:p>
      <w:pPr>
        <w:pStyle w:val="Normal"/>
        <w:numPr>
          <w:ilvl w:val="0"/>
          <w:numId w:val="1"/>
        </w:numPr>
      </w:pPr>
      <w:r>
        <w:t xml:space="preserve">Foundry Dev Pack and SDK/runtime release notes and migration guides for Python, JS/TS, Java, and .NET.</w:t>
      </w:r>
    </w:p>
    <w:p>
      <w:pPr>
        <w:pStyle w:val="Normal"/>
        <w:numPr>
          <w:ilvl w:val="0"/>
          <w:numId w:val="1"/>
        </w:numPr>
      </w:pPr>
      <w:r>
        <w:t xml:space="preserve">GA adoption and telemetry for Foundry Hosted Agents, Toolboxes, and Foundry Local usage patterns.</w:t>
      </w:r>
    </w:p>
    <w:p>
      <w:pPr>
        <w:pStyle w:val="Normal"/>
        <w:numPr>
          <w:ilvl w:val="0"/>
          <w:numId w:val="1"/>
        </w:numPr>
      </w:pPr>
      <w:r>
        <w:t xml:space="preserve">Azure AI Speech LLM 2607 rollout details, client SDK updates for Fast/Real‑Time APIs, and any change logs for phrase‑list customization behavior.</w:t>
      </w:r>
    </w:p>
    <w:p>
      <w:pPr>
        <w:pStyle w:val="Normal"/>
        <w:numPr>
          <w:ilvl w:val="0"/>
          <w:numId w:val="1"/>
        </w:numPr>
      </w:pPr>
      <w:r>
        <w:t xml:space="preserve">...and 4 more</w:t>
      </w:r>
    </w:p>
    <w:p>
      <w:pPr>
        <w:spacing w:after="200"/>
      </w:pPr>
    </w:p>
    <w:p>
      <w:pPr>
        <w:pStyle w:val="Heading2"/>
      </w:pPr>
      <w:r>
        <w:t xml:space="preserve">QA</w:t>
      </w:r>
    </w:p>
    <w:p>
      <w:pPr>
        <w:pStyle w:val="Normal"/>
      </w:pPr>
      <w:r>
        <w:rPr>
          <w:b/>
        </w:rPr>
        <w:t xml:space="preserve">Relevance</w:t>
      </w:r>
      <w:r>
        <w:t xml:space="preserve">: High (High) </w:t>
      </w:r>
      <w:r>
        <w:rPr>
          <w:b/>
        </w:rPr>
        <w:t xml:space="preserve">Why it matters</w:t>
      </w:r>
      <w:r>
        <w:t xml:space="preserve">: Test strategy must expand beyond static model prompts to full agent trajectories and runtime ecosystems. QA will need: (1) sandboxed, replayable end-to-end tests that capture agent tool calls, filesystem access, network egress, and reasoning steps (to validate evaluation validity and prevent leakage...</w:t>
      </w:r>
    </w:p>
    <w:p>
      <w:pPr>
        <w:pStyle w:val="Normal"/>
        <w:numPr>
          <w:ilvl w:val="0"/>
          <w:numId w:val="1"/>
        </w:numPr>
      </w:pPr>
      <w:r>
        <w:t xml:space="preserve">Recommended actions:</w:t>
      </w:r>
    </w:p>
    <w:p>
      <w:pPr>
        <w:pStyle w:val="Normal"/>
        <w:numPr>
          <w:ilvl w:val="0"/>
          <w:numId w:val="1"/>
        </w:numPr>
      </w:pPr>
      <w:r>
        <w:t xml:space="preserve">Build replayable end-to-end test harnesses that record full agent trajectories (prompts, tool calls, filesystem access, network requests, agent decisions) and store traces for regression debugging.</w:t>
      </w:r>
    </w:p>
    <w:p>
      <w:pPr>
        <w:pStyle w:val="Normal"/>
        <w:numPr>
          <w:ilvl w:val="0"/>
          <w:numId w:val="1"/>
        </w:numPr>
      </w:pPr>
      <w:r>
        <w:t xml:space="preserve">Enforce strict sandboxing in test environments: block or simulate network endpoints, implement filesystem restrictions, and assert no unauthorized data retrieval to prevent evaluation leakage as described in the sandboxing evidence.</w:t>
      </w:r>
    </w:p>
    <w:p>
      <w:pPr>
        <w:pStyle w:val="Normal"/>
        <w:numPr>
          <w:ilvl w:val="0"/>
          <w:numId w:val="1"/>
        </w:numPr>
      </w:pPr>
      <w:r>
        <w:t xml:space="preserve">Create automated egress-policy tests that exercise allowed and denied destinations, validate audit logs, and assert RAI policy enforcement for hosted agents (use the Foundry Agent Service preview behavior as the baseline to emulate).</w:t>
      </w:r>
    </w:p>
    <w:p>
      <w:pPr>
        <w:pStyle w:val="Normal"/>
        <w:numPr>
          <w:ilvl w:val="0"/>
          <w:numId w:val="1"/>
        </w:numPr>
      </w:pPr>
      <w:r>
        <w:t xml:space="preserve">Design model-update canaries and staged rollouts: run representative task-specific suites (not cutoff-based checks) against new model/runtime releases and gate promotion on stability, accuracy, and non-regression of agent tool integrations.</w:t>
      </w:r>
    </w:p>
    <w:p>
      <w:pPr>
        <w:pStyle w:val="Normal"/>
        <w:numPr>
          <w:ilvl w:val="0"/>
          <w:numId w:val="1"/>
        </w:numPr>
      </w:pPr>
      <w:r>
        <w:t xml:space="preserve">Add non-determinism and state-drift tests: fuzz agent memory/state sequences, run repeated trials to quantify variance, and add statistical thresholds to CI to detect regressions in stochastic outputs.</w:t>
      </w:r>
    </w:p>
    <w:p>
      <w:pPr>
        <w:pStyle w:val="Normal"/>
        <w:numPr>
          <w:ilvl w:val="0"/>
          <w:numId w:val="1"/>
        </w:numPr>
      </w:pPr>
      <w:r>
        <w:t xml:space="preserve">...and 5 more</w:t>
      </w:r>
    </w:p>
    <w:p>
      <w:pPr>
        <w:pStyle w:val="Normal"/>
        <w:numPr>
          <w:ilvl w:val="0"/>
          <w:numId w:val="1"/>
        </w:numPr>
      </w:pPr>
      <w:r>
        <w:t xml:space="preserve">Questions to explore:</w:t>
      </w:r>
    </w:p>
    <w:p>
      <w:pPr>
        <w:pStyle w:val="Normal"/>
        <w:numPr>
          <w:ilvl w:val="0"/>
          <w:numId w:val="1"/>
        </w:numPr>
      </w:pPr>
      <w:r>
        <w:t xml:space="preserve">What minimum set of telemetry fields (tool call id, input context snapshot, returned value, confidence, external-call fingerprint) must tests capture to make agent trajectories debuggable and auditable?</w:t>
      </w:r>
    </w:p>
    <w:p>
      <w:pPr>
        <w:pStyle w:val="Normal"/>
        <w:numPr>
          <w:ilvl w:val="0"/>
          <w:numId w:val="1"/>
        </w:numPr>
      </w:pPr>
      <w:r>
        <w:t xml:space="preserve">How should QA simulate external services in a way that is realistic yet guarantees no hidden information leakage into evaluation sandboxes?</w:t>
      </w:r>
    </w:p>
    <w:p>
      <w:pPr>
        <w:pStyle w:val="Normal"/>
        <w:numPr>
          <w:ilvl w:val="0"/>
          <w:numId w:val="1"/>
        </w:numPr>
      </w:pPr>
      <w:r>
        <w:t xml:space="preserve">What statistical methods and sample sizes are required to reliably detect regressions in non-deterministic agent behavior across model/runtime updates?</w:t>
      </w:r>
    </w:p>
    <w:p>
      <w:pPr>
        <w:pStyle w:val="Normal"/>
        <w:numPr>
          <w:ilvl w:val="0"/>
          <w:numId w:val="1"/>
        </w:numPr>
      </w:pPr>
      <w:r>
        <w:t xml:space="preserve">...and 4 more</w:t>
      </w:r>
    </w:p>
    <w:p>
      <w:pPr>
        <w:pStyle w:val="Normal"/>
        <w:numPr>
          <w:ilvl w:val="0"/>
          <w:numId w:val="1"/>
        </w:numPr>
      </w:pPr>
      <w:r>
        <w:t xml:space="preserve">Watch items:</w:t>
      </w:r>
    </w:p>
    <w:p>
      <w:pPr>
        <w:pStyle w:val="Normal"/>
        <w:numPr>
          <w:ilvl w:val="0"/>
          <w:numId w:val="1"/>
        </w:numPr>
      </w:pPr>
      <w:r>
        <w:t xml:space="preserve">Adoption and telemetry available from Foundry Hosted Agents and Foundry Local (to see which observability hooks and logs are exposed to QA).</w:t>
      </w:r>
    </w:p>
    <w:p>
      <w:pPr>
        <w:pStyle w:val="Normal"/>
        <w:numPr>
          <w:ilvl w:val="0"/>
          <w:numId w:val="1"/>
        </w:numPr>
      </w:pPr>
      <w:r>
        <w:t xml:space="preserve">GA and feature changes in Azure Functions Agent bindings and Microsoft Agent Framework (C# harness) that affect replayability, approvals, and memory/state APIs used in tests.</w:t>
      </w:r>
    </w:p>
    <w:p>
      <w:pPr>
        <w:pStyle w:val="Normal"/>
        <w:numPr>
          <w:ilvl w:val="0"/>
          <w:numId w:val="1"/>
        </w:numPr>
      </w:pPr>
      <w:r>
        <w:t xml:space="preserve">Progress and controls for Foundry Agent Service network egress policies and RAI policy integration (policy enforcement modes and audit features).</w:t>
      </w:r>
    </w:p>
    <w:p>
      <w:pPr>
        <w:pStyle w:val="Normal"/>
        <w:numPr>
          <w:ilvl w:val="0"/>
          <w:numId w:val="1"/>
        </w:numPr>
      </w:pPr>
      <w:r>
        <w:t xml:space="preserve">...and 4 more</w:t>
      </w:r>
    </w:p>
    <w:p>
      <w:pPr>
        <w:spacing w:after="200"/>
      </w:pPr>
    </w:p>
    <w:p>
      <w:pPr>
        <w:pStyle w:val="Heading2"/>
      </w:pPr>
      <w:r>
        <w:t xml:space="preserve">BusinessAnalyst</w:t>
      </w:r>
    </w:p>
    <w:p>
      <w:pPr>
        <w:pStyle w:val="Normal"/>
      </w:pPr>
      <w:r>
        <w:rPr>
          <w:b/>
        </w:rPr>
        <w:t xml:space="preserve">Relevance</w:t>
      </w:r>
      <w:r>
        <w:t xml:space="preserve">: High (High) </w:t>
      </w:r>
      <w:r>
        <w:rPr>
          <w:b/>
        </w:rPr>
        <w:t xml:space="preserve">Why it matters</w:t>
      </w:r>
      <w:r>
        <w:t xml:space="preserve">: For business analysts this cluster of developments changes how requirements, acceptance criteria, and procurement decisions should be written. Lower-friction dev tooling and SDKs reduce time-to-prototype for agent-enabled features, enabling more operational pilots (impacting backlog prioritization a...</w:t>
      </w:r>
    </w:p>
    <w:p>
      <w:pPr>
        <w:pStyle w:val="Normal"/>
        <w:numPr>
          <w:ilvl w:val="0"/>
          <w:numId w:val="1"/>
        </w:numPr>
      </w:pPr>
      <w:r>
        <w:t xml:space="preserve">Recommended actions:</w:t>
      </w:r>
    </w:p>
    <w:p>
      <w:pPr>
        <w:pStyle w:val="Normal"/>
        <w:numPr>
          <w:ilvl w:val="0"/>
          <w:numId w:val="1"/>
        </w:numPr>
      </w:pPr>
      <w:r>
        <w:t xml:space="preserve">Prioritize a short controlled pilot that exercises: hosted vs local deployment (Foundry Hosted Agent vs Foundry Local), serverless agent bindings, and voice/multilingual flows to validate integration cost and user impact.</w:t>
      </w:r>
    </w:p>
    <w:p>
      <w:pPr>
        <w:pStyle w:val="Normal"/>
        <w:numPr>
          <w:ilvl w:val="0"/>
          <w:numId w:val="1"/>
        </w:numPr>
      </w:pPr>
      <w:r>
        <w:t xml:space="preserve">Define acceptance criteria that include: enforced egress destination policies or audit logs, replay-safe deterministic behavior for serverless handlers, observability/traceability of agent tool calls, and explicit multilingual/latency targets derived from target user segments.</w:t>
      </w:r>
    </w:p>
    <w:p>
      <w:pPr>
        <w:pStyle w:val="Normal"/>
        <w:numPr>
          <w:ilvl w:val="0"/>
          <w:numId w:val="1"/>
        </w:numPr>
      </w:pPr>
      <w:r>
        <w:t xml:space="preserve">Add evaluation tasks to procurement: require vendors to run representative end-to-end scenarios in a locked sandbox and provide full agent trajectories and audit logs so correctness cannot be attributed to leaked local/web data.</w:t>
      </w:r>
    </w:p>
    <w:p>
      <w:pPr>
        <w:pStyle w:val="Normal"/>
        <w:numPr>
          <w:ilvl w:val="0"/>
          <w:numId w:val="1"/>
        </w:numPr>
      </w:pPr>
      <w:r>
        <w:t xml:space="preserve">Update non-functional requirement documents to require governance capabilities demonstrated in demos (e.g., egress controls, audit/testing tooling, memory/skill management, and approvals for file access).</w:t>
      </w:r>
    </w:p>
    <w:p>
      <w:pPr>
        <w:pStyle w:val="Normal"/>
        <w:numPr>
          <w:ilvl w:val="0"/>
          <w:numId w:val="1"/>
        </w:numPr>
      </w:pPr>
      <w:r>
        <w:t xml:space="preserve">In product backlogs, decompose agent features into testable user stories that include: domain-phrase list customization, failure/retry behavior, handoff to specialist agents or humans, and a measurable success metric (task completion or reduced human time).</w:t>
      </w:r>
    </w:p>
    <w:p>
      <w:pPr>
        <w:pStyle w:val="Normal"/>
        <w:numPr>
          <w:ilvl w:val="0"/>
          <w:numId w:val="1"/>
        </w:numPr>
      </w:pPr>
      <w:r>
        <w:t xml:space="preserve">...and 2 more</w:t>
      </w:r>
    </w:p>
    <w:p>
      <w:pPr>
        <w:pStyle w:val="Normal"/>
        <w:numPr>
          <w:ilvl w:val="0"/>
          <w:numId w:val="1"/>
        </w:numPr>
      </w:pPr>
      <w:r>
        <w:t xml:space="preserve">Questions to explore:</w:t>
      </w:r>
    </w:p>
    <w:p>
      <w:pPr>
        <w:pStyle w:val="Normal"/>
        <w:numPr>
          <w:ilvl w:val="0"/>
          <w:numId w:val="1"/>
        </w:numPr>
      </w:pPr>
      <w:r>
        <w:t xml:space="preserve">What concrete success metrics (task completion, time saved, error rate) will we use to evaluate agent pilots, and how will they be measured end-to-end?</w:t>
      </w:r>
    </w:p>
    <w:p>
      <w:pPr>
        <w:pStyle w:val="Normal"/>
        <w:numPr>
          <w:ilvl w:val="0"/>
          <w:numId w:val="1"/>
        </w:numPr>
      </w:pPr>
      <w:r>
        <w:t xml:space="preserve">Can vendors demonstrate egress-policy enforcement and provide audit logs or denial-testing evidence for hosted-agent scenarios?</w:t>
      </w:r>
    </w:p>
    <w:p>
      <w:pPr>
        <w:pStyle w:val="Normal"/>
        <w:numPr>
          <w:ilvl w:val="0"/>
          <w:numId w:val="1"/>
        </w:numPr>
      </w:pPr>
      <w:r>
        <w:t xml:space="preserve">For customer-facing voice flows, what is the measured latency and mixed-language recognition accuracy on our representative audio samples after applying phrase-list customizations?</w:t>
      </w:r>
    </w:p>
    <w:p>
      <w:pPr>
        <w:pStyle w:val="Normal"/>
        <w:numPr>
          <w:ilvl w:val="0"/>
          <w:numId w:val="1"/>
        </w:numPr>
      </w:pPr>
      <w:r>
        <w:t xml:space="preserve">...and 4 more</w:t>
      </w:r>
    </w:p>
    <w:p>
      <w:pPr>
        <w:pStyle w:val="Normal"/>
        <w:numPr>
          <w:ilvl w:val="0"/>
          <w:numId w:val="1"/>
        </w:numPr>
      </w:pPr>
      <w:r>
        <w:t xml:space="preserve">Watch items:</w:t>
      </w:r>
    </w:p>
    <w:p>
      <w:pPr>
        <w:pStyle w:val="Normal"/>
        <w:numPr>
          <w:ilvl w:val="0"/>
          <w:numId w:val="1"/>
        </w:numPr>
      </w:pPr>
      <w:r>
        <w:t xml:space="preserve">Adoption and customer references for Foundry Hosted Agents and Foundry Local (to see whether pilot examples convert to production deployments).</w:t>
      </w:r>
    </w:p>
    <w:p>
      <w:pPr>
        <w:pStyle w:val="Normal"/>
        <w:numPr>
          <w:ilvl w:val="0"/>
          <w:numId w:val="1"/>
        </w:numPr>
      </w:pPr>
      <w:r>
        <w:t xml:space="preserve">Progression of Foundry Agent Service egress controls from preview to GA and the granularity of policy enforcement/auditing available.</w:t>
      </w:r>
    </w:p>
    <w:p>
      <w:pPr>
        <w:pStyle w:val="Normal"/>
        <w:numPr>
          <w:ilvl w:val="0"/>
          <w:numId w:val="1"/>
        </w:numPr>
      </w:pPr>
      <w:r>
        <w:t xml:space="preserve">Vendor reports or case studies showing real-world multilingual/mixed-language accuracy and latency for Azure AI Speech LLM 2607 in production workloads.</w:t>
      </w:r>
    </w:p>
    <w:p>
      <w:pPr>
        <w:pStyle w:val="Normal"/>
        <w:numPr>
          <w:ilvl w:val="0"/>
          <w:numId w:val="1"/>
        </w:numPr>
      </w:pPr>
      <w:r>
        <w:t xml:space="preserve">...and 2 more</w:t>
      </w:r>
    </w:p>
    <w:p>
      <w:pPr>
        <w:spacing w:after="200"/>
      </w:pPr>
    </w:p>
    <w:p>
      <w:pPr>
        <w:pStyle w:val="Heading2"/>
      </w:pPr>
      <w:r>
        <w:t xml:space="preserve">ProjectManager</w:t>
      </w:r>
    </w:p>
    <w:p>
      <w:pPr>
        <w:pStyle w:val="Normal"/>
      </w:pPr>
      <w:r>
        <w:rPr>
          <w:b/>
        </w:rPr>
        <w:t xml:space="preserve">Relevance</w:t>
      </w:r>
      <w:r>
        <w:t xml:space="preserve">: High (High) </w:t>
      </w:r>
      <w:r>
        <w:rPr>
          <w:b/>
        </w:rPr>
        <w:t xml:space="preserve">Why it matters</w:t>
      </w:r>
      <w:r>
        <w:t xml:space="preserve">: Delivery planning: vendor tooling (Foundry Dev Pack, SDK/runtime updates, Azure Functions agent bindings) reduces initial environment setup and provides packaged paths for prototypes and pilots, changing the work breakdown for environment provisioning. Dependencies: pilots will require platform depe...</w:t>
      </w:r>
    </w:p>
    <w:p>
      <w:pPr>
        <w:pStyle w:val="Normal"/>
        <w:numPr>
          <w:ilvl w:val="0"/>
          <w:numId w:val="1"/>
        </w:numPr>
      </w:pPr>
      <w:r>
        <w:t xml:space="preserve">Recommended actions:</w:t>
      </w:r>
    </w:p>
    <w:p>
      <w:pPr>
        <w:pStyle w:val="Normal"/>
        <w:numPr>
          <w:ilvl w:val="0"/>
          <w:numId w:val="1"/>
        </w:numPr>
      </w:pPr>
      <w:r>
        <w:t xml:space="preserve">Schedule 2–3 small, timeboxed pilots (4–8 weeks) that use Foundry Dev Pack and Hosted Agents to validate end-to-end workflows and measure integration effort before broader rollout.</w:t>
      </w:r>
    </w:p>
    <w:p>
      <w:pPr>
        <w:pStyle w:val="Normal"/>
        <w:numPr>
          <w:ilvl w:val="0"/>
          <w:numId w:val="1"/>
        </w:numPr>
      </w:pPr>
      <w:r>
        <w:t xml:space="preserve">Inventory runtime and platform dependencies immediately: confirm Python versions (Python 3.13+ for agent bindings), target SDK/runtime versions for each language team, and any Foundry project/model requirements; add version-gating to sprint plans.</w:t>
      </w:r>
    </w:p>
    <w:p>
      <w:pPr>
        <w:pStyle w:val="Normal"/>
        <w:numPr>
          <w:ilvl w:val="0"/>
          <w:numId w:val="1"/>
        </w:numPr>
      </w:pPr>
      <w:r>
        <w:t xml:space="preserve">Define a governance checklist for agent pilots that includes network egress policy configuration (use RAI policy hooks where available), logging/observability requirements, and explicit testing for allowed/denied outbound destinations.</w:t>
      </w:r>
    </w:p>
    <w:p>
      <w:pPr>
        <w:pStyle w:val="Normal"/>
        <w:numPr>
          <w:ilvl w:val="0"/>
          <w:numId w:val="1"/>
        </w:numPr>
      </w:pPr>
      <w:r>
        <w:t xml:space="preserve">Adopt task-specific evaluation criteria for each pilot (business-representative tasks, sandboxed testbeds, and full agent-trajectory review) rather than relying on model cutoff dates or generic benchmarks.</w:t>
      </w:r>
    </w:p>
    <w:p>
      <w:pPr>
        <w:pStyle w:val="Normal"/>
        <w:numPr>
          <w:ilvl w:val="0"/>
          <w:numId w:val="1"/>
        </w:numPr>
      </w:pPr>
      <w:r>
        <w:t xml:space="preserve">Plan a short upskilling track (workshops + pairing) focused on agent integration patterns (Microsoft Agent Framework, Copilot SDK, Durable Functions orchestration) and update sprint capacity for ramp time.</w:t>
      </w:r>
    </w:p>
    <w:p>
      <w:pPr>
        <w:pStyle w:val="Normal"/>
        <w:numPr>
          <w:ilvl w:val="0"/>
          <w:numId w:val="1"/>
        </w:numPr>
      </w:pPr>
      <w:r>
        <w:t xml:space="preserve">...and 3 more</w:t>
      </w:r>
    </w:p>
    <w:p>
      <w:pPr>
        <w:pStyle w:val="Normal"/>
        <w:numPr>
          <w:ilvl w:val="0"/>
          <w:numId w:val="1"/>
        </w:numPr>
      </w:pPr>
      <w:r>
        <w:t xml:space="preserve">Questions to explore:</w:t>
      </w:r>
    </w:p>
    <w:p>
      <w:pPr>
        <w:pStyle w:val="Normal"/>
        <w:numPr>
          <w:ilvl w:val="0"/>
          <w:numId w:val="1"/>
        </w:numPr>
      </w:pPr>
      <w:r>
        <w:t xml:space="preserve">Which of our planned projects need agent capabilities now versus later, and which are suitable candidates for the 4–8 week pilots?</w:t>
      </w:r>
    </w:p>
    <w:p>
      <w:pPr>
        <w:pStyle w:val="Normal"/>
        <w:numPr>
          <w:ilvl w:val="0"/>
          <w:numId w:val="1"/>
        </w:numPr>
      </w:pPr>
      <w:r>
        <w:t xml:space="preserve">Do we have teams using Python requiring 3.13+ immediately, and what is the impact on our CI/CD pipelines and hosted runtimes?</w:t>
      </w:r>
    </w:p>
    <w:p>
      <w:pPr>
        <w:pStyle w:val="Normal"/>
        <w:numPr>
          <w:ilvl w:val="0"/>
          <w:numId w:val="1"/>
        </w:numPr>
      </w:pPr>
      <w:r>
        <w:t xml:space="preserve">Which compliance or security stakeholders must sign off on outbound egress policies, and can the preview RAI policy hooks meet their requirements for audit/enforcement?</w:t>
      </w:r>
    </w:p>
    <w:p>
      <w:pPr>
        <w:pStyle w:val="Normal"/>
        <w:numPr>
          <w:ilvl w:val="0"/>
          <w:numId w:val="1"/>
        </w:numPr>
      </w:pPr>
      <w:r>
        <w:t xml:space="preserve">...and 4 more</w:t>
      </w:r>
    </w:p>
    <w:p>
      <w:pPr>
        <w:pStyle w:val="Normal"/>
        <w:numPr>
          <w:ilvl w:val="0"/>
          <w:numId w:val="1"/>
        </w:numPr>
      </w:pPr>
      <w:r>
        <w:t xml:space="preserve">Watch items:</w:t>
      </w:r>
    </w:p>
    <w:p>
      <w:pPr>
        <w:pStyle w:val="Normal"/>
        <w:numPr>
          <w:ilvl w:val="0"/>
          <w:numId w:val="1"/>
        </w:numPr>
      </w:pPr>
      <w:r>
        <w:t xml:space="preserve">Foundry Agent Service egress controls exiting preview and the final RAI policy configuration semantics.</w:t>
      </w:r>
    </w:p>
    <w:p>
      <w:pPr>
        <w:pStyle w:val="Normal"/>
        <w:numPr>
          <w:ilvl w:val="0"/>
          <w:numId w:val="1"/>
        </w:numPr>
      </w:pPr>
      <w:r>
        <w:t xml:space="preserve">Foundry Hosted Agents adoption notes and any post-GA breaking changes in SDKs or runtimes for Python, JS/TS, Java, and .NET.</w:t>
      </w:r>
    </w:p>
    <w:p>
      <w:pPr>
        <w:pStyle w:val="Normal"/>
        <w:numPr>
          <w:ilvl w:val="0"/>
          <w:numId w:val="1"/>
        </w:numPr>
      </w:pPr>
      <w:r>
        <w:t xml:space="preserve">Azure Functions Agent bindings status (preview → GA), compatibility matrix, and Durable Functions replay behavior guarantees.</w:t>
      </w:r>
    </w:p>
    <w:p>
      <w:pPr>
        <w:pStyle w:val="Normal"/>
        <w:numPr>
          <w:ilvl w:val="0"/>
          <w:numId w:val="1"/>
        </w:numPr>
      </w:pPr>
      <w:r>
        <w:t xml:space="preserve">...and 4 more</w:t>
      </w:r>
    </w:p>
    <w:p>
      <w:pPr>
        <w:spacing w:after="200"/>
      </w:pPr>
    </w:p>
    <w:p>
      <w:pPr>
        <w:pStyle w:val="Heading2"/>
      </w:pPr>
      <w:r>
        <w:t xml:space="preserve">Sales</w:t>
      </w:r>
    </w:p>
    <w:p>
      <w:pPr>
        <w:pStyle w:val="Normal"/>
      </w:pPr>
      <w:r>
        <w:rPr>
          <w:b/>
        </w:rPr>
        <w:t xml:space="preserve">Relevance</w:t>
      </w:r>
      <w:r>
        <w:t xml:space="preserve">: High (High) </w:t>
      </w:r>
      <w:r>
        <w:rPr>
          <w:b/>
        </w:rPr>
        <w:t xml:space="preserve">Why it matters</w:t>
      </w:r>
      <w:r>
        <w:t xml:space="preserve">: For Sales, these releases change both buyer conversations and demonstration playbooks. Customers evaluating agent pilots will expect turnkey developer paths (Dev Pack, SDKs, Azure Functions bindings) and governance controls (egress policies) as part of vendor capability claims. Voice-enabled use cas...</w:t>
      </w:r>
    </w:p>
    <w:p>
      <w:pPr>
        <w:pStyle w:val="Normal"/>
        <w:numPr>
          <w:ilvl w:val="0"/>
          <w:numId w:val="1"/>
        </w:numPr>
      </w:pPr>
      <w:r>
        <w:t xml:space="preserve">Recommended actions:</w:t>
      </w:r>
    </w:p>
    <w:p>
      <w:pPr>
        <w:pStyle w:val="Normal"/>
        <w:numPr>
          <w:ilvl w:val="0"/>
          <w:numId w:val="1"/>
        </w:numPr>
      </w:pPr>
      <w:r>
        <w:t xml:space="preserve">Update sales collateral and demo scripts to surface Hosted Agents GA, Foundry Local, and Dev Pack as technical enablers for faster pilot setup and lower integration friction.</w:t>
      </w:r>
    </w:p>
    <w:p>
      <w:pPr>
        <w:pStyle w:val="Normal"/>
        <w:numPr>
          <w:ilvl w:val="0"/>
          <w:numId w:val="1"/>
        </w:numPr>
      </w:pPr>
      <w:r>
        <w:t xml:space="preserve">Offer pilot packages that include: (a) a short, scoped POC using Foundry Hosted Agents or Azure Functions Agent bindings to demonstrate end-to-end flow; (b) test scenarios for customer-specific tasks and voice flows to validate real-world performance rather than relying on generic benchmarks.</w:t>
      </w:r>
    </w:p>
    <w:p>
      <w:pPr>
        <w:pStyle w:val="Normal"/>
        <w:numPr>
          <w:ilvl w:val="0"/>
          <w:numId w:val="1"/>
        </w:numPr>
      </w:pPr>
      <w:r>
        <w:t xml:space="preserve">Position network egress controls and RAI policy hooks as explicit security/governance differentiators for customers with data-residency or outbound-connection concerns; coordinate with presales to map these features to customers’ compliance requirements.</w:t>
      </w:r>
    </w:p>
    <w:p>
      <w:pPr>
        <w:pStyle w:val="Normal"/>
        <w:numPr>
          <w:ilvl w:val="0"/>
          <w:numId w:val="1"/>
        </w:numPr>
      </w:pPr>
      <w:r>
        <w:t xml:space="preserve">Create vertical playbooks for voice/multilingual scenarios (contact center, field ops) that call out Azure AI Speech LLM 2607’s real-time and phrase-list customization capabilities as demoable value (but require POC validation against customer audio and language mixes).</w:t>
      </w:r>
    </w:p>
    <w:p>
      <w:pPr>
        <w:pStyle w:val="Normal"/>
        <w:numPr>
          <w:ilvl w:val="0"/>
          <w:numId w:val="1"/>
        </w:numPr>
      </w:pPr>
      <w:r>
        <w:t xml:space="preserve">Train account teams and presales to insist on reviewing full agent trajectories and sandbox configuration during POCs to avoid invalid evaluation artifacts and to demonstrate reproducible results for procurement and risk teams.</w:t>
      </w:r>
    </w:p>
    <w:p>
      <w:pPr>
        <w:pStyle w:val="Normal"/>
        <w:numPr>
          <w:ilvl w:val="0"/>
          <w:numId w:val="1"/>
        </w:numPr>
      </w:pPr>
      <w:r>
        <w:t xml:space="preserve">...and 1 more</w:t>
      </w:r>
    </w:p>
    <w:p>
      <w:pPr>
        <w:pStyle w:val="Normal"/>
        <w:numPr>
          <w:ilvl w:val="0"/>
          <w:numId w:val="1"/>
        </w:numPr>
      </w:pPr>
      <w:r>
        <w:t xml:space="preserve">Questions to explore:</w:t>
      </w:r>
    </w:p>
    <w:p>
      <w:pPr>
        <w:pStyle w:val="Normal"/>
        <w:numPr>
          <w:ilvl w:val="0"/>
          <w:numId w:val="1"/>
        </w:numPr>
      </w:pPr>
      <w:r>
        <w:t xml:space="preserve">Which customers have live agent pilots or strong use-case candidates (workflows suitable for hosted agents or serverless agent bindings)?</w:t>
      </w:r>
    </w:p>
    <w:p>
      <w:pPr>
        <w:pStyle w:val="Normal"/>
        <w:numPr>
          <w:ilvl w:val="0"/>
          <w:numId w:val="1"/>
        </w:numPr>
      </w:pPr>
      <w:r>
        <w:t xml:space="preserve">What regulatory, network-egress, or data-residency constraints will block hosted agent deployments or require Foundry Local/on-prem options?</w:t>
      </w:r>
    </w:p>
    <w:p>
      <w:pPr>
        <w:pStyle w:val="Normal"/>
        <w:numPr>
          <w:ilvl w:val="0"/>
          <w:numId w:val="1"/>
        </w:numPr>
      </w:pPr>
      <w:r>
        <w:t xml:space="preserve">Which customer workflows require multilingual/mixed-language speech recognition and can we obtain representative audio samples for a POC?</w:t>
      </w:r>
    </w:p>
    <w:p>
      <w:pPr>
        <w:pStyle w:val="Normal"/>
        <w:numPr>
          <w:ilvl w:val="0"/>
          <w:numId w:val="1"/>
        </w:numPr>
      </w:pPr>
      <w:r>
        <w:t xml:space="preserve">...and 2 more</w:t>
      </w:r>
    </w:p>
    <w:p>
      <w:pPr>
        <w:pStyle w:val="Normal"/>
        <w:numPr>
          <w:ilvl w:val="0"/>
          <w:numId w:val="1"/>
        </w:numPr>
      </w:pPr>
      <w:r>
        <w:t xml:space="preserve">Watch items:</w:t>
      </w:r>
    </w:p>
    <w:p>
      <w:pPr>
        <w:pStyle w:val="Normal"/>
        <w:numPr>
          <w:ilvl w:val="0"/>
          <w:numId w:val="1"/>
        </w:numPr>
      </w:pPr>
      <w:r>
        <w:t xml:space="preserve">Customer adoption rates for Foundry Hosted Agents and Foundry Local in enterprise accounts (signals that agent deployment is moving from pilot to production).</w:t>
      </w:r>
    </w:p>
    <w:p>
      <w:pPr>
        <w:pStyle w:val="Normal"/>
        <w:numPr>
          <w:ilvl w:val="0"/>
          <w:numId w:val="1"/>
        </w:numPr>
      </w:pPr>
      <w:r>
        <w:t xml:space="preserve">Uptake and customer feedback on network egress controls and RAI policy features—especially in regulated industries where outbound connections are scrutinized.</w:t>
      </w:r>
    </w:p>
    <w:p>
      <w:pPr>
        <w:pStyle w:val="Normal"/>
        <w:numPr>
          <w:ilvl w:val="0"/>
          <w:numId w:val="1"/>
        </w:numPr>
      </w:pPr>
      <w:r>
        <w:t xml:space="preserve">Evidence from customer POCs about real-world multilingual speech accuracy and latency for Azure AI Speech LLM 2607 versus customer acceptance thresholds.</w:t>
      </w:r>
    </w:p>
    <w:p>
      <w:pPr>
        <w:pStyle w:val="Normal"/>
        <w:numPr>
          <w:ilvl w:val="0"/>
          <w:numId w:val="1"/>
        </w:numPr>
      </w:pPr>
      <w:r>
        <w:t xml:space="preserve">...and 2 more</w:t>
      </w:r>
    </w:p>
    <w:p>
      <w:pPr>
        <w:spacing w:after="200"/>
      </w:pPr>
    </w:p>
    <w:p>
      <w:pPr>
        <w:pStyle w:val="Heading1"/>
      </w:pPr>
      <w:r>
        <w:t xml:space="preserve">Source References</w:t>
      </w:r>
    </w:p>
    <w:p>
      <w:pPr>
        <w:pStyle w:val="Normal"/>
      </w:pPr>
      <w:r>
        <w:t xml:space="preserve">[</w:t>
      </w:r>
      <w:r>
        <w:t xml:space="preserve">1] </w:t>
      </w:r>
      <w:r>
        <w:t xml:space="preserve">[</w:t>
      </w:r>
      <w:r>
        <w:t xml:space="preserve">CurrentOfficial] CurrentOfficial: Agent bindings for Python function apps </w:t>
      </w:r>
      <w:hyperlink xmlns:r="http://schemas.openxmlformats.org/officeDocument/2006/relationships" w:history="true" r:id="R6ab2095aaca346b8">
        <w:r>
          <w:rPr>
            <w:rStyle w:val="Hyperlink"/>
          </w:rPr>
          <w:t xml:space="preserve">https://devblogs.microsoft.com/azure-sdk/azure-functions-agent-binding/</w:t>
        </w:r>
      </w:hyperlink>
    </w:p>
    <w:p>
      <w:pPr>
        <w:spacing w:after="200"/>
      </w:pPr>
    </w:p>
    <w:p>
      <w:pPr>
        <w:pStyle w:val="Normal"/>
      </w:pPr>
      <w:r>
        <w:t xml:space="preserve">[</w:t>
      </w:r>
      <w:r>
        <w:t xml:space="preserve">2] </w:t>
      </w:r>
      <w:r>
        <w:t xml:space="preserve">[</w:t>
      </w:r>
      <w:r>
        <w:t xml:space="preserve">CurrentOfficial] CurrentOfficial: AI agent development harness in C# </w:t>
      </w:r>
      <w:hyperlink xmlns:r="http://schemas.openxmlformats.org/officeDocument/2006/relationships" w:history="true" r:id="Rb262e264e6be4579">
        <w:r>
          <w:rPr>
            <w:rStyle w:val="Hyperlink"/>
          </w:rPr>
          <w:t xml:space="preserve">https://devblogs.microsoft.com/dotnet/build-your-own-ai-agent-harness-in-csharp-the-maf-claw-live-series/</w:t>
        </w:r>
      </w:hyperlink>
    </w:p>
    <w:p>
      <w:pPr>
        <w:spacing w:after="200"/>
      </w:pPr>
    </w:p>
    <w:p>
      <w:pPr>
        <w:pStyle w:val="Normal"/>
      </w:pPr>
      <w:r>
        <w:t xml:space="preserve">[</w:t>
      </w:r>
      <w:r>
        <w:t xml:space="preserve">3] </w:t>
      </w:r>
      <w:r>
        <w:t xml:space="preserve">[</w:t>
      </w:r>
      <w:r>
        <w:t xml:space="preserve">CurrentOfficial] CurrentOfficial: AI coding agent evaluation sandboxing and measurement validity </w:t>
      </w:r>
      <w:hyperlink xmlns:r="http://schemas.openxmlformats.org/officeDocument/2006/relationships" w:history="true" r:id="R4f1551490e92471e">
        <w:r>
          <w:rPr>
            <w:rStyle w:val="Hyperlink"/>
          </w:rPr>
          <w:t xml:space="preserve">https://devblogs.microsoft.com/blog/your-ai-coding-agent-evaluation-is-only-as-good-as-its-sandbox/</w:t>
        </w:r>
      </w:hyperlink>
    </w:p>
    <w:p>
      <w:pPr>
        <w:spacing w:after="200"/>
      </w:pPr>
    </w:p>
    <w:p>
      <w:pPr>
        <w:pStyle w:val="Normal"/>
      </w:pPr>
      <w:r>
        <w:t xml:space="preserve">[</w:t>
      </w:r>
      <w:r>
        <w:t xml:space="preserve">4] </w:t>
      </w:r>
      <w:r>
        <w:t xml:space="preserve">[</w:t>
      </w:r>
      <w:r>
        <w:t xml:space="preserve">CurrentOfficial] CurrentOfficial: Azure AI Speech LLM 2607 model update for speech-to-text </w:t>
      </w:r>
      <w:hyperlink xmlns:r="http://schemas.openxmlformats.org/officeDocument/2006/relationships" w:history="true" r:id="R5db7b164b2124d5d">
        <w:r>
          <w:rPr>
            <w:rStyle w:val="Hyperlink"/>
          </w:rPr>
          <w:t xml:space="preserve">https://devblogs.microsoft.com/foundry/announcing-azure-ai-speech-llm-2607/</w:t>
        </w:r>
      </w:hyperlink>
    </w:p>
    <w:p>
      <w:pPr>
        <w:spacing w:after="200"/>
      </w:pPr>
    </w:p>
    <w:p>
      <w:pPr>
        <w:pStyle w:val="Normal"/>
      </w:pPr>
      <w:r>
        <w:t xml:space="preserve">[</w:t>
      </w:r>
      <w:r>
        <w:t xml:space="preserve">5] </w:t>
      </w:r>
      <w:r>
        <w:t xml:space="preserve">[</w:t>
      </w:r>
      <w:r>
        <w:t xml:space="preserve">CurrentOfficial] CurrentOfficial: Copilot SDK agent runtime integration for app workflows </w:t>
      </w:r>
      <w:hyperlink xmlns:r="http://schemas.openxmlformats.org/officeDocument/2006/relationships" w:history="true" r:id="R33bc5f54ae164dbd">
        <w:r>
          <w:rPr>
            <w:rStyle w:val="Hyperlink"/>
          </w:rPr>
          <w:t xml:space="preserve">https://devblogs.microsoft.com/blog/build-an-interview-coach-app-with-the-github-copilot-sdk/</w:t>
        </w:r>
      </w:hyperlink>
    </w:p>
    <w:p>
      <w:pPr>
        <w:spacing w:after="200"/>
      </w:pPr>
    </w:p>
    <w:p>
      <w:pPr>
        <w:pStyle w:val="Normal"/>
      </w:pPr>
      <w:r>
        <w:t xml:space="preserve">[</w:t>
      </w:r>
      <w:r>
        <w:t xml:space="preserve">6] </w:t>
      </w:r>
      <w:r>
        <w:t xml:space="preserve">[</w:t>
      </w:r>
      <w:r>
        <w:t xml:space="preserve">CurrentOfficial] CurrentOfficial: Foundry Dev Pack setup for Microsoft Foundry development </w:t>
      </w:r>
      <w:hyperlink xmlns:r="http://schemas.openxmlformats.org/officeDocument/2006/relationships" w:history="true" r:id="R9128eaaa08f748a3">
        <w:r>
          <w:rPr>
            <w:rStyle w:val="Hyperlink"/>
          </w:rPr>
          <w:t xml:space="preserve">https://devblogs.microsoft.com/foundry/foundry-devpack-announcement/</w:t>
        </w:r>
      </w:hyperlink>
    </w:p>
    <w:p>
      <w:pPr>
        <w:spacing w:after="200"/>
      </w:pPr>
    </w:p>
    <w:p>
      <w:pPr>
        <w:pStyle w:val="Normal"/>
      </w:pPr>
      <w:r>
        <w:t xml:space="preserve">[</w:t>
      </w:r>
      <w:r>
        <w:t xml:space="preserve">7] </w:t>
      </w:r>
      <w:r>
        <w:t xml:space="preserve">[</w:t>
      </w:r>
      <w:r>
        <w:t xml:space="preserve">CurrentOfficial] CurrentOfficial: Knowledge cutoff vs model capability evaluation </w:t>
      </w:r>
      <w:hyperlink xmlns:r="http://schemas.openxmlformats.org/officeDocument/2006/relationships" w:history="true" r:id="Re137a773df39497f">
        <w:r>
          <w:rPr>
            <w:rStyle w:val="Hyperlink"/>
          </w:rPr>
          <w:t xml:space="preserve">https://devblogs.microsoft.com/blog/knowledge-cutoff-is-a-poor-proxy-for-model-capability/</w:t>
        </w:r>
      </w:hyperlink>
    </w:p>
    <w:p>
      <w:pPr>
        <w:spacing w:after="200"/>
      </w:pPr>
    </w:p>
    <w:p>
      <w:pPr>
        <w:pStyle w:val="Normal"/>
      </w:pPr>
      <w:r>
        <w:t xml:space="preserve">[</w:t>
      </w:r>
      <w:r>
        <w:t xml:space="preserve">8] </w:t>
      </w:r>
      <w:r>
        <w:t xml:space="preserve">[</w:t>
      </w:r>
      <w:r>
        <w:t xml:space="preserve">CurrentOfficial] CurrentOfficial: Microsoft Foundry July/August 2026 updates </w:t>
      </w:r>
      <w:hyperlink xmlns:r="http://schemas.openxmlformats.org/officeDocument/2006/relationships" w:history="true" r:id="R0225bf9dbf8b49d3">
        <w:r>
          <w:rPr>
            <w:rStyle w:val="Hyperlink"/>
          </w:rPr>
          <w:t xml:space="preserve">https://devblogs.microsoft.com/foundry/whats-new-in-microsoft-foundry-july-august-2026/</w:t>
        </w:r>
      </w:hyperlink>
    </w:p>
    <w:p>
      <w:pPr>
        <w:spacing w:after="200"/>
      </w:pPr>
    </w:p>
    <w:p>
      <w:pPr>
        <w:pStyle w:val="Normal"/>
      </w:pPr>
      <w:r>
        <w:t xml:space="preserve">[</w:t>
      </w:r>
      <w:r>
        <w:t xml:space="preserve">9] </w:t>
      </w:r>
      <w:r>
        <w:t xml:space="preserve">[</w:t>
      </w:r>
      <w:r>
        <w:t xml:space="preserve">CurrentOfficial] CurrentOfficial: Multimodal post-training engineering and algorithmic interventions </w:t>
      </w:r>
      <w:hyperlink xmlns:r="http://schemas.openxmlformats.org/officeDocument/2006/relationships" w:history="true" r:id="R63c871fd2c1943ba">
        <w:r>
          <w:rPr>
            <w:rStyle w:val="Hyperlink"/>
          </w:rPr>
          <w:t xml:space="preserve">https://devblogs.microsoft.com/engineering-at-microsoft/tag/ai/</w:t>
        </w:r>
      </w:hyperlink>
    </w:p>
    <w:p>
      <w:pPr>
        <w:spacing w:after="200"/>
      </w:pPr>
    </w:p>
    <w:p>
      <w:pPr>
        <w:pStyle w:val="Normal"/>
      </w:pPr>
      <w:r>
        <w:t xml:space="preserve">[</w:t>
      </w:r>
      <w:r>
        <w:t xml:space="preserve">10] </w:t>
      </w:r>
      <w:r>
        <w:t xml:space="preserve">[</w:t>
      </w:r>
      <w:r>
        <w:t xml:space="preserve">CurrentOfficial] CurrentOfficial: Network egress controls for hosted agents </w:t>
      </w:r>
      <w:hyperlink xmlns:r="http://schemas.openxmlformats.org/officeDocument/2006/relationships" w:history="true" r:id="R73b307b756ac411e">
        <w:r>
          <w:rPr>
            <w:rStyle w:val="Hyperlink"/>
          </w:rPr>
          <w:t xml:space="preserve">https://devblogs.microsoft.com/foundry/egress-controls-hosted-agent/</w:t>
        </w:r>
      </w:hyperlink>
    </w:p>
    <w:p>
      <w:pPr>
        <w:spacing w:after="200"/>
      </w:pPr>
    </w:p>
    <w:p>
      <w:pPr>
        <w:pStyle w:val="Normal"/>
      </w:pPr>
      <w:r>
        <w:t xml:space="preserve">[</w:t>
      </w:r>
      <w:r>
        <w:t xml:space="preserve">11] </w:t>
      </w:r>
      <w:r>
        <w:t xml:space="preserve">[</w:t>
      </w:r>
      <w:r>
        <w:t xml:space="preserve">TrendResearch] TrendResearch: AI agent task performance improvement </w:t>
      </w:r>
      <w:hyperlink xmlns:r="http://schemas.openxmlformats.org/officeDocument/2006/relationships" w:history="true" r:id="R19322c4a8934424c">
        <w:r>
          <w:rPr>
            <w:rStyle w:val="Hyperlink"/>
          </w:rPr>
          <w:t xml:space="preserve">https://hai.stanford.edu/ai-index/2026-ai-index-report/technical-performance</w:t>
        </w:r>
      </w:hyperlink>
    </w:p>
    <w:p>
      <w:pPr>
        <w:spacing w:after="200"/>
      </w:pPr>
    </w:p>
    <w:p>
      <w:pPr>
        <w:pStyle w:val="Normal"/>
      </w:pPr>
      <w:r>
        <w:t xml:space="preserve">[</w:t>
      </w:r>
      <w:r>
        <w:t xml:space="preserve">12] </w:t>
      </w:r>
      <w:r>
        <w:t xml:space="preserve">[</w:t>
      </w:r>
      <w:r>
        <w:t xml:space="preserve">TrendResearch] TrendResearch: Enterprise AI adoption and spending </w:t>
      </w:r>
      <w:hyperlink xmlns:r="http://schemas.openxmlformats.org/officeDocument/2006/relationships" w:history="true" r:id="Rbc8d029e46424277">
        <w:r>
          <w:rPr>
            <w:rStyle w:val="Hyperlink"/>
          </w:rPr>
          <w:t xml:space="preserve">https://www.stateof.ai/2025-report-launch</w:t>
        </w:r>
      </w:hyperlink>
    </w:p>
    <w:p>
      <w:pPr>
        <w:spacing w:after="200"/>
      </w:pPr>
    </w:p>
    <w:p>
      <w:pPr>
        <w:pStyle w:val="Normal"/>
      </w:pPr>
      <w:r>
        <w:t xml:space="preserve">[</w:t>
      </w:r>
      <w:r>
        <w:t xml:space="preserve">13] </w:t>
      </w:r>
      <w:r>
        <w:t xml:space="preserve">[</w:t>
      </w:r>
      <w:r>
        <w:t xml:space="preserve">TrendResearch] TrendResearch: Hallucination rates in AI models </w:t>
      </w:r>
      <w:hyperlink xmlns:r="http://schemas.openxmlformats.org/officeDocument/2006/relationships" w:history="true" r:id="R35ea7b8b508c476b">
        <w:r>
          <w:rPr>
            <w:rStyle w:val="Hyperlink"/>
          </w:rPr>
          <w:t xml:space="preserve">https://hai.stanford.edu/ai-index/2026-ai-index-report/responsible-ai</w:t>
        </w:r>
      </w:hyperlink>
    </w:p>
    <w:p>
      <w:pPr>
        <w:spacing w:after="200"/>
      </w:pPr>
    </w:p>
    <w:p>
      <w:pPr>
        <w:pStyle w:val="Normal"/>
      </w:pPr>
      <w:r>
        <w:t xml:space="preserve">[</w:t>
      </w:r>
      <w:r>
        <w:t xml:space="preserve">14] </w:t>
      </w:r>
      <w:r>
        <w:t xml:space="preserve">[</w:t>
      </w:r>
      <w:r>
        <w:t xml:space="preserve">TrendResearch] TrendResearch: Organizational AI adoption </w:t>
      </w:r>
      <w:hyperlink xmlns:r="http://schemas.openxmlformats.org/officeDocument/2006/relationships" w:history="true" r:id="R4d1837e21b354e64">
        <w:r>
          <w:rPr>
            <w:rStyle w:val="Hyperlink"/>
          </w:rPr>
          <w:t xml:space="preserve">https://hai.stanford.edu/ai-index/2026-ai-index-report/economy</w:t>
        </w:r>
      </w:hyperlink>
    </w:p>
    <w:p>
      <w:pPr>
        <w:spacing w:after="200"/>
      </w:pPr>
    </w:p>
    <w:p>
      <w:pPr>
        <w:spacing w:after="200"/>
      </w:pPr>
    </w:p>
    <w:p>
      <w:pPr>
        <w:pStyle w:val="Heading1"/>
      </w:pPr>
      <w:r>
        <w:t xml:space="preserve">Evidence Appendix</w:t>
      </w:r>
    </w:p>
    <w:p>
      <w:pPr>
        <w:spacing w:after="200"/>
      </w:pPr>
    </w:p>
    <w:p>
      <w:pPr>
        <w:pStyle w:val="Heading2"/>
      </w:pPr>
      <w:r>
        <w:t xml:space="preserve">Detailed Correlation Evidence</w:t>
      </w:r>
    </w:p>
    <w:p>
      <w:pPr>
        <w:pStyle w:val="Normal"/>
      </w:pPr>
      <w:r>
        <w:t xml:space="preserve">#### Microsoft announced Foundry Dev Pack, an all-in-one installer that prepares a machine for Microsoft Foundry development by installing tools for terminal, VS Code, and coding agents, with optional components. Source: </w:t>
      </w:r>
      <w:hyperlink xmlns:r="http://schemas.openxmlformats.org/officeDocument/2006/relationships" w:history="true" r:id="Rf294d0ed2dba4fe2">
        <w:r>
          <w:rPr>
            <w:rStyle w:val="Hyperlink"/>
          </w:rPr>
          <w:t xml:space="preserve">https://devblogs.microsoft.com/foundry/foundry-devpack-announcement/</w:t>
        </w:r>
      </w:hyperlink>
      <w:r>
        <w:t xml:space="preserve"> ↔ Trend 4: Organizational AI adoption; Period=2025; Finding=Organizational AI adoption continued to rise, while AI agent use remains early-stage. Source: </w:t>
      </w:r>
      <w:hyperlink xmlns:r="http://schemas.openxmlformats.org/officeDocument/2006/relationships" w:history="true" r:id="Rc015e59310c645b2">
        <w:r>
          <w:rPr>
            <w:rStyle w:val="Hyperlink"/>
          </w:rPr>
          <w:t xml:space="preserve">https://hai.stanford.edu/ai-index/2026-ai-index-report/economy</w:t>
        </w:r>
      </w:hyperlink>
      <w:r>
        <w:t xml:space="preserve"> </w:t>
      </w:r>
      <w:r>
        <w:rPr>
          <w:b/>
        </w:rPr>
        <w:t xml:space="preserve">Relationship:</w:t>
      </w:r>
      <w:r>
        <w:t xml:space="preserve"> Extends </w:t>
      </w:r>
      <w:r>
        <w:rPr>
          <w:b/>
        </w:rPr>
        <w:t xml:space="preserve">Confidence:</w:t>
      </w:r>
      <w:r>
        <w:t xml:space="preserve"> 0.7</w:t>
      </w:r>
    </w:p>
    <w:p>
      <w:pPr>
        <w:spacing w:after="200"/>
      </w:pPr>
    </w:p>
    <w:p>
      <w:pPr>
        <w:pStyle w:val="Normal"/>
      </w:pPr>
      <w:r>
        <w:rPr>
          <w:b/>
        </w:rPr>
        <w:t xml:space="preserve">Current evidence:</w:t>
      </w:r>
    </w:p>
    <w:p>
      <w:pPr>
        <w:pStyle w:val="Normal"/>
        <w:numPr>
          <w:ilvl w:val="0"/>
          <w:numId w:val="1"/>
        </w:numPr>
      </w:pPr>
      <w:r>
        <w:t xml:space="preserve">Source facts: The IntelligenceItem (Microsoft devblogs) states the Foundry Dev Pack installs developer tools and includes coding agents (see Microsoft source). The Trend evidence (Stanford AI Index) reports that organizational AI adoption rose in 2025 while AI agent deployment remained early-stage. Interpretation: The Microsoft release is a vendor-provided developer tool that lowers friction for building and integrating coding agents, which extends the trend evidence by showing growing tooling infrastructure that could support wider agent adoption. This does not claim organizations have yet increased agent deployment; the trend evidence still indicates agent use remains early-stage.</w:t>
      </w:r>
    </w:p>
    <w:p>
      <w:pPr>
        <w:spacing w:after="200"/>
      </w:pPr>
    </w:p>
    <w:p>
      <w:pPr>
        <w:pStyle w:val="Normal"/>
      </w:pPr>
      <w:r>
        <w:rPr>
          <w:b/>
        </w:rPr>
        <w:t xml:space="preserve">Interpretation (full):</w:t>
      </w:r>
      <w:r>
        <w:t xml:space="preserve"> Source facts: The IntelligenceItem (Microsoft devblogs) states the Foundry Dev Pack installs developer tools and includes coding agents (see Microsoft source). The Trend evidence (Stanford AI Index) reports that organizational AI adoption rose in 2025 while AI agent deployment remained early-stage. Interpretation: The Microsoft release is a vendor-provided developer tool that lowers friction for building and integrating coding agents, which extends the trend evidence by showing growing tooling infrastructure that could support wider agent adoption. This does not claim organizations have yet increased agent deployment; the trend evidence still indicates agent use remains early-stage.</w:t>
      </w:r>
    </w:p>
    <w:p>
      <w:pPr>
        <w:spacing w:after="200"/>
      </w:pPr>
    </w:p>
    <w:p>
      <w:pPr>
        <w:pStyle w:val="Normal"/>
      </w:pPr>
      <w:r>
        <w:rPr>
          <w:b/>
        </w:rPr>
        <w:t xml:space="preserve">Sources:</w:t>
      </w:r>
      <w:r>
        <w:t xml:space="preserve"> </w:t>
      </w:r>
      <w:r>
        <w:t xml:space="preserve">[</w:t>
      </w:r>
      <w:r>
        <w:t xml:space="preserve">6] </w:t>
      </w:r>
      <w:r>
        <w:t xml:space="preserve">[</w:t>
      </w:r>
      <w:r>
        <w:t xml:space="preserve">CurrentOfficial] CurrentOfficial: Foundry Dev Pack setup for Microsoft Foundry development </w:t>
      </w:r>
      <w:hyperlink xmlns:r="http://schemas.openxmlformats.org/officeDocument/2006/relationships" w:history="true" r:id="R4c60e9d582934ed1">
        <w:r>
          <w:rPr>
            <w:rStyle w:val="Hyperlink"/>
          </w:rPr>
          <w:t xml:space="preserve">https://devblogs.microsoft.com/foundry/foundry-devpack-announcement/</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47809ea31b9046a0">
        <w:r>
          <w:rPr>
            <w:rStyle w:val="Hyperlink"/>
          </w:rPr>
          <w:t xml:space="preserve">https://hai.stanford.edu/ai-index/2026-ai-index-report/economy</w:t>
        </w:r>
      </w:hyperlink>
    </w:p>
    <w:p>
      <w:pPr>
        <w:spacing w:after="200"/>
      </w:pPr>
    </w:p>
    <w:p>
      <w:pPr>
        <w:pStyle w:val="Normal"/>
      </w:pPr>
      <w:r>
        <w:t xml:space="preserve">#### Microsoft announced Azure AI Speech LLM 2607, a model update that improves multilingual and mixed-language recognition, lowers latency, and simplifies domain-specific customization via enhanced phrase lists; available through Fast API and Real-Time API with automatic deployment. (Source: </w:t>
      </w:r>
      <w:hyperlink xmlns:r="http://schemas.openxmlformats.org/officeDocument/2006/relationships" w:history="true" r:id="R98f6a4ea7c894213">
        <w:r>
          <w:rPr>
            <w:rStyle w:val="Hyperlink"/>
          </w:rPr>
          <w:t xml:space="preserve">https://devblogs.microsoft.com/foundry/announcing-azure-ai-speech-llm-2607/)</w:t>
        </w:r>
      </w:hyperlink>
      <w:r>
        <w:t xml:space="preserve"> ↔ Trend 3: Topic=Open vs. closed model performance gap; Period=March 2026 (comparison to August 2024); Finding=The performance gap between top closed and top open models reopened after narrowing in 2024.; SourceUrl=</w:t>
      </w:r>
      <w:hyperlink xmlns:r="http://schemas.openxmlformats.org/officeDocument/2006/relationships" w:history="true" r:id="R7a8343f4f06a44f0">
        <w:r>
          <w:rPr>
            <w:rStyle w:val="Hyperlink"/>
          </w:rPr>
          <w:t xml:space="preserve">https://hai.stanford.edu/ai-index/2026-ai-index-report/technical-performance</w:t>
        </w:r>
      </w:hyperlink>
      <w:r>
        <w:t xml:space="preserve"> </w:t>
      </w:r>
      <w:r>
        <w:rPr>
          <w:b/>
        </w:rPr>
        <w:t xml:space="preserve">Relationship:</w:t>
      </w:r>
      <w:r>
        <w:t xml:space="preserve"> InsufficientEvidence </w:t>
      </w:r>
      <w:r>
        <w:rPr>
          <w:b/>
        </w:rPr>
        <w:t xml:space="preserve">Confidence:</w:t>
      </w:r>
      <w:r>
        <w:t xml:space="preserve"> 0.25</w:t>
      </w:r>
    </w:p>
    <w:p>
      <w:pPr>
        <w:spacing w:after="200"/>
      </w:pPr>
    </w:p>
    <w:p>
      <w:pPr>
        <w:pStyle w:val="Normal"/>
      </w:pPr>
      <w:r>
        <w:rPr>
          <w:b/>
        </w:rPr>
        <w:t xml:space="preserve">Current evidence:</w:t>
      </w:r>
    </w:p>
    <w:p>
      <w:pPr>
        <w:pStyle w:val="Normal"/>
        <w:numPr>
          <w:ilvl w:val="0"/>
          <w:numId w:val="1"/>
        </w:numPr>
      </w:pPr>
      <w:r>
        <w:t xml:space="preserve">Source facts: the IntelligenceItem is a Microsoft product announcement describing functional improvements to Azure AI Speech LLM 2607 (multilingual/mixed-language recognition, lower latency, enhanced phrase lists, Fast and Real-Time APIs with automatic deployment). The TrendEvidence asserts a reopened performance lead for closed models at the frontier (March 2026 vs August 2024). Interpretation and linkage: while the Microsoft announcement is consistent with a closed-model vendor continuing to release improvements, the announcement contains no cross-model benchmark results, no comparison to open models, and no frontier-level performance metrics that would directly demonstrate or quantify a widening closed–open performance gap. Therefore the IntelligenceItem does not provide direct evidence...</w:t>
      </w:r>
    </w:p>
    <w:p>
      <w:pPr>
        <w:spacing w:after="200"/>
      </w:pPr>
    </w:p>
    <w:p>
      <w:pPr>
        <w:pStyle w:val="Normal"/>
      </w:pPr>
      <w:r>
        <w:rPr>
          <w:b/>
        </w:rPr>
        <w:t xml:space="preserve">Interpretation (full):</w:t>
      </w:r>
      <w:r>
        <w:t xml:space="preserve"> Source facts: the IntelligenceItem is a Microsoft product announcement describing functional improvements to Azure AI Speech LLM 2607 (multilingual/mixed-language recognition, lower latency, enhanced phrase lists, Fast and Real-Time APIs with automatic deployment). The TrendEvidence asserts a reopened performance lead for closed models at the frontier (March 2026 vs August 2024). Interpretation and linkage: while the Microsoft announcement is consistent with a closed-model vendor continuing to release improvements, the announcement contains no cross-model benchmark results, no comparison to open models, and no frontier-level performance metrics that would directly demonstrate or quantify a widening closed–open performance gap. Therefore the IntelligenceItem does not provide direct evidence to support or contradict the trend claim.</w:t>
      </w:r>
    </w:p>
    <w:p>
      <w:pPr>
        <w:spacing w:after="200"/>
      </w:pPr>
    </w:p>
    <w:p>
      <w:pPr>
        <w:pStyle w:val="Normal"/>
      </w:pPr>
      <w:r>
        <w:rPr>
          <w:b/>
        </w:rPr>
        <w:t xml:space="preserve">Sources:</w:t>
      </w:r>
      <w:r>
        <w:t xml:space="preserve"> </w:t>
      </w:r>
      <w:r>
        <w:t xml:space="preserve">[</w:t>
      </w:r>
      <w:r>
        <w:t xml:space="preserve">4] </w:t>
      </w:r>
      <w:r>
        <w:t xml:space="preserve">[</w:t>
      </w:r>
      <w:r>
        <w:t xml:space="preserve">CurrentOfficial] CurrentOfficial: Azure AI Speech LLM 2607 model update for speech-to-text </w:t>
      </w:r>
      <w:hyperlink xmlns:r="http://schemas.openxmlformats.org/officeDocument/2006/relationships" w:history="true" r:id="R8727ab04bfaa4649">
        <w:r>
          <w:rPr>
            <w:rStyle w:val="Hyperlink"/>
          </w:rPr>
          <w:t xml:space="preserve">https://devblogs.microsoft.com/foundry/announcing-azure-ai-speech-llm-2607/</w:t>
        </w:r>
      </w:hyperlink>
      <w:r>
        <w:t xml:space="preserve"> </w:t>
      </w:r>
      <w:r>
        <w:t xml:space="preserve">[</w:t>
      </w:r>
      <w:r>
        <w:t xml:space="preserve">11] </w:t>
      </w:r>
      <w:r>
        <w:t xml:space="preserve">[</w:t>
      </w:r>
      <w:r>
        <w:t xml:space="preserve">TrendResearch] TrendResearch: AI agent task performance improvement </w:t>
      </w:r>
      <w:hyperlink xmlns:r="http://schemas.openxmlformats.org/officeDocument/2006/relationships" w:history="true" r:id="R00101b50e8614a85">
        <w:r>
          <w:rPr>
            <w:rStyle w:val="Hyperlink"/>
          </w:rPr>
          <w:t xml:space="preserve">https://hai.stanford.edu/ai-index/2026-ai-index-report/technical-performance</w:t>
        </w:r>
      </w:hyperlink>
    </w:p>
    <w:p>
      <w:pPr>
        <w:spacing w:after="200"/>
      </w:pPr>
    </w:p>
    <w:p>
      <w:pPr>
        <w:pStyle w:val="Normal"/>
      </w:pPr>
      <w:r>
        <w:t xml:space="preserve">#### Microsoft Foundry (July/August 2026) — GA for Hosted Agents, Voice Live integration, Toolboxes; expanded Claude tools hosted on Azure; Model Router region and model-pool updates; Foundry Local on Azure Local; SDK/runtime updates for Python, JavaScript/TypeScript, Java, and .NET. ↔ Trend 1: Organizational AI adoption (2025) — adoption rose (88%); generative AI in 70% of organizations; AI agent deployment remained limited. </w:t>
      </w:r>
      <w:r>
        <w:rPr>
          <w:b/>
        </w:rPr>
        <w:t xml:space="preserve">Relationship:</w:t>
      </w:r>
      <w:r>
        <w:t xml:space="preserve"> Extends </w:t>
      </w:r>
      <w:r>
        <w:rPr>
          <w:b/>
        </w:rPr>
        <w:t xml:space="preserve">Confidence:</w:t>
      </w:r>
      <w:r>
        <w:t xml:space="preserve"> 0.7</w:t>
      </w:r>
    </w:p>
    <w:p>
      <w:pPr>
        <w:spacing w:after="200"/>
      </w:pPr>
    </w:p>
    <w:p>
      <w:pPr>
        <w:pStyle w:val="Normal"/>
      </w:pPr>
      <w:r>
        <w:rPr>
          <w:b/>
        </w:rPr>
        <w:t xml:space="preserve">Current evidence:</w:t>
      </w:r>
    </w:p>
    <w:p>
      <w:pPr>
        <w:pStyle w:val="Normal"/>
        <w:numPr>
          <w:ilvl w:val="0"/>
          <w:numId w:val="1"/>
        </w:numPr>
      </w:pPr>
      <w:r>
        <w:t xml:space="preserve">Source facts — Microsoft (devblogs): Foundry announced GA for Hosted Agents, Toolboxes, expanded hosted Claude tools, Foundry Local, and SDK/runtime changes (</w:t>
      </w:r>
      <w:hyperlink xmlns:r="http://schemas.openxmlformats.org/officeDocument/2006/relationships" w:history="true" r:id="Rd5f21590da9540bc">
        <w:r>
          <w:rPr>
            <w:rStyle w:val="Hyperlink"/>
          </w:rPr>
          <w:t xml:space="preserve">https://devblogs.microsoft.com/foundry/whats-new-in-microsoft-foundry-july-august-2026/)</w:t>
        </w:r>
      </w:hyperlink>
      <w:r>
        <w:t xml:space="preserve">. Source facts — Trend 1 (hai.stanford.edu): the 2025 report documents widespread organizational AI adoption but limited AI agent deployment (</w:t>
      </w:r>
      <w:hyperlink xmlns:r="http://schemas.openxmlformats.org/officeDocument/2006/relationships" w:history="true" r:id="Rc0ce06c4d1814347">
        <w:r>
          <w:rPr>
            <w:rStyle w:val="Hyperlink"/>
          </w:rPr>
          <w:t xml:space="preserve">https://hai.stanford.edu/ai-index/2026-ai-index-report/economy)</w:t>
        </w:r>
      </w:hyperlink>
      <w:r>
        <w:t xml:space="preserve">. Interpretation: The Foundry updates introduce platform features (hosted agents, toolboxes, local hosting, model hosting) that are consistent with vendor efforts to enable broader agent deployment after 2025’s observed limitations. Thus the intelligence item extends the 2025 trend by showing vendor/platform progress that could increase agent depl...</w:t>
      </w:r>
    </w:p>
    <w:p>
      <w:pPr>
        <w:spacing w:after="200"/>
      </w:pPr>
    </w:p>
    <w:p>
      <w:pPr>
        <w:pStyle w:val="Normal"/>
      </w:pPr>
      <w:r>
        <w:rPr>
          <w:b/>
        </w:rPr>
        <w:t xml:space="preserve">Interpretation (full):</w:t>
      </w:r>
      <w:r>
        <w:t xml:space="preserve"> Source facts — Microsoft (devblogs): Foundry announced GA for Hosted Agents, Toolboxes, expanded hosted Claude tools, Foundry Local, and SDK/runtime changes (</w:t>
      </w:r>
      <w:hyperlink xmlns:r="http://schemas.openxmlformats.org/officeDocument/2006/relationships" w:history="true" r:id="Re1b688c927594a1a">
        <w:r>
          <w:rPr>
            <w:rStyle w:val="Hyperlink"/>
          </w:rPr>
          <w:t xml:space="preserve">https://devblogs.microsoft.com/foundry/whats-new-in-microsoft-foundry-july-august-2026/)</w:t>
        </w:r>
      </w:hyperlink>
      <w:r>
        <w:t xml:space="preserve">. Source facts — Trend 1 (hai.stanford.edu): the 2025 report documents widespread organizational AI adoption but limited AI agent deployment (</w:t>
      </w:r>
      <w:hyperlink xmlns:r="http://schemas.openxmlformats.org/officeDocument/2006/relationships" w:history="true" r:id="R115a312d7f094570">
        <w:r>
          <w:rPr>
            <w:rStyle w:val="Hyperlink"/>
          </w:rPr>
          <w:t xml:space="preserve">https://hai.stanford.edu/ai-index/2026-ai-index-report/economy)</w:t>
        </w:r>
      </w:hyperlink>
      <w:r>
        <w:t xml:space="preserve">. Interpretation: The Foundry updates introduce platform features (hosted agents, toolboxes, local hosting, model hosting) that are consistent with vendor efforts to enable broader agent deployment after 2025’s observed limitations. Thus the intelligence item extends the 2025 trend by showing vendor/platform progress that could increase agent deployment, without contradicting the original finding that deployment was limited in 2025.</w:t>
      </w:r>
    </w:p>
    <w:p>
      <w:pPr>
        <w:spacing w:after="200"/>
      </w:pPr>
    </w:p>
    <w:p>
      <w:pPr>
        <w:pStyle w:val="Normal"/>
      </w:pPr>
      <w:r>
        <w:rPr>
          <w:b/>
        </w:rPr>
        <w:t xml:space="preserve">Sources:</w:t>
      </w:r>
      <w:r>
        <w:t xml:space="preserve"> </w:t>
      </w:r>
      <w:r>
        <w:t xml:space="preserve">[</w:t>
      </w:r>
      <w:r>
        <w:t xml:space="preserve">8] </w:t>
      </w:r>
      <w:r>
        <w:t xml:space="preserve">[</w:t>
      </w:r>
      <w:r>
        <w:t xml:space="preserve">CurrentOfficial] CurrentOfficial: Microsoft Foundry July/August 2026 updates </w:t>
      </w:r>
      <w:hyperlink xmlns:r="http://schemas.openxmlformats.org/officeDocument/2006/relationships" w:history="true" r:id="R3c627d94688245a3">
        <w:r>
          <w:rPr>
            <w:rStyle w:val="Hyperlink"/>
          </w:rPr>
          <w:t xml:space="preserve">https://devblogs.microsoft.com/foundry/whats-new-in-microsoft-foundry-july-august-2026/</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b9ffb6ad44154df9">
        <w:r>
          <w:rPr>
            <w:rStyle w:val="Hyperlink"/>
          </w:rPr>
          <w:t xml:space="preserve">https://hai.stanford.edu/ai-index/2026-ai-index-report/economy</w:t>
        </w:r>
      </w:hyperlink>
    </w:p>
    <w:p>
      <w:pPr>
        <w:spacing w:after="200"/>
      </w:pPr>
    </w:p>
    <w:p>
      <w:pPr>
        <w:pStyle w:val="Normal"/>
      </w:pPr>
      <w:r>
        <w:t xml:space="preserve">#### GitHub describes using the Copilot SDK to embed Copilot’s runtime into an interview coach app where Copilot handles model interactions and tool calls while the app owns UI/workflow; the blog details configuring custom tools, MCP connections to external services, and Microsoft Agent Framework handoffs. ↔ Trend 3: Topic=Organizational AI adoption; Period=2025; Finding=Organizational AI adoption continued to rise, while AI agent use remains early-stage.; SourceUrl=</w:t>
      </w:r>
      <w:hyperlink xmlns:r="http://schemas.openxmlformats.org/officeDocument/2006/relationships" w:history="true" r:id="R9f786cf10b694dff">
        <w:r>
          <w:rPr>
            <w:rStyle w:val="Hyperlink"/>
          </w:rPr>
          <w:t xml:space="preserve">https://hai.stanford.edu/ai-index/2026-ai-index-report/economy</w:t>
        </w:r>
      </w:hyperlink>
      <w:r>
        <w:t xml:space="preserve"> </w:t>
      </w:r>
      <w:r>
        <w:rPr>
          <w:b/>
        </w:rPr>
        <w:t xml:space="preserve">Relationship:</w:t>
      </w:r>
      <w:r>
        <w:t xml:space="preserve"> Supports </w:t>
      </w:r>
      <w:r>
        <w:rPr>
          <w:b/>
        </w:rPr>
        <w:t xml:space="preserve">Confidence:</w:t>
      </w:r>
      <w:r>
        <w:t xml:space="preserve"> 0.72</w:t>
      </w:r>
    </w:p>
    <w:p>
      <w:pPr>
        <w:spacing w:after="200"/>
      </w:pPr>
    </w:p>
    <w:p>
      <w:pPr>
        <w:pStyle w:val="Normal"/>
      </w:pPr>
      <w:r>
        <w:rPr>
          <w:b/>
        </w:rPr>
        <w:t xml:space="preserve">Current evidence:</w:t>
      </w:r>
    </w:p>
    <w:p>
      <w:pPr>
        <w:pStyle w:val="Normal"/>
        <w:numPr>
          <w:ilvl w:val="0"/>
          <w:numId w:val="1"/>
        </w:numPr>
      </w:pPr>
      <w:r>
        <w:t xml:space="preserve">Source facts: (a) IntelligenceItem (GitHub/Microsoft blog) describes a Copilot SDK workflow embedding agent runtime, tool calls, MCP connections, and agent handoffs (devblogs.microsoft.com source). (b) TrendEvidence (AI Index 2026 report) finds organizational AI adoption rising in 2025 while AI agent deployment remained early-stage. Interpretation: The Copilot SDK example is concrete evidence of vendor tooling and developer-level integrations that are consistent with growing organizational adoption of AI and early-stage agent deployment — it shows how organizations/developers can build agent-enabled apps but does not by itself indicate broad or mature deployment. Neither source is from the same URL.</w:t>
      </w:r>
    </w:p>
    <w:p>
      <w:pPr>
        <w:spacing w:after="200"/>
      </w:pPr>
    </w:p>
    <w:p>
      <w:pPr>
        <w:pStyle w:val="Normal"/>
      </w:pPr>
      <w:r>
        <w:rPr>
          <w:b/>
        </w:rPr>
        <w:t xml:space="preserve">Interpretation (full):</w:t>
      </w:r>
      <w:r>
        <w:t xml:space="preserve"> Source facts: (a) IntelligenceItem (GitHub/Microsoft blog) describes a Copilot SDK workflow embedding agent runtime, tool calls, MCP connections, and agent handoffs (devblogs.microsoft.com source). (b) TrendEvidence (AI Index 2026 report) finds organizational AI adoption rising in 2025 while AI agent deployment remained early-stage. Interpretation: The Copilot SDK example is concrete evidence of vendor tooling and developer-level integrations that are consistent with growing organizational adoption of AI and early-stage agent deployment — it shows how organizations/developers can build agent-enabled apps but does not by itself indicate broad or mature deployment. Neither source is from the same URL.</w:t>
      </w:r>
    </w:p>
    <w:p>
      <w:pPr>
        <w:spacing w:after="200"/>
      </w:pPr>
    </w:p>
    <w:p>
      <w:pPr>
        <w:pStyle w:val="Normal"/>
      </w:pPr>
      <w:r>
        <w:rPr>
          <w:b/>
        </w:rPr>
        <w:t xml:space="preserve">Sources:</w:t>
      </w:r>
      <w:r>
        <w:t xml:space="preserve"> </w:t>
      </w:r>
      <w:r>
        <w:t xml:space="preserve">[</w:t>
      </w:r>
      <w:r>
        <w:t xml:space="preserve">5] </w:t>
      </w:r>
      <w:r>
        <w:t xml:space="preserve">[</w:t>
      </w:r>
      <w:r>
        <w:t xml:space="preserve">CurrentOfficial] CurrentOfficial: Copilot SDK agent runtime integration for app workflows </w:t>
      </w:r>
      <w:hyperlink xmlns:r="http://schemas.openxmlformats.org/officeDocument/2006/relationships" w:history="true" r:id="R128112bf85334443">
        <w:r>
          <w:rPr>
            <w:rStyle w:val="Hyperlink"/>
          </w:rPr>
          <w:t xml:space="preserve">https://devblogs.microsoft.com/blog/build-an-interview-coach-app-with-the-github-copilot-sdk/</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64fd132765db4f76">
        <w:r>
          <w:rPr>
            <w:rStyle w:val="Hyperlink"/>
          </w:rPr>
          <w:t xml:space="preserve">https://hai.stanford.edu/ai-index/2026-ai-index-report/economy</w:t>
        </w:r>
      </w:hyperlink>
    </w:p>
    <w:p>
      <w:pPr>
        <w:spacing w:after="200"/>
      </w:pPr>
    </w:p>
    <w:p>
      <w:pPr>
        <w:pStyle w:val="Normal"/>
      </w:pPr>
      <w:r>
        <w:t xml:space="preserve">#### Microsoft published a live series demonstrating how to build a C# AI agent using the Microsoft Agent Framework harness, including wrapping an IChatClient into an agent, adding tools, planning, file access with approvals, memory, skills, shell/CodeAct, background agents, observability, governance, evaluations, and deployment as a Foundry Hosted Agent. Source: </w:t>
      </w:r>
      <w:hyperlink xmlns:r="http://schemas.openxmlformats.org/officeDocument/2006/relationships" w:history="true" r:id="Rf87d3989acd64c3f">
        <w:r>
          <w:rPr>
            <w:rStyle w:val="Hyperlink"/>
          </w:rPr>
          <w:t xml:space="preserve">https://devblogs.microsoft.com/dotnet/build-your-own-ai-agent-harness-in-csharp-the-maf-claw-live-series/</w:t>
        </w:r>
      </w:hyperlink>
      <w:r>
        <w:t xml:space="preserve"> ↔ Trend 4: Topic=Organizational AI adoption; Period=2025; Finding=Organizational AI adoption continued to rise, while AI agent deployment remained limited.; EvidenceSummary=The report states that overall AI and generative AI adoption increased in 2025, with agent usage still minimal.; Confidence=0.74; SourceUrl=</w:t>
      </w:r>
      <w:hyperlink xmlns:r="http://schemas.openxmlformats.org/officeDocument/2006/relationships" w:history="true" r:id="R05f61f0305bf49cd">
        <w:r>
          <w:rPr>
            <w:rStyle w:val="Hyperlink"/>
          </w:rPr>
          <w:t xml:space="preserve">https://hai.stanford.edu/ai-index/2026-ai-index-report/economy</w:t>
        </w:r>
      </w:hyperlink>
      <w:r>
        <w:t xml:space="preserve"> </w:t>
      </w:r>
      <w:r>
        <w:rPr>
          <w:b/>
        </w:rPr>
        <w:t xml:space="preserve">Relationship:</w:t>
      </w:r>
      <w:r>
        <w:t xml:space="preserve"> Extends </w:t>
      </w:r>
      <w:r>
        <w:rPr>
          <w:b/>
        </w:rPr>
        <w:t xml:space="preserve">Confidence:</w:t>
      </w:r>
      <w:r>
        <w:t xml:space="preserve"> 0.72</w:t>
      </w:r>
    </w:p>
    <w:p>
      <w:pPr>
        <w:spacing w:after="200"/>
      </w:pPr>
    </w:p>
    <w:p>
      <w:pPr>
        <w:pStyle w:val="Normal"/>
      </w:pPr>
      <w:r>
        <w:rPr>
          <w:b/>
        </w:rPr>
        <w:t xml:space="preserve">Current evidence:</w:t>
      </w:r>
    </w:p>
    <w:p>
      <w:pPr>
        <w:pStyle w:val="Normal"/>
        <w:numPr>
          <w:ilvl w:val="0"/>
          <w:numId w:val="1"/>
        </w:numPr>
      </w:pPr>
      <w:r>
        <w:t xml:space="preserve">Fact (from Microsoft): the DevBlogs post documents a step-by-step live series that builds a C# agent with the Microsoft Agent Framework harness and demonstrates deployment as a Foundry Hosted Agent (see Microsoft URL). Fact (from Trend 4): the 2026 AI Index report finds organizational AI adoption rose in 2025 while AI agent deployment remained limited (see HAI URL). Interpretation: Microsoft’s published agent-harness tutorial and demonstrated deployment provide concrete vendor-level tooling and an example deployment pathway, which extends the trend by showing that technical capabilities and deployment examples exist. This does not contradict the trend’s finding that agent deployment remains limited across organizations, because the IntelligenceItem is a single vendor demonstration and does...</w:t>
      </w:r>
    </w:p>
    <w:p>
      <w:pPr>
        <w:spacing w:after="200"/>
      </w:pPr>
    </w:p>
    <w:p>
      <w:pPr>
        <w:pStyle w:val="Normal"/>
      </w:pPr>
      <w:r>
        <w:rPr>
          <w:b/>
        </w:rPr>
        <w:t xml:space="preserve">Interpretation (full):</w:t>
      </w:r>
      <w:r>
        <w:t xml:space="preserve"> Fact (from Microsoft): the DevBlogs post documents a step-by-step live series that builds a C# agent with the Microsoft Agent Framework harness and demonstrates deployment as a Foundry Hosted Agent (see Microsoft URL). Fact (from Trend 4): the 2026 AI Index report finds organizational AI adoption rose in 2025 while AI agent deployment remained limited (see HAI URL). Interpretation: Microsoft’s published agent-harness tutorial and demonstrated deployment provide concrete vendor-level tooling and an example deployment pathway, which extends the trend by showing that technical capabilities and deployment examples exist. This does not contradict the trend’s finding that agent deployment remains limited across organizations, because the IntelligenceItem is a single vendor demonstration and does not indicate broad organizational adoption.</w:t>
      </w:r>
    </w:p>
    <w:p>
      <w:pPr>
        <w:spacing w:after="200"/>
      </w:pPr>
    </w:p>
    <w:p>
      <w:pPr>
        <w:pStyle w:val="Normal"/>
      </w:pPr>
      <w:r>
        <w:rPr>
          <w:b/>
        </w:rPr>
        <w:t xml:space="preserve">Sources:</w:t>
      </w:r>
      <w:r>
        <w:t xml:space="preserve"> </w:t>
      </w:r>
      <w:r>
        <w:t xml:space="preserve">[</w:t>
      </w:r>
      <w:r>
        <w:t xml:space="preserve">2] </w:t>
      </w:r>
      <w:r>
        <w:t xml:space="preserve">[</w:t>
      </w:r>
      <w:r>
        <w:t xml:space="preserve">CurrentOfficial] CurrentOfficial: AI agent development harness in C# </w:t>
      </w:r>
      <w:hyperlink xmlns:r="http://schemas.openxmlformats.org/officeDocument/2006/relationships" w:history="true" r:id="R98203b663a944f11">
        <w:r>
          <w:rPr>
            <w:rStyle w:val="Hyperlink"/>
          </w:rPr>
          <w:t xml:space="preserve">https://devblogs.microsoft.com/dotnet/build-your-own-ai-agent-harness-in-csharp-the-maf-claw-live-series/</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79cddc0545c14caf">
        <w:r>
          <w:rPr>
            <w:rStyle w:val="Hyperlink"/>
          </w:rPr>
          <w:t xml:space="preserve">https://hai.stanford.edu/ai-index/2026-ai-index-report/economy</w:t>
        </w:r>
      </w:hyperlink>
    </w:p>
    <w:p>
      <w:pPr>
        <w:spacing w:after="200"/>
      </w:pPr>
    </w:p>
    <w:p>
      <w:pPr>
        <w:pStyle w:val="Normal"/>
      </w:pPr>
      <w:r>
        <w:t xml:space="preserve">#### Microsoft Foundry Agent Service (preview) introduces network egress controls for hosted agents, allowing explicit outbound destination policies (audit or enforced) attached via RAI policy configuration, with auditing and testing of allowed/denied destinations. Source: </w:t>
      </w:r>
      <w:hyperlink xmlns:r="http://schemas.openxmlformats.org/officeDocument/2006/relationships" w:history="true" r:id="R6b27eb04c2174d0d">
        <w:r>
          <w:rPr>
            <w:rStyle w:val="Hyperlink"/>
          </w:rPr>
          <w:t xml:space="preserve">https://devblogs.microsoft.com/foundry/egress-controls-hosted-agent/</w:t>
        </w:r>
      </w:hyperlink>
      <w:r>
        <w:t xml:space="preserve"> ↔ Trend 3: Organizational AI adoption; Period=2025; Finding=Organizational AI adoption continued to rise, while AI agent use remains early-stage.; SourceUrl=</w:t>
      </w:r>
      <w:hyperlink xmlns:r="http://schemas.openxmlformats.org/officeDocument/2006/relationships" w:history="true" r:id="R25225a805d9a48c3">
        <w:r>
          <w:rPr>
            <w:rStyle w:val="Hyperlink"/>
          </w:rPr>
          <w:t xml:space="preserve">https://hai.stanford.edu/ai-index/2026-ai-index-report/economy</w:t>
        </w:r>
      </w:hyperlink>
      <w:r>
        <w:t xml:space="preserve"> </w:t>
      </w:r>
      <w:r>
        <w:rPr>
          <w:b/>
        </w:rPr>
        <w:t xml:space="preserve">Relationship:</w:t>
      </w:r>
      <w:r>
        <w:t xml:space="preserve"> Extends </w:t>
      </w:r>
      <w:r>
        <w:rPr>
          <w:b/>
        </w:rPr>
        <w:t xml:space="preserve">Confidence:</w:t>
      </w:r>
      <w:r>
        <w:t xml:space="preserve"> 0.7</w:t>
      </w:r>
    </w:p>
    <w:p>
      <w:pPr>
        <w:spacing w:after="200"/>
      </w:pPr>
    </w:p>
    <w:p>
      <w:pPr>
        <w:pStyle w:val="Normal"/>
      </w:pPr>
      <w:r>
        <w:rPr>
          <w:b/>
        </w:rPr>
        <w:t xml:space="preserve">Current evidence:</w:t>
      </w:r>
    </w:p>
    <w:p>
      <w:pPr>
        <w:pStyle w:val="Normal"/>
        <w:numPr>
          <w:ilvl w:val="0"/>
          <w:numId w:val="1"/>
        </w:numPr>
      </w:pPr>
      <w:r>
        <w:t xml:space="preserve">Source fact (Microsoft): Foundry Agent Service offers preview network egress controls and RAI policy hooks for hosted agents (see Microsoft blog URL). Source fact (Trend 3): The AI Index report states organizational AI adoption is rising but AI agent deployment remains early-stage (see Stanford URL). Interpretation: The Microsoft capability is evidence of vendor development of governance/security infrastructure for agents, which extends the trend by showing concrete product-level features that could help organizations adopt hosted agents more safely. This interpretation links the product development to the trend but does not claim the trend’s adoption statistics have changed.</w:t>
      </w:r>
    </w:p>
    <w:p>
      <w:pPr>
        <w:spacing w:after="200"/>
      </w:pPr>
    </w:p>
    <w:p>
      <w:pPr>
        <w:pStyle w:val="Normal"/>
      </w:pPr>
      <w:r>
        <w:rPr>
          <w:b/>
        </w:rPr>
        <w:t xml:space="preserve">Interpretation (full):</w:t>
      </w:r>
      <w:r>
        <w:t xml:space="preserve"> Source fact (Microsoft): Foundry Agent Service offers preview network egress controls and RAI policy hooks for hosted agents (see Microsoft blog URL). Source fact (Trend 3): The AI Index report states organizational AI adoption is rising but AI agent deployment remains early-stage (see Stanford URL). Interpretation: The Microsoft capability is evidence of vendor development of governance/security infrastructure for agents, which extends the trend by showing concrete product-level features that could help organizations adopt hosted agents more safely. This interpretation links the product development to the trend but does not claim the trend’s adoption statistics have changed.</w:t>
      </w:r>
    </w:p>
    <w:p>
      <w:pPr>
        <w:spacing w:after="200"/>
      </w:pPr>
    </w:p>
    <w:p>
      <w:pPr>
        <w:pStyle w:val="Normal"/>
      </w:pPr>
      <w:r>
        <w:rPr>
          <w:b/>
        </w:rPr>
        <w:t xml:space="preserve">Sources:</w:t>
      </w:r>
      <w:r>
        <w:t xml:space="preserve"> </w:t>
      </w:r>
      <w:r>
        <w:t xml:space="preserve">[</w:t>
      </w:r>
      <w:r>
        <w:t xml:space="preserve">10] </w:t>
      </w:r>
      <w:r>
        <w:t xml:space="preserve">[</w:t>
      </w:r>
      <w:r>
        <w:t xml:space="preserve">CurrentOfficial] CurrentOfficial: Network egress controls for hosted agents </w:t>
      </w:r>
      <w:hyperlink xmlns:r="http://schemas.openxmlformats.org/officeDocument/2006/relationships" w:history="true" r:id="R5e623abb82974a6a">
        <w:r>
          <w:rPr>
            <w:rStyle w:val="Hyperlink"/>
          </w:rPr>
          <w:t xml:space="preserve">https://devblogs.microsoft.com/foundry/egress-controls-hosted-agent/</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0876ceae34b24dbd">
        <w:r>
          <w:rPr>
            <w:rStyle w:val="Hyperlink"/>
          </w:rPr>
          <w:t xml:space="preserve">https://hai.stanford.edu/ai-index/2026-ai-index-report/economy</w:t>
        </w:r>
      </w:hyperlink>
    </w:p>
    <w:p>
      <w:pPr>
        <w:spacing w:after="200"/>
      </w:pPr>
    </w:p>
    <w:p>
      <w:pPr>
        <w:pStyle w:val="Normal"/>
      </w:pPr>
      <w:r>
        <w:t xml:space="preserve">#### Microsoft internal evaluation found that model knowledge cutoff dates are a poor proxy for product-specific capability: GPT-5.6 models showed no consistent performance boundary at cutoff dates (failed on some pre-cutoff features and succeeded on some post-cutoff features); recommendation is to evaluate models on representative tasks rather than relying on cutoff dates. Source: </w:t>
      </w:r>
      <w:hyperlink xmlns:r="http://schemas.openxmlformats.org/officeDocument/2006/relationships" w:history="true" r:id="Rf7360c62672140d6">
        <w:r>
          <w:rPr>
            <w:rStyle w:val="Hyperlink"/>
          </w:rPr>
          <w:t xml:space="preserve">https://devblogs.microsoft.com/blog/knowledge-cutoff-is-a-poor-proxy-for-model-capability/</w:t>
        </w:r>
      </w:hyperlink>
      <w:r>
        <w:t xml:space="preserve"> ↔ Trend 1: AI benchmark saturation and rapid capability gains (AI Index 2026 technical-performance report) </w:t>
      </w:r>
      <w:r>
        <w:rPr>
          <w:b/>
        </w:rPr>
        <w:t xml:space="preserve">Relationship:</w:t>
      </w:r>
      <w:r>
        <w:t xml:space="preserve"> Supports </w:t>
      </w:r>
      <w:r>
        <w:rPr>
          <w:b/>
        </w:rPr>
        <w:t xml:space="preserve">Confidence:</w:t>
      </w:r>
      <w:r>
        <w:t xml:space="preserve"> 0.8</w:t>
      </w:r>
    </w:p>
    <w:p>
      <w:pPr>
        <w:spacing w:after="200"/>
      </w:pPr>
    </w:p>
    <w:p>
      <w:pPr>
        <w:pStyle w:val="Normal"/>
      </w:pPr>
      <w:r>
        <w:rPr>
          <w:b/>
        </w:rPr>
        <w:t xml:space="preserve">Current evidence:</w:t>
      </w:r>
    </w:p>
    <w:p>
      <w:pPr>
        <w:pStyle w:val="Normal"/>
        <w:numPr>
          <w:ilvl w:val="0"/>
          <w:numId w:val="1"/>
        </w:numPr>
      </w:pPr>
      <w:r>
        <w:t xml:space="preserve">Source facts: The Microsoft post (devblogs.microsoft.com) reports an internal evaluation showing knowledge-cutoff dates do not reliably predict task performance and recommends task-specific evaluation. The AI Index technical-performance report (hai.stanford.edu) documents rapid frontier-model gains that saturate benchmarks (e.g., a 30-point jump on "Humanity's Last Exam") and reports benchmark reliability issues. Interpretation: Both sources point to shortcomings in relying on coarse or static evaluation signals—Microsoft shows cutoff dates can be misleading for product capability, while the AI Index shows that standard benchmarks can rapidly lose discriminatory power or contain reliability problems. Together, the trend evidence supports the IntelligenceItem’s conclusion that static proxie...</w:t>
      </w:r>
    </w:p>
    <w:p>
      <w:pPr>
        <w:spacing w:after="200"/>
      </w:pPr>
    </w:p>
    <w:p>
      <w:pPr>
        <w:pStyle w:val="Normal"/>
      </w:pPr>
      <w:r>
        <w:rPr>
          <w:b/>
        </w:rPr>
        <w:t xml:space="preserve">Interpretation (full):</w:t>
      </w:r>
      <w:r>
        <w:t xml:space="preserve"> Source facts: The Microsoft post (devblogs.microsoft.com) reports an internal evaluation showing knowledge-cutoff dates do not reliably predict task performance and recommends task-specific evaluation. The AI Index technical-performance report (hai.stanford.edu) documents rapid frontier-model gains that saturate benchmarks (e.g., a 30-point jump on "Humanity's Last Exam") and reports benchmark reliability issues. Interpretation: Both sources point to shortcomings in relying on coarse or static evaluation signals—Microsoft shows cutoff dates can be misleading for product capability, while the AI Index shows that standard benchmarks can rapidly lose discriminatory power or contain reliability problems. Together, the trend evidence supports the IntelligenceItem’s conclusion that static proxies (cutoffs or out-of-date benchmarks) are unreliable and that representative, task-specific evaluation is needed. (The two pieces of evidence are from different sources: Microsoft devblogs and the AI Index report.)</w:t>
      </w:r>
    </w:p>
    <w:p>
      <w:pPr>
        <w:spacing w:after="200"/>
      </w:pPr>
    </w:p>
    <w:p>
      <w:pPr>
        <w:pStyle w:val="Normal"/>
      </w:pPr>
      <w:r>
        <w:rPr>
          <w:b/>
        </w:rPr>
        <w:t xml:space="preserve">Sources:</w:t>
      </w:r>
      <w:r>
        <w:t xml:space="preserve"> </w:t>
      </w:r>
      <w:r>
        <w:t xml:space="preserve">[</w:t>
      </w:r>
      <w:r>
        <w:t xml:space="preserve">7] </w:t>
      </w:r>
      <w:r>
        <w:t xml:space="preserve">[</w:t>
      </w:r>
      <w:r>
        <w:t xml:space="preserve">CurrentOfficial] CurrentOfficial: Knowledge cutoff vs model capability evaluation </w:t>
      </w:r>
      <w:hyperlink xmlns:r="http://schemas.openxmlformats.org/officeDocument/2006/relationships" w:history="true" r:id="Rbc1c02bbb7b641db">
        <w:r>
          <w:rPr>
            <w:rStyle w:val="Hyperlink"/>
          </w:rPr>
          <w:t xml:space="preserve">https://devblogs.microsoft.com/blog/knowledge-cutoff-is-a-poor-proxy-for-model-capability/</w:t>
        </w:r>
      </w:hyperlink>
      <w:r>
        <w:t xml:space="preserve"> </w:t>
      </w:r>
      <w:r>
        <w:t xml:space="preserve">[</w:t>
      </w:r>
      <w:r>
        <w:t xml:space="preserve">11] </w:t>
      </w:r>
      <w:r>
        <w:t xml:space="preserve">[</w:t>
      </w:r>
      <w:r>
        <w:t xml:space="preserve">TrendResearch] TrendResearch: AI agent task performance improvement </w:t>
      </w:r>
      <w:hyperlink xmlns:r="http://schemas.openxmlformats.org/officeDocument/2006/relationships" w:history="true" r:id="R188a9b695b7b4d1f">
        <w:r>
          <w:rPr>
            <w:rStyle w:val="Hyperlink"/>
          </w:rPr>
          <w:t xml:space="preserve">https://hai.stanford.edu/ai-index/2026-ai-index-report/technical-performance</w:t>
        </w:r>
      </w:hyperlink>
    </w:p>
    <w:p>
      <w:pPr>
        <w:spacing w:after="200"/>
      </w:pPr>
    </w:p>
    <w:p>
      <w:pPr>
        <w:pStyle w:val="Normal"/>
      </w:pPr>
      <w:r>
        <w:t xml:space="preserve">#### Microsoft describes multimodal post-training engineering and algorithmic interventions for Copilot agent capabilities, processing millions of multimodal interactions at scale (engineering blog). ↔ Trend 2: AI agent task completion progress (2025) — AI agents advanced from question answering to task completion but still fail frequently on structured benchmarks. </w:t>
      </w:r>
      <w:r>
        <w:rPr>
          <w:b/>
        </w:rPr>
        <w:t xml:space="preserve">Relationship:</w:t>
      </w:r>
      <w:r>
        <w:t xml:space="preserve"> Supports </w:t>
      </w:r>
      <w:r>
        <w:rPr>
          <w:b/>
        </w:rPr>
        <w:t xml:space="preserve">Confidence:</w:t>
      </w:r>
      <w:r>
        <w:t xml:space="preserve"> 0.72</w:t>
      </w:r>
    </w:p>
    <w:p>
      <w:pPr>
        <w:spacing w:after="200"/>
      </w:pPr>
    </w:p>
    <w:p>
      <w:pPr>
        <w:pStyle w:val="Normal"/>
      </w:pPr>
      <w:r>
        <w:rPr>
          <w:b/>
        </w:rPr>
        <w:t xml:space="preserve">Current evidence:</w:t>
      </w:r>
    </w:p>
    <w:p>
      <w:pPr>
        <w:pStyle w:val="Normal"/>
        <w:numPr>
          <w:ilvl w:val="0"/>
          <w:numId w:val="1"/>
        </w:numPr>
      </w:pPr>
      <w:r>
        <w:t xml:space="preserve">Source fact: The IntelligenceItem (Microsoft engineering blog) documents multimodal post-training engineering and algorithmic interventions for Copilot agents and says these systems process millions of multimodal interactions (</w:t>
      </w:r>
      <w:hyperlink xmlns:r="http://schemas.openxmlformats.org/officeDocument/2006/relationships" w:history="true" r:id="R0ce257362c13499a">
        <w:r>
          <w:rPr>
            <w:rStyle w:val="Hyperlink"/>
          </w:rPr>
          <w:t xml:space="preserve">https://devblogs.microsoft.com/engineering-at-microsoft/tag/ai/)</w:t>
        </w:r>
      </w:hyperlink>
      <w:r>
        <w:t xml:space="preserve">. Interpretation: Large-scale multimodal engineering efforts plausibly contribute to the agent capability advances described in the Trend 2 report (increased task-completion ability). However, the Microsoft item does not provide the benchmark accuracy figures or failure rates cited in Trend 2, so it supports the trend direction but does not confirm the specific measured performance claims.</w:t>
      </w:r>
    </w:p>
    <w:p>
      <w:pPr>
        <w:spacing w:after="200"/>
      </w:pPr>
    </w:p>
    <w:p>
      <w:pPr>
        <w:pStyle w:val="Normal"/>
      </w:pPr>
      <w:r>
        <w:rPr>
          <w:b/>
        </w:rPr>
        <w:t xml:space="preserve">Interpretation (full):</w:t>
      </w:r>
      <w:r>
        <w:t xml:space="preserve"> Source fact: The IntelligenceItem (Microsoft engineering blog) documents multimodal post-training engineering and algorithmic interventions for Copilot agents and says these systems process millions of multimodal interactions (</w:t>
      </w:r>
      <w:hyperlink xmlns:r="http://schemas.openxmlformats.org/officeDocument/2006/relationships" w:history="true" r:id="R1469f958a61e4fcc">
        <w:r>
          <w:rPr>
            <w:rStyle w:val="Hyperlink"/>
          </w:rPr>
          <w:t xml:space="preserve">https://devblogs.microsoft.com/engineering-at-microsoft/tag/ai/)</w:t>
        </w:r>
      </w:hyperlink>
      <w:r>
        <w:t xml:space="preserve">. Interpretation: Large-scale multimodal engineering efforts plausibly contribute to the agent capability advances described in the Trend 2 report (increased task-completion ability). However, the Microsoft item does not provide the benchmark accuracy figures or failure rates cited in Trend 2, so it supports the trend direction but does not confirm the specific measured performance claims.</w:t>
      </w:r>
    </w:p>
    <w:p>
      <w:pPr>
        <w:spacing w:after="200"/>
      </w:pPr>
    </w:p>
    <w:p>
      <w:pPr>
        <w:pStyle w:val="Normal"/>
      </w:pPr>
      <w:r>
        <w:rPr>
          <w:b/>
        </w:rPr>
        <w:t xml:space="preserve">Sources:</w:t>
      </w:r>
      <w:r>
        <w:t xml:space="preserve"> </w:t>
      </w:r>
      <w:r>
        <w:t xml:space="preserve">[</w:t>
      </w:r>
      <w:r>
        <w:t xml:space="preserve">9] </w:t>
      </w:r>
      <w:r>
        <w:t xml:space="preserve">[</w:t>
      </w:r>
      <w:r>
        <w:t xml:space="preserve">CurrentOfficial] CurrentOfficial: Multimodal post-training engineering and algorithmic interventions </w:t>
      </w:r>
      <w:hyperlink xmlns:r="http://schemas.openxmlformats.org/officeDocument/2006/relationships" w:history="true" r:id="Rbba71c7e0e814b2c">
        <w:r>
          <w:rPr>
            <w:rStyle w:val="Hyperlink"/>
          </w:rPr>
          <w:t xml:space="preserve">https://devblogs.microsoft.com/engineering-at-microsoft/tag/ai/</w:t>
        </w:r>
      </w:hyperlink>
      <w:r>
        <w:t xml:space="preserve"> </w:t>
      </w:r>
      <w:r>
        <w:t xml:space="preserve">[</w:t>
      </w:r>
      <w:r>
        <w:t xml:space="preserve">11] </w:t>
      </w:r>
      <w:r>
        <w:t xml:space="preserve">[</w:t>
      </w:r>
      <w:r>
        <w:t xml:space="preserve">TrendResearch] TrendResearch: AI agent task performance improvement </w:t>
      </w:r>
      <w:hyperlink xmlns:r="http://schemas.openxmlformats.org/officeDocument/2006/relationships" w:history="true" r:id="Ra19e6c4fe2f54d33">
        <w:r>
          <w:rPr>
            <w:rStyle w:val="Hyperlink"/>
          </w:rPr>
          <w:t xml:space="preserve">https://hai.stanford.edu/ai-index/2026-ai-index-report/technical-performance</w:t>
        </w:r>
      </w:hyperlink>
    </w:p>
    <w:p>
      <w:pPr>
        <w:spacing w:after="200"/>
      </w:pPr>
    </w:p>
    <w:p>
      <w:pPr>
        <w:pStyle w:val="Normal"/>
      </w:pPr>
      <w:r>
        <w:t xml:space="preserve">#### Microsoft blog (DevBlogs) shows AI coding-agent evaluations can be invalid when sandboxes allow access to external or local information; it recommends defining information boundaries, enforcing filesystem restrictions, and reviewing full agent trajectories to validate results. ↔ Trend 5: Topic=Benchmark reliability concerns; Period=2026; Finding=Reliability issues and potential gaming are increasing in widely used AI benchmarks.; EvidenceSummary=A review found substantial invalid question rates across benchmarks, including up to 42% on GSM8K, raising concerns about evaluation reliability.; Confidence=0.69; SourceUrl=</w:t>
      </w:r>
      <w:hyperlink xmlns:r="http://schemas.openxmlformats.org/officeDocument/2006/relationships" w:history="true" r:id="R704c57b0df304598">
        <w:r>
          <w:rPr>
            <w:rStyle w:val="Hyperlink"/>
          </w:rPr>
          <w:t xml:space="preserve">https://hai.stanford.edu/ai-index/2026-ai-index-report/technical-performance</w:t>
        </w:r>
      </w:hyperlink>
      <w:r>
        <w:t xml:space="preserve"> </w:t>
      </w:r>
      <w:r>
        <w:rPr>
          <w:b/>
        </w:rPr>
        <w:t xml:space="preserve">Relationship:</w:t>
      </w:r>
      <w:r>
        <w:t xml:space="preserve"> Supports </w:t>
      </w:r>
      <w:r>
        <w:rPr>
          <w:b/>
        </w:rPr>
        <w:t xml:space="preserve">Confidence:</w:t>
      </w:r>
      <w:r>
        <w:t xml:space="preserve"> 0.78</w:t>
      </w:r>
    </w:p>
    <w:p>
      <w:pPr>
        <w:spacing w:after="200"/>
      </w:pPr>
    </w:p>
    <w:p>
      <w:pPr>
        <w:pStyle w:val="Normal"/>
      </w:pPr>
      <w:r>
        <w:rPr>
          <w:b/>
        </w:rPr>
        <w:t xml:space="preserve">Current evidence:</w:t>
      </w:r>
    </w:p>
    <w:p>
      <w:pPr>
        <w:pStyle w:val="Normal"/>
        <w:numPr>
          <w:ilvl w:val="0"/>
          <w:numId w:val="1"/>
        </w:numPr>
      </w:pPr>
      <w:r>
        <w:t xml:space="preserve">Source fact (IntelligenceItem): The Microsoft blog states that AI coding-agent evaluations can be invalid if sandboxes permit access to external information or local environments and recommends enforcing information boundaries, filesystem restrictions, and reviewing agent trajectories (</w:t>
      </w:r>
      <w:hyperlink xmlns:r="http://schemas.openxmlformats.org/officeDocument/2006/relationships" w:history="true" r:id="Rc3af6460832142a6">
        <w:r>
          <w:rPr>
            <w:rStyle w:val="Hyperlink"/>
          </w:rPr>
          <w:t xml:space="preserve">https://devblogs.microsoft.com/blog/your-ai-coding-agent-evaluation-is-only-as-good-as-its-sandbox/)</w:t>
        </w:r>
      </w:hyperlink>
      <w:r>
        <w:t xml:space="preserve">. Source fact (TrendEvidence): The AI Index report documents increasing reliability issues and potential gaming in benchmarks, citing substantial invalid question rates (up to 42%) (</w:t>
      </w:r>
      <w:hyperlink xmlns:r="http://schemas.openxmlformats.org/officeDocument/2006/relationships" w:history="true" r:id="Ref89715b25614b99">
        <w:r>
          <w:rPr>
            <w:rStyle w:val="Hyperlink"/>
          </w:rPr>
          <w:t xml:space="preserve">https://hai.stanford.edu/ai-index/2026-ai-index-report/technical-performance)</w:t>
        </w:r>
      </w:hyperlink>
      <w:r>
        <w:t xml:space="preserve">. Interpretation: The Microsoft account provides a concrete mechanism (sandbox leakage and local-data retrieval) and specific mitigation steps that explai...</w:t>
      </w:r>
    </w:p>
    <w:p>
      <w:pPr>
        <w:spacing w:after="200"/>
      </w:pPr>
    </w:p>
    <w:p>
      <w:pPr>
        <w:pStyle w:val="Normal"/>
      </w:pPr>
      <w:r>
        <w:rPr>
          <w:b/>
        </w:rPr>
        <w:t xml:space="preserve">Interpretation (full):</w:t>
      </w:r>
      <w:r>
        <w:t xml:space="preserve"> Source fact (IntelligenceItem): The Microsoft blog states that AI coding-agent evaluations can be invalid if sandboxes permit access to external information or local environments and recommends enforcing information boundaries, filesystem restrictions, and reviewing agent trajectories (</w:t>
      </w:r>
      <w:hyperlink xmlns:r="http://schemas.openxmlformats.org/officeDocument/2006/relationships" w:history="true" r:id="Rea7ea67ebda74abb">
        <w:r>
          <w:rPr>
            <w:rStyle w:val="Hyperlink"/>
          </w:rPr>
          <w:t xml:space="preserve">https://devblogs.microsoft.com/blog/your-ai-coding-agent-evaluation-is-only-as-good-as-its-sandbox/)</w:t>
        </w:r>
      </w:hyperlink>
      <w:r>
        <w:t xml:space="preserve">. Source fact (TrendEvidence): The AI Index report documents increasing reliability issues and potential gaming in benchmarks, citing substantial invalid question rates (up to 42%) (</w:t>
      </w:r>
      <w:hyperlink xmlns:r="http://schemas.openxmlformats.org/officeDocument/2006/relationships" w:history="true" r:id="Rbafd95cf44c3473d">
        <w:r>
          <w:rPr>
            <w:rStyle w:val="Hyperlink"/>
          </w:rPr>
          <w:t xml:space="preserve">https://hai.stanford.edu/ai-index/2026-ai-index-report/technical-performance)</w:t>
        </w:r>
      </w:hyperlink>
      <w:r>
        <w:t xml:space="preserve">. Interpretation: The Microsoft account provides a concrete mechanism (sandbox leakage and local-data retrieval) and specific mitigation steps that explain and support the Trend 5 finding that benchmark reliability and potential gaming are rising concerns. The two sources are distinct and mutually consistent.</w:t>
      </w:r>
    </w:p>
    <w:p>
      <w:pPr>
        <w:spacing w:after="200"/>
      </w:pPr>
    </w:p>
    <w:p>
      <w:pPr>
        <w:pStyle w:val="Normal"/>
      </w:pPr>
      <w:r>
        <w:rPr>
          <w:b/>
        </w:rPr>
        <w:t xml:space="preserve">Sources:</w:t>
      </w:r>
      <w:r>
        <w:t xml:space="preserve"> </w:t>
      </w:r>
      <w:r>
        <w:t xml:space="preserve">[</w:t>
      </w:r>
      <w:r>
        <w:t xml:space="preserve">3] </w:t>
      </w:r>
      <w:r>
        <w:t xml:space="preserve">[</w:t>
      </w:r>
      <w:r>
        <w:t xml:space="preserve">CurrentOfficial] CurrentOfficial: AI coding agent evaluation sandboxing and measurement validity </w:t>
      </w:r>
      <w:hyperlink xmlns:r="http://schemas.openxmlformats.org/officeDocument/2006/relationships" w:history="true" r:id="R5d52c4e56d814dca">
        <w:r>
          <w:rPr>
            <w:rStyle w:val="Hyperlink"/>
          </w:rPr>
          <w:t xml:space="preserve">https://devblogs.microsoft.com/blog/your-ai-coding-agent-evaluation-is-only-as-good-as-its-sandbox/</w:t>
        </w:r>
      </w:hyperlink>
      <w:r>
        <w:t xml:space="preserve"> </w:t>
      </w:r>
      <w:r>
        <w:t xml:space="preserve">[</w:t>
      </w:r>
      <w:r>
        <w:t xml:space="preserve">11] </w:t>
      </w:r>
      <w:r>
        <w:t xml:space="preserve">[</w:t>
      </w:r>
      <w:r>
        <w:t xml:space="preserve">TrendResearch] TrendResearch: AI agent task performance improvement </w:t>
      </w:r>
      <w:hyperlink xmlns:r="http://schemas.openxmlformats.org/officeDocument/2006/relationships" w:history="true" r:id="Rf3309410e4af4440">
        <w:r>
          <w:rPr>
            <w:rStyle w:val="Hyperlink"/>
          </w:rPr>
          <w:t xml:space="preserve">https://hai.stanford.edu/ai-index/2026-ai-index-report/technical-performance</w:t>
        </w:r>
      </w:hyperlink>
    </w:p>
    <w:p>
      <w:pPr>
        <w:spacing w:after="200"/>
      </w:pPr>
    </w:p>
    <w:p>
      <w:pPr>
        <w:pStyle w:val="Normal"/>
      </w:pPr>
      <w:r>
        <w:t xml:space="preserve">#### Source fact: Microsoft published a devblog announcing Azure Functions Agent bindings (preview) that let Python v2 function apps construct Microsoft Agent Framework agents from Markdown instructions, inject them into handlers, retain deterministic control, and integrate with Durable Functions (</w:t>
      </w:r>
      <w:hyperlink xmlns:r="http://schemas.openxmlformats.org/officeDocument/2006/relationships" w:history="true" r:id="Rb6a7fcbf3e764b69">
        <w:r>
          <w:rPr>
            <w:rStyle w:val="Hyperlink"/>
          </w:rPr>
          <w:t xml:space="preserve">https://devblogs.microsoft.com/azure-sdk/azure-functions-agent-binding/)</w:t>
        </w:r>
      </w:hyperlink>
      <w:r>
        <w:t xml:space="preserve">. Interpretation: This release is vendor-level tooling that makes embedding AI agents into serverless Python apps easier and could lower engineering barriers to organizational agent deployment. ↔ Organizational AI adoption; Period=2025; Finding=Organizational AI adoption continued to rise, while AI agent use remains early-stage.; SourceUrl=</w:t>
      </w:r>
      <w:hyperlink xmlns:r="http://schemas.openxmlformats.org/officeDocument/2006/relationships" w:history="true" r:id="R0aa987a53fc34470">
        <w:r>
          <w:rPr>
            <w:rStyle w:val="Hyperlink"/>
          </w:rPr>
          <w:t xml:space="preserve">https://hai.stanford.edu/ai-index/2026-ai-index-report/economy</w:t>
        </w:r>
      </w:hyperlink>
      <w:r>
        <w:t xml:space="preserve"> </w:t>
      </w:r>
      <w:r>
        <w:rPr>
          <w:b/>
        </w:rPr>
        <w:t xml:space="preserve">Relationship:</w:t>
      </w:r>
      <w:r>
        <w:t xml:space="preserve"> Extends </w:t>
      </w:r>
      <w:r>
        <w:rPr>
          <w:b/>
        </w:rPr>
        <w:t xml:space="preserve">Confidence:</w:t>
      </w:r>
      <w:r>
        <w:t xml:space="preserve"> 0.78</w:t>
      </w:r>
    </w:p>
    <w:p>
      <w:pPr>
        <w:spacing w:after="200"/>
      </w:pPr>
    </w:p>
    <w:p>
      <w:pPr>
        <w:pStyle w:val="Normal"/>
      </w:pPr>
      <w:r>
        <w:rPr>
          <w:b/>
        </w:rPr>
        <w:t xml:space="preserve">Current evidence:</w:t>
      </w:r>
    </w:p>
    <w:p>
      <w:pPr>
        <w:pStyle w:val="Normal"/>
        <w:numPr>
          <w:ilvl w:val="0"/>
          <w:numId w:val="1"/>
        </w:numPr>
      </w:pPr>
      <w:r>
        <w:t xml:space="preserve">The Stanford AI Index (Trend 4) reports widespread organizational AI adoption in 2025 but that AI agent use was still early-stage. The Microsoft devblog is a factual announcement of new agent-focused tooling for Azure Functions (source). This does not contradict the trend report’s finding of limited agent deployment; rather, it provides a concrete example of vendor tooling that could enable or accelerate agent uptake in organizations, thereby extending the trend evidence. (Sources: Microsoft devblog and Stanford AI Index report.)</w:t>
      </w:r>
    </w:p>
    <w:p>
      <w:pPr>
        <w:spacing w:after="200"/>
      </w:pPr>
    </w:p>
    <w:p>
      <w:pPr>
        <w:pStyle w:val="Normal"/>
      </w:pPr>
      <w:r>
        <w:rPr>
          <w:b/>
        </w:rPr>
        <w:t xml:space="preserve">Interpretation (full):</w:t>
      </w:r>
      <w:r>
        <w:t xml:space="preserve"> The Stanford AI Index (Trend 4) reports widespread organizational AI adoption in 2025 but that AI agent use was still early-stage. The Microsoft devblog is a factual announcement of new agent-focused tooling for Azure Functions (source). This does not contradict the trend report’s finding of limited agent deployment; rather, it provides a concrete example of vendor tooling that could enable or accelerate agent uptake in organizations, thereby extending the trend evidence. (Sources: Microsoft devblog and Stanford AI Index report.)</w:t>
      </w:r>
    </w:p>
    <w:p>
      <w:pPr>
        <w:spacing w:after="200"/>
      </w:pPr>
    </w:p>
    <w:p>
      <w:pPr>
        <w:pStyle w:val="Normal"/>
      </w:pPr>
      <w:r>
        <w:rPr>
          <w:b/>
        </w:rPr>
        <w:t xml:space="preserve">Sources:</w:t>
      </w:r>
      <w:r>
        <w:t xml:space="preserve"> </w:t>
      </w:r>
      <w:r>
        <w:t xml:space="preserve">[</w:t>
      </w:r>
      <w:r>
        <w:t xml:space="preserve">1] </w:t>
      </w:r>
      <w:r>
        <w:t xml:space="preserve">[</w:t>
      </w:r>
      <w:r>
        <w:t xml:space="preserve">CurrentOfficial] CurrentOfficial: Agent bindings for Python function apps </w:t>
      </w:r>
      <w:hyperlink xmlns:r="http://schemas.openxmlformats.org/officeDocument/2006/relationships" w:history="true" r:id="Rd21a70e9536b4aff">
        <w:r>
          <w:rPr>
            <w:rStyle w:val="Hyperlink"/>
          </w:rPr>
          <w:t xml:space="preserve">https://devblogs.microsoft.com/azure-sdk/azure-functions-agent-binding/</w:t>
        </w:r>
      </w:hyperlink>
      <w:r>
        <w:t xml:space="preserve"> </w:t>
      </w:r>
      <w:r>
        <w:t xml:space="preserve">[</w:t>
      </w:r>
      <w:r>
        <w:t xml:space="preserve">14] </w:t>
      </w:r>
      <w:r>
        <w:t xml:space="preserve">[</w:t>
      </w:r>
      <w:r>
        <w:t xml:space="preserve">TrendResearch] TrendResearch: Organizational AI adoption </w:t>
      </w:r>
      <w:hyperlink xmlns:r="http://schemas.openxmlformats.org/officeDocument/2006/relationships" w:history="true" r:id="R93d6249c155a440d">
        <w:r>
          <w:rPr>
            <w:rStyle w:val="Hyperlink"/>
          </w:rPr>
          <w:t xml:space="preserve">https://hai.stanford.edu/ai-index/2026-ai-index-report/economy</w:t>
        </w:r>
      </w:hyperlink>
    </w:p>
    <w:p>
      <w:pPr>
        <w:spacing w:after="200"/>
      </w:pPr>
    </w:p>
    <w:p>
      <w:pPr>
        <w:spacing w:after="200"/>
      </w:pPr>
    </w:p>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customStyle="true">
    <w:name w:val="Normal"/>
    <w:pPr>
      <w:spacing w:before="240" w:after="160"/>
    </w:pPr>
    <w:rPr>
      <w:rFonts w:ascii="Aptos" w:hAnsi="Aptos"/>
      <w:sz w:val="22"/>
    </w:rPr>
  </w:style>
  <w:style w:type="paragraph" w:styleId="Title" w:customStyle="true">
    <w:name w:val="Title"/>
    <w:pPr>
      <w:spacing w:before="240" w:after="320"/>
    </w:pPr>
    <w:rPr>
      <w:rFonts w:ascii="Aptos" w:hAnsi="Aptos"/>
      <w:sz w:val="44"/>
      <w:b/>
    </w:rPr>
  </w:style>
  <w:style w:type="paragraph" w:styleId="Heading1" w:customStyle="true">
    <w:name w:val="Heading 1"/>
    <w:pPr>
      <w:spacing w:before="280" w:after="200"/>
    </w:pPr>
    <w:rPr>
      <w:rFonts w:ascii="Aptos" w:hAnsi="Aptos"/>
      <w:sz w:val="32"/>
      <w:b/>
    </w:rPr>
  </w:style>
  <w:style w:type="paragraph" w:styleId="Heading2" w:customStyle="true">
    <w:name w:val="Heading 2"/>
    <w:pPr>
      <w:spacing w:before="240" w:after="160"/>
    </w:pPr>
    <w:rPr>
      <w:rFonts w:ascii="Aptos" w:hAnsi="Aptos"/>
      <w:sz w:val="26"/>
      <w:b/>
    </w:rPr>
  </w:style>
</w:styles>
</file>

<file path=word/_rels/document.xml.rels>&#65279;<?xml version="1.0" encoding="utf-8"?><Relationships xmlns="http://schemas.openxmlformats.org/package/2006/relationships"><Relationship Type="http://schemas.openxmlformats.org/officeDocument/2006/relationships/styles" Target="/word/styles.xml" Id="R0611d062dce24f67" /><Relationship Type="http://schemas.openxmlformats.org/officeDocument/2006/relationships/numbering" Target="/word/numbering.xml" Id="R3e601f1b6c5143a7" /><Relationship Type="http://schemas.openxmlformats.org/officeDocument/2006/relationships/hyperlink" Target="https://devblogs.microsoft.com/foundry/foundry-devpack-announcement/" TargetMode="External" Id="Rde01b14d2bfb4847" /><Relationship Type="http://schemas.openxmlformats.org/officeDocument/2006/relationships/hyperlink" Target="https://devblogs.microsoft.com/foundry/announcing-azure-ai-speech-llm-2607/" TargetMode="External" Id="Ra21a4930417e4bec" /><Relationship Type="http://schemas.openxmlformats.org/officeDocument/2006/relationships/hyperlink" Target="https://devblogs.microsoft.com/foundry/whats-new-in-microsoft-foundry-july-august-2026/" TargetMode="External" Id="Rcd9c125cd83648f1" /><Relationship Type="http://schemas.openxmlformats.org/officeDocument/2006/relationships/hyperlink" Target="https://devblogs.microsoft.com/blog/build-an-interview-coach-app-with-the-github-copilot-sdk/" TargetMode="External" Id="R1a845ea038a24e7d" /><Relationship Type="http://schemas.openxmlformats.org/officeDocument/2006/relationships/hyperlink" Target="https://devblogs.microsoft.com/dotnet/build-your-own-ai-agent-harness-in-csharp-the-maf-claw-live-series/" TargetMode="External" Id="R2e42e0dbb0bf4773" /><Relationship Type="http://schemas.openxmlformats.org/officeDocument/2006/relationships/hyperlink" Target="https://www.stateof.ai/2025-report-launch" TargetMode="External" Id="R625fc45ca65e4e4c" /><Relationship Type="http://schemas.openxmlformats.org/officeDocument/2006/relationships/hyperlink" Target="https://hai.stanford.edu/ai-index/2026-ai-index-report/technical-performance" TargetMode="External" Id="R0c8a94d1cef64bab" /><Relationship Type="http://schemas.openxmlformats.org/officeDocument/2006/relationships/hyperlink" Target="https://hai.stanford.edu/ai-index/2026-ai-index-report/technical-performance" TargetMode="External" Id="R76759edb9e084369" /><Relationship Type="http://schemas.openxmlformats.org/officeDocument/2006/relationships/hyperlink" Target="https://hai.stanford.edu/ai-index/2026-ai-index-report/technical-performance" TargetMode="External" Id="Rfa001286b5e9482e" /><Relationship Type="http://schemas.openxmlformats.org/officeDocument/2006/relationships/hyperlink" Target="https://hai.stanford.edu/ai-index/2026-ai-index-report/technical-performance" TargetMode="External" Id="Rcb944959f153417e" /><Relationship Type="http://schemas.openxmlformats.org/officeDocument/2006/relationships/hyperlink" Target="https://hai.stanford.edu/ai-index/2026-ai-index-report/technical-performance" TargetMode="External" Id="R0bf89d241d19467e" /><Relationship Type="http://schemas.openxmlformats.org/officeDocument/2006/relationships/hyperlink" Target="https://hai.stanford.edu/ai-index/2026-ai-index-report/technical-performance" TargetMode="External" Id="R33195c8692774cd0" /><Relationship Type="http://schemas.openxmlformats.org/officeDocument/2006/relationships/hyperlink" Target="https://hai.stanford.edu/ai-index/2026-ai-index-report/technical-performance" TargetMode="External" Id="R44daa320e3ad477b" /><Relationship Type="http://schemas.openxmlformats.org/officeDocument/2006/relationships/hyperlink" Target="https://hai.stanford.edu/ai-index/2026-ai-index-report/economy" TargetMode="External" Id="Rfde0c33fd4a24f78" /><Relationship Type="http://schemas.openxmlformats.org/officeDocument/2006/relationships/hyperlink" Target="https://hai.stanford.edu/ai-index/2026-ai-index-report/economy" TargetMode="External" Id="R326d9348b97c4103" /><Relationship Type="http://schemas.openxmlformats.org/officeDocument/2006/relationships/hyperlink" Target="https://hai.stanford.edu/ai-index/2026-ai-index-report/responsible-ai" TargetMode="External" Id="R31abd9f256dd43db" /><Relationship Type="http://schemas.openxmlformats.org/officeDocument/2006/relationships/hyperlink" Target="https://www.stateof.ai/2025-report-launch" TargetMode="External" Id="Rfdc41a63b3384958" /><Relationship Type="http://schemas.openxmlformats.org/officeDocument/2006/relationships/hyperlink" Target="https://devblogs.microsoft.com/foundry/foundry-devpack-announcement/" TargetMode="External" Id="Rc50fd156ed2d49c9" /><Relationship Type="http://schemas.openxmlformats.org/officeDocument/2006/relationships/hyperlink" Target="https://hai.stanford.edu/ai-index/2026-ai-index-report/economy" TargetMode="External" Id="Rec38efc1c6314fe5" /><Relationship Type="http://schemas.openxmlformats.org/officeDocument/2006/relationships/hyperlink" Target="https://devblogs.microsoft.com/foundry/announcing-azure-ai-speech-llm-2607/)" TargetMode="External" Id="Re062dbb7c18d485c" /><Relationship Type="http://schemas.openxmlformats.org/officeDocument/2006/relationships/hyperlink" Target="https://hai.stanford.edu/ai-index/2026-ai-index-report/technical-performance" TargetMode="External" Id="R8ee50ca795d6448a" /><Relationship Type="http://schemas.openxmlformats.org/officeDocument/2006/relationships/hyperlink" Target="https://devblogs.microsoft.com/foundry/wha" TargetMode="External" Id="R256556d84ed7479a" /><Relationship Type="http://schemas.openxmlformats.org/officeDocument/2006/relationships/hyperlink" Target="https://devblogs.microsoft.com/foundry/whats-new-in-microsoft-foundry-july-august-" TargetMode="External" Id="R6f32273d20cf427c" /><Relationship Type="http://schemas.openxmlformats.org/officeDocument/2006/relationships/hyperlink" Target="https://hai.stanford.edu/ai-index/2026-ai-index-report/economy" TargetMode="External" Id="R6585f790a1534a55" /><Relationship Type="http://schemas.openxmlformats.org/officeDocument/2006/relationships/hyperlink" Target="https://devblogs.microsoft.com/dotnet/build-your-own-ai-agent-harness-in-csharp-the-maf-claw-live-series/" TargetMode="External" Id="Rbf126b55158d463e" /><Relationship Type="http://schemas.openxmlformats.org/officeDocument/2006/relationships/hyperlink" Target="https://hai.stanford.edu/ai-index/2026-ai-index-report/economy" TargetMode="External" Id="Rbddef8bedd0049cc" /><Relationship Type="http://schemas.openxmlformats.org/officeDocument/2006/relationships/hyperlink" Target="https://devblogs.microsoft.com/foundry/egress-controls-hosted-agent/" TargetMode="External" Id="R844630b2c8444439" /><Relationship Type="http://schemas.openxmlformats.org/officeDocument/2006/relationships/hyperlink" Target="https://hai.stanford.edu/ai-index/2026-ai-index-report/economy" TargetMode="External" Id="Rd92ed0bc30ec4351" /><Relationship Type="http://schemas.openxmlformats.org/officeDocument/2006/relationships/hyperlink" Target="https://devblogs.microsoft.com/blog/knowledge-cutoff-is-a-poor-proxy-for-model-capability/" TargetMode="External" Id="R467943efe12c4a52" /><Relationship Type="http://schemas.openxmlformats.org/officeDocument/2006/relationships/hyperlink" Target="https://devbl" TargetMode="External" Id="R2c9c61aa8f6242c4" /><Relationship Type="http://schemas.openxmlformats.org/officeDocument/2006/relationships/hyperlink" Target="https://hai.stanford.edu/ai-index/2026-ai-index-report/technical-performance" TargetMode="External" Id="R5ea3c526fdf0403b" /><Relationship Type="http://schemas.openxmlformats.org/officeDocument/2006/relationships/hyperlink" Target="https://devblogs.microsoft.com/azure-sdk/azure-functions-agent-binding/)" TargetMode="External" Id="R9ad55a3b883d4fd7" /><Relationship Type="http://schemas.openxmlformats.org/officeDocument/2006/relationships/hyperlink" Target="https://hai.stanford.edu/ai-index/2026-ai-index-report/economy" TargetMode="External" Id="R4a8f2bd82da74198" /><Relationship Type="http://schemas.openxmlformats.org/officeDocument/2006/relationships/hyperlink" Target="https://devblogs.microsoft.com/azure-sdk/azure-functions-agent-binding/" TargetMode="External" Id="R6ab2095aaca346b8" /><Relationship Type="http://schemas.openxmlformats.org/officeDocument/2006/relationships/hyperlink" Target="https://devblogs.microsoft.com/dotnet/build-your-own-ai-agent-harness-in-csharp-the-maf-claw-live-series/" TargetMode="External" Id="Rb262e264e6be4579" /><Relationship Type="http://schemas.openxmlformats.org/officeDocument/2006/relationships/hyperlink" Target="https://devblogs.microsoft.com/blog/your-ai-coding-agent-evaluation-is-only-as-good-as-its-sandbox/" TargetMode="External" Id="R4f1551490e92471e" /><Relationship Type="http://schemas.openxmlformats.org/officeDocument/2006/relationships/hyperlink" Target="https://devblogs.microsoft.com/foundry/announcing-azure-ai-speech-llm-2607/" TargetMode="External" Id="R5db7b164b2124d5d" /><Relationship Type="http://schemas.openxmlformats.org/officeDocument/2006/relationships/hyperlink" Target="https://devblogs.microsoft.com/blog/build-an-interview-coach-app-with-the-github-copilot-sdk/" TargetMode="External" Id="R33bc5f54ae164dbd" /><Relationship Type="http://schemas.openxmlformats.org/officeDocument/2006/relationships/hyperlink" Target="https://devblogs.microsoft.com/foundry/foundry-devpack-announcement/" TargetMode="External" Id="R9128eaaa08f748a3" /><Relationship Type="http://schemas.openxmlformats.org/officeDocument/2006/relationships/hyperlink" Target="https://devblogs.microsoft.com/blog/knowledge-cutoff-is-a-poor-proxy-for-model-capability/" TargetMode="External" Id="Re137a773df39497f" /><Relationship Type="http://schemas.openxmlformats.org/officeDocument/2006/relationships/hyperlink" Target="https://devblogs.microsoft.com/foundry/whats-new-in-microsoft-foundry-july-august-2026/" TargetMode="External" Id="R0225bf9dbf8b49d3" /><Relationship Type="http://schemas.openxmlformats.org/officeDocument/2006/relationships/hyperlink" Target="https://devblogs.microsoft.com/engineering-at-microsoft/tag/ai/" TargetMode="External" Id="R63c871fd2c1943ba" /><Relationship Type="http://schemas.openxmlformats.org/officeDocument/2006/relationships/hyperlink" Target="https://devblogs.microsoft.com/foundry/egress-controls-hosted-agent/" TargetMode="External" Id="R73b307b756ac411e" /><Relationship Type="http://schemas.openxmlformats.org/officeDocument/2006/relationships/hyperlink" Target="https://hai.stanford.edu/ai-index/2026-ai-index-report/technical-performance" TargetMode="External" Id="R19322c4a8934424c" /><Relationship Type="http://schemas.openxmlformats.org/officeDocument/2006/relationships/hyperlink" Target="https://www.stateof.ai/2025-report-launch" TargetMode="External" Id="Rbc8d029e46424277" /><Relationship Type="http://schemas.openxmlformats.org/officeDocument/2006/relationships/hyperlink" Target="https://hai.stanford.edu/ai-index/2026-ai-index-report/responsible-ai" TargetMode="External" Id="R35ea7b8b508c476b" /><Relationship Type="http://schemas.openxmlformats.org/officeDocument/2006/relationships/hyperlink" Target="https://hai.stanford.edu/ai-index/2026-ai-index-report/economy" TargetMode="External" Id="R4d1837e21b354e64" /><Relationship Type="http://schemas.openxmlformats.org/officeDocument/2006/relationships/hyperlink" Target="https://devblogs.microsoft.com/foundry/foundry-devpack-announcement/" TargetMode="External" Id="Rf294d0ed2dba4fe2" /><Relationship Type="http://schemas.openxmlformats.org/officeDocument/2006/relationships/hyperlink" Target="https://hai.stanford.edu/ai-index/2026-ai-index-report/economy" TargetMode="External" Id="Rc015e59310c645b2" /><Relationship Type="http://schemas.openxmlformats.org/officeDocument/2006/relationships/hyperlink" Target="https://devblogs.microsoft.com/foundry/foundry-devpack-announcement/" TargetMode="External" Id="R4c60e9d582934ed1" /><Relationship Type="http://schemas.openxmlformats.org/officeDocument/2006/relationships/hyperlink" Target="https://hai.stanford.edu/ai-index/2026-ai-index-report/economy" TargetMode="External" Id="R47809ea31b9046a0" /><Relationship Type="http://schemas.openxmlformats.org/officeDocument/2006/relationships/hyperlink" Target="https://devblogs.microsoft.com/foundry/announcing-azure-ai-speech-llm-2607/)" TargetMode="External" Id="R98f6a4ea7c894213" /><Relationship Type="http://schemas.openxmlformats.org/officeDocument/2006/relationships/hyperlink" Target="https://hai.stanford.edu/ai-index/2026-ai-index-report/technical-performance" TargetMode="External" Id="R7a8343f4f06a44f0" /><Relationship Type="http://schemas.openxmlformats.org/officeDocument/2006/relationships/hyperlink" Target="https://devblogs.microsoft.com/foundry/announcing-azure-ai-speech-llm-2607/" TargetMode="External" Id="R8727ab04bfaa4649" /><Relationship Type="http://schemas.openxmlformats.org/officeDocument/2006/relationships/hyperlink" Target="https://hai.stanford.edu/ai-index/2026-ai-index-report/technical-performance" TargetMode="External" Id="R00101b50e8614a85" /><Relationship Type="http://schemas.openxmlformats.org/officeDocument/2006/relationships/hyperlink" Target="https://devblogs.microsoft.com/foundry/whats-new-in-microsoft-foundry-july-august-2026/)" TargetMode="External" Id="Rd5f21590da9540bc" /><Relationship Type="http://schemas.openxmlformats.org/officeDocument/2006/relationships/hyperlink" Target="https://hai.stanford.edu/ai-index/2026-ai-index-report/economy)" TargetMode="External" Id="Rc0ce06c4d1814347" /><Relationship Type="http://schemas.openxmlformats.org/officeDocument/2006/relationships/hyperlink" Target="https://devblogs.microsoft.com/foundry/whats-new-in-microsoft-foundry-july-august-2026/)" TargetMode="External" Id="Re1b688c927594a1a" /><Relationship Type="http://schemas.openxmlformats.org/officeDocument/2006/relationships/hyperlink" Target="https://hai.stanford.edu/ai-index/2026-ai-index-report/economy)" TargetMode="External" Id="R115a312d7f094570" /><Relationship Type="http://schemas.openxmlformats.org/officeDocument/2006/relationships/hyperlink" Target="https://devblogs.microsoft.com/foundry/whats-new-in-microsoft-foundry-july-august-2026/" TargetMode="External" Id="R3c627d94688245a3" /><Relationship Type="http://schemas.openxmlformats.org/officeDocument/2006/relationships/hyperlink" Target="https://hai.stanford.edu/ai-index/2026-ai-index-report/economy" TargetMode="External" Id="Rb9ffb6ad44154df9" /><Relationship Type="http://schemas.openxmlformats.org/officeDocument/2006/relationships/hyperlink" Target="https://hai.stanford.edu/ai-index/2026-ai-index-report/economy" TargetMode="External" Id="R9f786cf10b694dff" /><Relationship Type="http://schemas.openxmlformats.org/officeDocument/2006/relationships/hyperlink" Target="https://devblogs.microsoft.com/blog/build-an-interview-coach-app-with-the-github-copilot-sdk/" TargetMode="External" Id="R128112bf85334443" /><Relationship Type="http://schemas.openxmlformats.org/officeDocument/2006/relationships/hyperlink" Target="https://hai.stanford.edu/ai-index/2026-ai-index-report/economy" TargetMode="External" Id="R64fd132765db4f76" /><Relationship Type="http://schemas.openxmlformats.org/officeDocument/2006/relationships/hyperlink" Target="https://devblogs.microsoft.com/dotnet/build-your-own-ai-agent-harness-in-csharp-the-maf-claw-live-series/" TargetMode="External" Id="Rf87d3989acd64c3f" /><Relationship Type="http://schemas.openxmlformats.org/officeDocument/2006/relationships/hyperlink" Target="https://hai.stanford.edu/ai-index/2026-ai-index-report/economy" TargetMode="External" Id="R05f61f0305bf49cd" /><Relationship Type="http://schemas.openxmlformats.org/officeDocument/2006/relationships/hyperlink" Target="https://devblogs.microsoft.com/dotnet/build-your-own-ai-agent-harness-in-csharp-the-maf-claw-live-series/" TargetMode="External" Id="R98203b663a944f11" /><Relationship Type="http://schemas.openxmlformats.org/officeDocument/2006/relationships/hyperlink" Target="https://hai.stanford.edu/ai-index/2026-ai-index-report/economy" TargetMode="External" Id="R79cddc0545c14caf" /><Relationship Type="http://schemas.openxmlformats.org/officeDocument/2006/relationships/hyperlink" Target="https://devblogs.microsoft.com/foundry/egress-controls-hosted-agent/" TargetMode="External" Id="R6b27eb04c2174d0d" /><Relationship Type="http://schemas.openxmlformats.org/officeDocument/2006/relationships/hyperlink" Target="https://hai.stanford.edu/ai-index/2026-ai-index-report/economy" TargetMode="External" Id="R25225a805d9a48c3" /><Relationship Type="http://schemas.openxmlformats.org/officeDocument/2006/relationships/hyperlink" Target="https://devblogs.microsoft.com/foundry/egress-controls-hosted-agent/" TargetMode="External" Id="R5e623abb82974a6a" /><Relationship Type="http://schemas.openxmlformats.org/officeDocument/2006/relationships/hyperlink" Target="https://hai.stanford.edu/ai-index/2026-ai-index-report/economy" TargetMode="External" Id="R0876ceae34b24dbd" /><Relationship Type="http://schemas.openxmlformats.org/officeDocument/2006/relationships/hyperlink" Target="https://devblogs.microsoft.com/blog/knowledge-cutoff-is-a-poor-proxy-for-model-capability/" TargetMode="External" Id="Rf7360c62672140d6" /><Relationship Type="http://schemas.openxmlformats.org/officeDocument/2006/relationships/hyperlink" Target="https://devblogs.microsoft.com/blog/knowledge-cutoff-is-a-poor-proxy-for-model-capability/" TargetMode="External" Id="Rbc1c02bbb7b641db" /><Relationship Type="http://schemas.openxmlformats.org/officeDocument/2006/relationships/hyperlink" Target="https://hai.stanford.edu/ai-index/2026-ai-index-report/technical-performance" TargetMode="External" Id="R188a9b695b7b4d1f" /><Relationship Type="http://schemas.openxmlformats.org/officeDocument/2006/relationships/hyperlink" Target="https://devblogs.microsoft.com/engineering-at-microsoft/tag/ai/)" TargetMode="External" Id="R0ce257362c13499a" /><Relationship Type="http://schemas.openxmlformats.org/officeDocument/2006/relationships/hyperlink" Target="https://devblogs.microsoft.com/engineering-at-microsoft/tag/ai/)" TargetMode="External" Id="R1469f958a61e4fcc" /><Relationship Type="http://schemas.openxmlformats.org/officeDocument/2006/relationships/hyperlink" Target="https://devblogs.microsoft.com/engineering-at-microsoft/tag/ai/" TargetMode="External" Id="Rbba71c7e0e814b2c" /><Relationship Type="http://schemas.openxmlformats.org/officeDocument/2006/relationships/hyperlink" Target="https://hai.stanford.edu/ai-index/2026-ai-index-report/technical-performance" TargetMode="External" Id="Ra19e6c4fe2f54d33" /><Relationship Type="http://schemas.openxmlformats.org/officeDocument/2006/relationships/hyperlink" Target="https://hai.stanford.edu/ai-index/2026-ai-index-report/technical-performance" TargetMode="External" Id="R704c57b0df304598" /><Relationship Type="http://schemas.openxmlformats.org/officeDocument/2006/relationships/hyperlink" Target="https://devblogs.microsoft.com/blog/your-ai-coding-agent-evaluation-is-only-as-good-as-its-sandbox/)" TargetMode="External" Id="Rc3af6460832142a6" /><Relationship Type="http://schemas.openxmlformats.org/officeDocument/2006/relationships/hyperlink" Target="https://hai.stanford.edu/ai-index/2026-ai-index-report/technical-performance)" TargetMode="External" Id="Ref89715b25614b99" /><Relationship Type="http://schemas.openxmlformats.org/officeDocument/2006/relationships/hyperlink" Target="https://devblogs.microsoft.com/blog/your-ai-coding-agent-evaluation-is-only-as-good-as-its-sandbox/)" TargetMode="External" Id="Rea7ea67ebda74abb" /><Relationship Type="http://schemas.openxmlformats.org/officeDocument/2006/relationships/hyperlink" Target="https://hai.stanford.edu/ai-index/2026-ai-index-report/technical-performance)" TargetMode="External" Id="Rbafd95cf44c3473d" /><Relationship Type="http://schemas.openxmlformats.org/officeDocument/2006/relationships/hyperlink" Target="https://devblogs.microsoft.com/blog/your-ai-coding-agent-evaluation-is-only-as-good-as-its-sandbox/" TargetMode="External" Id="R5d52c4e56d814dca" /><Relationship Type="http://schemas.openxmlformats.org/officeDocument/2006/relationships/hyperlink" Target="https://hai.stanford.edu/ai-index/2026-ai-index-report/technical-performance" TargetMode="External" Id="Rf3309410e4af4440" /><Relationship Type="http://schemas.openxmlformats.org/officeDocument/2006/relationships/hyperlink" Target="https://devblogs.microsoft.com/azure-sdk/azure-functions-agent-binding/)" TargetMode="External" Id="Rb6a7fcbf3e764b69" /><Relationship Type="http://schemas.openxmlformats.org/officeDocument/2006/relationships/hyperlink" Target="https://hai.stanford.edu/ai-index/2026-ai-index-report/economy" TargetMode="External" Id="R0aa987a53fc34470" /><Relationship Type="http://schemas.openxmlformats.org/officeDocument/2006/relationships/hyperlink" Target="https://devblogs.microsoft.com/azure-sdk/azure-functions-agent-binding/" TargetMode="External" Id="Rd21a70e9536b4aff" /><Relationship Type="http://schemas.openxmlformats.org/officeDocument/2006/relationships/hyperlink" Target="https://hai.stanford.edu/ai-index/2026-ai-index-report/economy" TargetMode="External" Id="R93d6249c155a440d" /></Relationships>
</file>