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Vessel Performance &amp; Voyage Optimization Tool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vessel optimization platform that helps monitor vessel performance during a voyage and assists in route planning to improve efficiency, reduce fuel consumption, and support commercial claims.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Part 1: Vessel Performance Monitoring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the actual performance of the vessel against the warranted or benchmark performance provided by the owners.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continuously compare: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Warranted Speed vs Actual Speed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Warranted Consumption vs Actual Consumption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operational reports received from the vessel.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Reports Available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will utilize information from: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Commencement of Sea Passage (COSP)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of Sea Passage (EOSP) (attached)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Noon Reports at Sea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(attached)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Noon Reports at Port (attached)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Arrival Reports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Departure Reports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z3m46r03n31" w:id="0"/>
      <w:bookmarkEnd w:id="0"/>
      <w:r w:rsidDel="00000000" w:rsidR="00000000" w:rsidRPr="00000000">
        <w:rPr>
          <w:rtl w:val="0"/>
        </w:rPr>
        <w:t xml:space="preserve">Expected Outcome (attached Sample)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should generate a Vessel Performance Report showing: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vessel speed performance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Daily fuel consumption performance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 from warranted performance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 of weather and sea conditions on performancePotential off-hire or performance claim opportunities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Supporting data for chartering and commercial teams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9y3zmoefodh" w:id="1"/>
      <w:bookmarkEnd w:id="1"/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Improved visibility of vessel efficiency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identification of underperformance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fuel consumption monitoring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for off-hire and performance claims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Enhanced voyage analysis and reporting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Voyage-wise performance summary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Part 2: Voyage Optimization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 the vessel plan the most efficient route by considering expected weather conditions and voyage performance.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Current Situation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Historical pilot charts are available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1-degree grid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weather information can be obtained from available weather data sources.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improve voyage planning accuracy, the system should generate weather predictions and route analysis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0.25-degree grid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providing more detailed weather visibility along the vessel's route.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Requirements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https://msi.nga.mil/Publications/APC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find the attached link for the pilot chart 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1-degree resolution.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weather conditions along the planned route.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historical pilot chart information available at 1-degree resolution.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weather predictions at 0.25-degree resolution for improved accuracy.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adverse weather conditions before they impact the vessel.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 the effect of weather on vessel speed and fuel consumption.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 alternate routes when severe weather is expected.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 route diversions to improve safety and efficiency.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 the Master in planning the most economical and operationally efficient passage.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provide: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Recommended voyage route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Alternate route options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weather along the route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speed impact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fuel consumption impact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voyage duration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Fuel-saving opportunities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Weather risk areas along the voyage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diversion recommendations when required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fuel consumption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voyage planning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Reduced weather-related delays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schedule reliability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vessel performance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Increased voyage profitability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Better decision-making for Masters and Operators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Final Deliverable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single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Vessel Optimization Tool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combines: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1. Vessel Performance Monitoring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against warranted speed and consumption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voyage performance analysis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Weather impact assessment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Off-hire and performance claim support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2. Voyage Optimization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Weather prediction enhancement from 1-degree to 0.25-degree resolution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Route optimization and diversion recommendations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Fuel and speed impact analysis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voyage planning support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solution should provide Operators, Charterers, Technical Teams, and Masters with actionable insights to improve vessel performance, reduce operating costs, and maximize voyage efficiency.</w:t>
      </w:r>
    </w:p>
    <w:p w:rsidR="00000000" w:rsidDel="00000000" w:rsidP="00000000" w:rsidRDefault="00000000" w:rsidRPr="00000000" w14:paraId="00000057">
      <w:pPr>
        <w:rPr/>
      </w:pPr>
      <w:bookmarkStart w:colFirst="0" w:colLast="0" w:name="_e4hmcgvuch2b" w:id="2"/>
      <w:bookmarkEnd w:id="2"/>
      <w:r w:rsidDel="00000000" w:rsidR="00000000" w:rsidRPr="00000000">
        <w:rPr>
          <w:rtl w:val="0"/>
        </w:rPr>
        <w:t xml:space="preserve">Attached the Sample Vessel Performance Report</w:t>
      </w:r>
    </w:p>
    <w:p w:rsidR="00000000" w:rsidDel="00000000" w:rsidP="00000000" w:rsidRDefault="00000000" w:rsidRPr="00000000" w14:paraId="00000058">
      <w:pPr>
        <w:rPr/>
      </w:pPr>
      <w:bookmarkStart w:colFirst="0" w:colLast="0" w:name="_w8xzdgy41sru" w:id="3"/>
      <w:bookmarkEnd w:id="3"/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si.nga.mil/Publications/APC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