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Right click on Project (in Package Explore)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 xml:space="preserve">Build Path </w:t>
      </w:r>
      <w:r w:rsidRPr="00BE028C">
        <w:rPr>
          <w:b/>
          <w:bCs/>
          <w:sz w:val="24"/>
          <w:szCs w:val="22"/>
          <w:lang w:val="en-US"/>
        </w:rPr>
        <w:sym w:font="Wingdings" w:char="F0E0"/>
      </w:r>
      <w:r w:rsidRPr="00BE028C">
        <w:rPr>
          <w:b/>
          <w:bCs/>
          <w:sz w:val="24"/>
          <w:szCs w:val="22"/>
          <w:lang w:val="en-US"/>
        </w:rPr>
        <w:t xml:space="preserve"> Configure Build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Libraries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Class Path</w:t>
      </w:r>
    </w:p>
    <w:p w:rsidR="00400372" w:rsidRPr="00BE028C" w:rsidRDefault="00400372" w:rsidP="00EC4770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Add External JARs button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By navigating the 2</w:t>
      </w:r>
      <w:r w:rsidRPr="00BE028C">
        <w:rPr>
          <w:b/>
          <w:bCs/>
          <w:sz w:val="24"/>
          <w:szCs w:val="22"/>
          <w:vertAlign w:val="superscript"/>
          <w:lang w:val="en-US"/>
        </w:rPr>
        <w:t>nd</w:t>
      </w:r>
      <w:r w:rsidRPr="00BE028C">
        <w:rPr>
          <w:b/>
          <w:bCs/>
          <w:sz w:val="24"/>
          <w:szCs w:val="22"/>
          <w:lang w:val="en-US"/>
        </w:rPr>
        <w:t xml:space="preserve"> folder (Selenium Jar Files) Select the file selenium-server-4.39.0.jar</w:t>
      </w:r>
    </w:p>
    <w:p w:rsidR="00400372" w:rsidRPr="00BE028C" w:rsidRDefault="0040037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Open</w:t>
      </w:r>
    </w:p>
    <w:p w:rsidR="00400372" w:rsidRPr="00BE028C" w:rsidRDefault="00717332" w:rsidP="00400372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 w:rsidRPr="00BE028C">
        <w:rPr>
          <w:b/>
          <w:bCs/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BD2230" w:rsidRDefault="00BD2230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element may be inside the frame.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</w:p>
    <w:p w:rsidR="0096619C" w:rsidRDefault="0096619C" w:rsidP="0096619C">
      <w:pPr>
        <w:rPr>
          <w:sz w:val="24"/>
          <w:szCs w:val="22"/>
          <w:lang w:val="en-US"/>
        </w:rPr>
      </w:pPr>
    </w:p>
    <w:p w:rsidR="0096619C" w:rsidRDefault="0096619C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6619C" w:rsidRDefault="0096619C" w:rsidP="0096619C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6619C" w:rsidRDefault="0096619C" w:rsidP="0096619C">
      <w:pPr>
        <w:rPr>
          <w:sz w:val="24"/>
          <w:szCs w:val="22"/>
          <w:lang w:val="en-US"/>
        </w:rPr>
      </w:pPr>
      <w:r w:rsidRPr="0096619C">
        <w:rPr>
          <w:sz w:val="24"/>
          <w:szCs w:val="22"/>
          <w:lang w:val="en-US"/>
        </w:rPr>
        <w:t xml:space="preserve">Selenium has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 to handle all above mouse actions.</w:t>
      </w:r>
    </w:p>
    <w:p w:rsidR="0096619C" w:rsidRDefault="003249DE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Actions class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 the mouse on any WebElement.</w:t>
      </w:r>
    </w:p>
    <w:p w:rsidR="003249DE" w:rsidRDefault="003249DE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3249D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performs the said action.</w:t>
      </w:r>
    </w:p>
    <w:p w:rsidR="00773037" w:rsidRDefault="00773037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7730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right click on any control</w:t>
      </w:r>
      <w:r w:rsidR="00B05A51">
        <w:rPr>
          <w:sz w:val="24"/>
          <w:szCs w:val="22"/>
          <w:lang w:val="en-US"/>
        </w:rPr>
        <w:t>.</w:t>
      </w:r>
    </w:p>
    <w:p w:rsidR="009D0E94" w:rsidRPr="003249DE" w:rsidRDefault="009D0E94" w:rsidP="003249DE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9D0E9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Uses to double click on any control.</w:t>
      </w:r>
    </w:p>
    <w:p w:rsidR="008F6556" w:rsidRDefault="008F655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96619C" w:rsidRDefault="008F6556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(Test Next Generation)</w:t>
      </w:r>
    </w:p>
    <w:p w:rsidR="008F6556" w:rsidRDefault="008F6556" w:rsidP="0096619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testing framework that will make your automation testing more easy.</w:t>
      </w:r>
    </w:p>
    <w:p w:rsidR="008F6556" w:rsidRDefault="000D3840" w:rsidP="009661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Testing </w:t>
      </w:r>
      <w:r w:rsidR="008F6556">
        <w:rPr>
          <w:b/>
          <w:bCs/>
          <w:sz w:val="24"/>
          <w:szCs w:val="22"/>
          <w:lang w:val="en-US"/>
        </w:rPr>
        <w:t>Framework</w:t>
      </w:r>
    </w:p>
    <w:p w:rsidR="008F6556" w:rsidRPr="008F6556" w:rsidRDefault="008F6556" w:rsidP="008F6556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Framework is set of rules, guidelines, standard practices for automation testing.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 w:rsidRPr="008F6556">
        <w:rPr>
          <w:sz w:val="24"/>
          <w:szCs w:val="22"/>
          <w:lang w:val="en-US"/>
        </w:rPr>
        <w:t>It includes some pre-defined classes, methods, interface</w:t>
      </w:r>
      <w:r>
        <w:rPr>
          <w:sz w:val="24"/>
          <w:szCs w:val="22"/>
          <w:lang w:val="en-US"/>
        </w:rPr>
        <w:t>s</w:t>
      </w:r>
      <w:r w:rsidRPr="008F6556">
        <w:rPr>
          <w:sz w:val="24"/>
          <w:szCs w:val="22"/>
          <w:lang w:val="en-US"/>
        </w:rPr>
        <w:t>.</w:t>
      </w:r>
    </w:p>
    <w:p w:rsidR="008F6556" w:rsidRDefault="008F6556" w:rsidP="008F655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create multiple tests in one class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skip / execute single test / multiple tests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to tests</w:t>
      </w:r>
    </w:p>
    <w:p w:rsidR="000D3840" w:rsidRDefault="000D3840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 generates the reports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0D3840" w:rsidRDefault="000D3840" w:rsidP="000D3840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F6556" w:rsidRDefault="008F6556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F6556" w:rsidRDefault="008F6556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0D3840" w:rsidRDefault="000D3840" w:rsidP="008F6556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F6556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is possible via @DataProvider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Parallel execution</w:t>
      </w:r>
    </w:p>
    <w:p w:rsidR="00367FF9" w:rsidRDefault="00367FF9" w:rsidP="008F6556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367FF9" w:rsidRDefault="00367FF9" w:rsidP="00367FF9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367FF9" w:rsidRDefault="00367FF9" w:rsidP="00367FF9">
      <w:pPr>
        <w:pStyle w:val="ListParagraph"/>
        <w:numPr>
          <w:ilvl w:val="1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Framework.</w:t>
      </w:r>
    </w:p>
    <w:p w:rsidR="00A45F06" w:rsidRDefault="00A45F06" w:rsidP="00A258F0">
      <w:pPr>
        <w:rPr>
          <w:sz w:val="24"/>
          <w:szCs w:val="22"/>
          <w:lang w:val="en-US"/>
        </w:rPr>
      </w:pPr>
    </w:p>
    <w:p w:rsidR="00D6793B" w:rsidRDefault="00D6793B" w:rsidP="00A258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D6793B" w:rsidRDefault="00D6793B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D679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be treated as Test Case. You may have multiple test cases in single class.</w:t>
      </w:r>
    </w:p>
    <w:p w:rsidR="002F58E4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2F58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2F58E4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2F58E4" w:rsidRPr="00843C0D" w:rsidRDefault="002F58E4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7039A2">
        <w:rPr>
          <w:sz w:val="24"/>
          <w:szCs w:val="22"/>
          <w:lang w:val="en-US"/>
        </w:rPr>
        <w:t xml:space="preserve"> </w:t>
      </w:r>
      <w:r w:rsidR="007039A2" w:rsidRPr="007039A2">
        <w:rPr>
          <w:sz w:val="24"/>
          <w:szCs w:val="22"/>
          <w:lang w:val="en-US"/>
        </w:rPr>
        <w:sym w:font="Wingdings" w:char="F0E0"/>
      </w:r>
      <w:r w:rsidR="007039A2">
        <w:rPr>
          <w:sz w:val="24"/>
          <w:szCs w:val="22"/>
          <w:lang w:val="en-US"/>
        </w:rPr>
        <w:t xml:space="preserve"> This is the method that get executed </w:t>
      </w:r>
      <w:r w:rsidR="007039A2">
        <w:rPr>
          <w:b/>
          <w:bCs/>
          <w:sz w:val="24"/>
          <w:szCs w:val="22"/>
          <w:lang w:val="en-US"/>
        </w:rPr>
        <w:t>only once after executing last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843C0D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843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after every test case</w:t>
      </w:r>
    </w:p>
    <w:p w:rsidR="00843C0D" w:rsidRPr="007039A2" w:rsidRDefault="00843C0D" w:rsidP="00D6793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</w:p>
    <w:p w:rsidR="00D0275F" w:rsidRDefault="00D0275F" w:rsidP="007039A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br/>
      </w:r>
      <w:r>
        <w:rPr>
          <w:sz w:val="24"/>
          <w:szCs w:val="22"/>
          <w:lang w:val="en-US"/>
        </w:rPr>
        <w:br/>
      </w:r>
    </w:p>
    <w:p w:rsidR="007039A2" w:rsidRPr="00D0275F" w:rsidRDefault="00D0275F" w:rsidP="007039A2">
      <w:pPr>
        <w:rPr>
          <w:sz w:val="24"/>
          <w:szCs w:val="22"/>
          <w:lang w:val="en-US"/>
        </w:rPr>
      </w:pPr>
      <w:r w:rsidRPr="00D0275F">
        <w:rPr>
          <w:sz w:val="24"/>
          <w:szCs w:val="22"/>
          <w:lang w:val="en-US"/>
        </w:rPr>
        <w:t>BeforeTest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7039A2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2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D0275F">
      <w:pPr>
        <w:ind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3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D0275F" w:rsidRDefault="00D0275F" w:rsidP="00F51BCE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4</w:t>
      </w:r>
    </w:p>
    <w:p w:rsidR="00F51BCE" w:rsidRDefault="00F51BCE" w:rsidP="00F51BC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D0275F" w:rsidRDefault="00D0275F" w:rsidP="00D0275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D0275F" w:rsidRDefault="00D0275F" w:rsidP="00D0275F">
      <w:pPr>
        <w:rPr>
          <w:sz w:val="24"/>
          <w:szCs w:val="22"/>
          <w:lang w:val="en-US"/>
        </w:rPr>
      </w:pPr>
    </w:p>
    <w:p w:rsidR="00D0275F" w:rsidRDefault="00D0275F" w:rsidP="00D027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Sequence doesn’t matter</w:t>
      </w:r>
    </w:p>
    <w:p w:rsidR="00D0275F" w:rsidRDefault="00D0275F" w:rsidP="00D0275F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D0275F" w:rsidRDefault="00D0275F" w:rsidP="001E2521">
      <w:pPr>
        <w:rPr>
          <w:sz w:val="24"/>
          <w:szCs w:val="22"/>
          <w:lang w:val="en-US"/>
        </w:rPr>
      </w:pPr>
    </w:p>
    <w:p w:rsidR="001E2521" w:rsidRDefault="001E2521" w:rsidP="001E252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Technique via which a single test case can be executed multiple times with multiple data set.</w:t>
      </w:r>
    </w:p>
    <w:p w:rsidR="001E2521" w:rsidRDefault="001E2521" w:rsidP="001E2521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D715C6" w:rsidRDefault="00D715C6" w:rsidP="00282268">
      <w:pPr>
        <w:rPr>
          <w:sz w:val="24"/>
          <w:szCs w:val="22"/>
          <w:lang w:val="en-US"/>
        </w:rPr>
      </w:pPr>
    </w:p>
    <w:p w:rsidR="00A004F3" w:rsidRDefault="00A004F3" w:rsidP="00282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in TestNG</w:t>
      </w:r>
    </w:p>
    <w:p w:rsidR="00A004F3" w:rsidRPr="00A004F3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Assertion is the way / process to mark any test case as pass or fail.</w:t>
      </w:r>
    </w:p>
    <w:p w:rsidR="00A004F3" w:rsidRPr="00734FEA" w:rsidRDefault="00A004F3" w:rsidP="00A004F3">
      <w:pPr>
        <w:pStyle w:val="ListParagraph"/>
        <w:numPr>
          <w:ilvl w:val="0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</w:t>
      </w:r>
      <w:r w:rsidR="00734FEA">
        <w:rPr>
          <w:sz w:val="24"/>
          <w:szCs w:val="22"/>
          <w:lang w:val="en-US"/>
        </w:rPr>
        <w:t>s</w:t>
      </w:r>
    </w:p>
    <w:p w:rsidR="00734FEA" w:rsidRPr="00734FEA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Hard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Stops the execution when assertion fails.</w:t>
      </w:r>
      <w:r w:rsidR="00CD4758">
        <w:rPr>
          <w:sz w:val="24"/>
          <w:szCs w:val="22"/>
          <w:lang w:val="en-US"/>
        </w:rPr>
        <w:t xml:space="preserve"> It is also called as Assertion.</w:t>
      </w:r>
    </w:p>
    <w:p w:rsidR="00734FEA" w:rsidRPr="00601DDC" w:rsidRDefault="00734FEA" w:rsidP="00734FEA">
      <w:pPr>
        <w:pStyle w:val="ListParagraph"/>
        <w:numPr>
          <w:ilvl w:val="1"/>
          <w:numId w:val="3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Soft Assertion </w:t>
      </w:r>
      <w:r w:rsidRPr="00734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Continues with the execution and will throw the exception at the end.</w:t>
      </w:r>
      <w:r w:rsidR="00CD4758">
        <w:rPr>
          <w:sz w:val="24"/>
          <w:szCs w:val="22"/>
          <w:lang w:val="en-US"/>
        </w:rPr>
        <w:t xml:space="preserve"> It is also called as Verification.</w:t>
      </w:r>
    </w:p>
    <w:p w:rsidR="00601DDC" w:rsidRPr="00601DDC" w:rsidRDefault="00601DDC" w:rsidP="00601DDC">
      <w:pPr>
        <w:rPr>
          <w:b/>
          <w:bCs/>
          <w:sz w:val="24"/>
          <w:szCs w:val="22"/>
          <w:lang w:val="en-US"/>
        </w:rPr>
      </w:pPr>
      <w:r w:rsidRPr="00601DDC">
        <w:rPr>
          <w:b/>
          <w:bCs/>
          <w:sz w:val="24"/>
          <w:szCs w:val="22"/>
          <w:lang w:val="en-US"/>
        </w:rPr>
        <w:t>Keyword Driven Framework</w:t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2CCE747B" wp14:editId="129A9B3C">
            <wp:extent cx="6050116" cy="270510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103" t="22168" r="8764" b="22857"/>
                    <a:stretch/>
                  </pic:blipFill>
                  <pic:spPr bwMode="auto">
                    <a:xfrm>
                      <a:off x="0" y="0"/>
                      <a:ext cx="6056693" cy="2708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601DDC" w:rsidRDefault="00601DDC" w:rsidP="00601DDC">
      <w:pPr>
        <w:rPr>
          <w:b/>
          <w:bCs/>
          <w:sz w:val="24"/>
          <w:szCs w:val="22"/>
          <w:lang w:val="en-US"/>
        </w:rPr>
      </w:pPr>
    </w:p>
    <w:p w:rsidR="00E53073" w:rsidRDefault="00E53073" w:rsidP="00601D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>Download Apache POI</w:t>
      </w:r>
    </w:p>
    <w:p w:rsidR="00E53073" w:rsidRP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E53073">
        <w:rPr>
          <w:sz w:val="24"/>
          <w:szCs w:val="22"/>
          <w:lang w:val="en-US"/>
        </w:rPr>
        <w:t xml:space="preserve">Open </w:t>
      </w:r>
      <w:hyperlink r:id="rId14" w:history="1">
        <w:r w:rsidRPr="00E53073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E53073" w:rsidRDefault="00E53073" w:rsidP="00E53073">
      <w:pPr>
        <w:pStyle w:val="HTMLPreformatted"/>
        <w:numPr>
          <w:ilvl w:val="0"/>
          <w:numId w:val="35"/>
        </w:numPr>
        <w:shd w:val="clear" w:color="auto" w:fill="FFFFFF"/>
        <w:rPr>
          <w:color w:val="000000"/>
          <w:sz w:val="27"/>
          <w:szCs w:val="27"/>
        </w:rPr>
      </w:pPr>
      <w:r w:rsidRPr="00E53073">
        <w:rPr>
          <w:rFonts w:asciiTheme="minorHAnsi" w:eastAsiaTheme="minorHAnsi" w:hAnsiTheme="minorHAnsi" w:cs="Mangal"/>
          <w:sz w:val="24"/>
          <w:szCs w:val="22"/>
          <w:lang w:val="en-US" w:eastAsia="en-US"/>
        </w:rPr>
        <w:t>Download last 4th file</w:t>
      </w:r>
      <w:r>
        <w:rPr>
          <w:sz w:val="24"/>
          <w:szCs w:val="22"/>
          <w:lang w:val="en-US"/>
        </w:rPr>
        <w:t xml:space="preserve"> </w:t>
      </w:r>
      <w:hyperlink r:id="rId15" w:history="1">
        <w:r>
          <w:rPr>
            <w:rStyle w:val="Hyperlink"/>
            <w:sz w:val="27"/>
            <w:szCs w:val="27"/>
          </w:rPr>
          <w:t>poi-bin-5.2.3-20220909.zip</w:t>
        </w:r>
      </w:hyperlink>
      <w:r>
        <w:rPr>
          <w:color w:val="000000"/>
          <w:sz w:val="27"/>
          <w:szCs w:val="27"/>
        </w:rPr>
        <w:t xml:space="preserve">      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to 2</w:t>
      </w:r>
      <w:r w:rsidRPr="00E5307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53073" w:rsidRDefault="00E53073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Unzip this file</w:t>
      </w:r>
    </w:p>
    <w:p w:rsidR="00E53073" w:rsidRDefault="00BE028C" w:rsidP="00E53073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 unzipping you may see total 21 files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8 file on root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6 files in lib folder</w:t>
      </w:r>
    </w:p>
    <w:p w:rsidR="00BE028C" w:rsidRDefault="00BE028C" w:rsidP="00BE028C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7 file in ooxml-lib folder</w:t>
      </w:r>
    </w:p>
    <w:p w:rsidR="00BE028C" w:rsidRDefault="00BE028C" w:rsidP="00BE028C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 all 21 file (folder by folder) in your Selenium Project.</w:t>
      </w:r>
    </w:p>
    <w:p w:rsidR="006E1BB1" w:rsidRPr="00E53073" w:rsidRDefault="006E1BB1" w:rsidP="00BE028C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6E1BB1" w:rsidRPr="00E530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BB36FF"/>
    <w:multiLevelType w:val="hybridMultilevel"/>
    <w:tmpl w:val="07D496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611977"/>
    <w:multiLevelType w:val="hybridMultilevel"/>
    <w:tmpl w:val="65D89D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BA43E3"/>
    <w:multiLevelType w:val="hybridMultilevel"/>
    <w:tmpl w:val="55CCFB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E55564"/>
    <w:multiLevelType w:val="hybridMultilevel"/>
    <w:tmpl w:val="B0FAF5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4F71AA3"/>
    <w:multiLevelType w:val="hybridMultilevel"/>
    <w:tmpl w:val="F71EF0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42B3911"/>
    <w:multiLevelType w:val="hybridMultilevel"/>
    <w:tmpl w:val="FF924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5160CF"/>
    <w:multiLevelType w:val="hybridMultilevel"/>
    <w:tmpl w:val="CFEE67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16327C1"/>
    <w:multiLevelType w:val="hybridMultilevel"/>
    <w:tmpl w:val="BF34A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5371497"/>
    <w:multiLevelType w:val="hybridMultilevel"/>
    <w:tmpl w:val="1D6862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3"/>
  </w:num>
  <w:num w:numId="4">
    <w:abstractNumId w:val="29"/>
  </w:num>
  <w:num w:numId="5">
    <w:abstractNumId w:val="10"/>
  </w:num>
  <w:num w:numId="6">
    <w:abstractNumId w:val="27"/>
  </w:num>
  <w:num w:numId="7">
    <w:abstractNumId w:val="34"/>
  </w:num>
  <w:num w:numId="8">
    <w:abstractNumId w:val="12"/>
  </w:num>
  <w:num w:numId="9">
    <w:abstractNumId w:val="19"/>
  </w:num>
  <w:num w:numId="10">
    <w:abstractNumId w:val="8"/>
  </w:num>
  <w:num w:numId="11">
    <w:abstractNumId w:val="15"/>
  </w:num>
  <w:num w:numId="12">
    <w:abstractNumId w:val="5"/>
  </w:num>
  <w:num w:numId="13">
    <w:abstractNumId w:val="13"/>
  </w:num>
  <w:num w:numId="14">
    <w:abstractNumId w:val="26"/>
  </w:num>
  <w:num w:numId="15">
    <w:abstractNumId w:val="2"/>
  </w:num>
  <w:num w:numId="16">
    <w:abstractNumId w:val="14"/>
  </w:num>
  <w:num w:numId="17">
    <w:abstractNumId w:val="31"/>
  </w:num>
  <w:num w:numId="18">
    <w:abstractNumId w:val="24"/>
  </w:num>
  <w:num w:numId="19">
    <w:abstractNumId w:val="22"/>
  </w:num>
  <w:num w:numId="20">
    <w:abstractNumId w:val="7"/>
  </w:num>
  <w:num w:numId="21">
    <w:abstractNumId w:val="25"/>
  </w:num>
  <w:num w:numId="22">
    <w:abstractNumId w:val="32"/>
  </w:num>
  <w:num w:numId="23">
    <w:abstractNumId w:val="18"/>
  </w:num>
  <w:num w:numId="24">
    <w:abstractNumId w:val="21"/>
  </w:num>
  <w:num w:numId="25">
    <w:abstractNumId w:val="6"/>
  </w:num>
  <w:num w:numId="26">
    <w:abstractNumId w:val="33"/>
  </w:num>
  <w:num w:numId="27">
    <w:abstractNumId w:val="16"/>
  </w:num>
  <w:num w:numId="28">
    <w:abstractNumId w:val="4"/>
  </w:num>
  <w:num w:numId="29">
    <w:abstractNumId w:val="20"/>
  </w:num>
  <w:num w:numId="30">
    <w:abstractNumId w:val="30"/>
  </w:num>
  <w:num w:numId="31">
    <w:abstractNumId w:val="3"/>
  </w:num>
  <w:num w:numId="32">
    <w:abstractNumId w:val="9"/>
  </w:num>
  <w:num w:numId="33">
    <w:abstractNumId w:val="28"/>
  </w:num>
  <w:num w:numId="34">
    <w:abstractNumId w:val="0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3840"/>
    <w:rsid w:val="000D4531"/>
    <w:rsid w:val="000D79E0"/>
    <w:rsid w:val="001103A9"/>
    <w:rsid w:val="001105CB"/>
    <w:rsid w:val="00150307"/>
    <w:rsid w:val="0016129B"/>
    <w:rsid w:val="001654E8"/>
    <w:rsid w:val="001E2521"/>
    <w:rsid w:val="00207000"/>
    <w:rsid w:val="00214B5F"/>
    <w:rsid w:val="00227267"/>
    <w:rsid w:val="00274ECA"/>
    <w:rsid w:val="00282268"/>
    <w:rsid w:val="00291716"/>
    <w:rsid w:val="002C23C5"/>
    <w:rsid w:val="002C37E4"/>
    <w:rsid w:val="002C6925"/>
    <w:rsid w:val="002F58E4"/>
    <w:rsid w:val="002F6C3D"/>
    <w:rsid w:val="0030074B"/>
    <w:rsid w:val="00315F06"/>
    <w:rsid w:val="003249DE"/>
    <w:rsid w:val="00367FF9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1DDC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6E1BB1"/>
    <w:rsid w:val="007039A2"/>
    <w:rsid w:val="007165ED"/>
    <w:rsid w:val="00717332"/>
    <w:rsid w:val="00717DDD"/>
    <w:rsid w:val="007254D2"/>
    <w:rsid w:val="00734FEA"/>
    <w:rsid w:val="00737F1A"/>
    <w:rsid w:val="00757A37"/>
    <w:rsid w:val="00773037"/>
    <w:rsid w:val="007739E3"/>
    <w:rsid w:val="007747E0"/>
    <w:rsid w:val="00781D5B"/>
    <w:rsid w:val="007944CD"/>
    <w:rsid w:val="007B3851"/>
    <w:rsid w:val="007F4E6F"/>
    <w:rsid w:val="00816A90"/>
    <w:rsid w:val="00833624"/>
    <w:rsid w:val="00843C0D"/>
    <w:rsid w:val="008B2AF4"/>
    <w:rsid w:val="008B4FE6"/>
    <w:rsid w:val="008F6556"/>
    <w:rsid w:val="00924D1C"/>
    <w:rsid w:val="009343BC"/>
    <w:rsid w:val="0096619C"/>
    <w:rsid w:val="009757B7"/>
    <w:rsid w:val="009C1CB9"/>
    <w:rsid w:val="009D0E94"/>
    <w:rsid w:val="00A004F3"/>
    <w:rsid w:val="00A01DD8"/>
    <w:rsid w:val="00A127A1"/>
    <w:rsid w:val="00A258F0"/>
    <w:rsid w:val="00A32C0D"/>
    <w:rsid w:val="00A35331"/>
    <w:rsid w:val="00A45F06"/>
    <w:rsid w:val="00A6595C"/>
    <w:rsid w:val="00A75805"/>
    <w:rsid w:val="00A81362"/>
    <w:rsid w:val="00A82379"/>
    <w:rsid w:val="00A953BB"/>
    <w:rsid w:val="00B05A51"/>
    <w:rsid w:val="00B16056"/>
    <w:rsid w:val="00B21196"/>
    <w:rsid w:val="00BA697B"/>
    <w:rsid w:val="00BC31AF"/>
    <w:rsid w:val="00BD2230"/>
    <w:rsid w:val="00BE028C"/>
    <w:rsid w:val="00BE14E8"/>
    <w:rsid w:val="00C42985"/>
    <w:rsid w:val="00C9506F"/>
    <w:rsid w:val="00CC448A"/>
    <w:rsid w:val="00CD1A7B"/>
    <w:rsid w:val="00CD4758"/>
    <w:rsid w:val="00CF16A2"/>
    <w:rsid w:val="00CF5D43"/>
    <w:rsid w:val="00D0032B"/>
    <w:rsid w:val="00D0275F"/>
    <w:rsid w:val="00D132F2"/>
    <w:rsid w:val="00D139F3"/>
    <w:rsid w:val="00D20C7E"/>
    <w:rsid w:val="00D221ED"/>
    <w:rsid w:val="00D54D09"/>
    <w:rsid w:val="00D64C19"/>
    <w:rsid w:val="00D6793B"/>
    <w:rsid w:val="00D715C6"/>
    <w:rsid w:val="00DC2ED5"/>
    <w:rsid w:val="00DC47E1"/>
    <w:rsid w:val="00DC63E9"/>
    <w:rsid w:val="00DF3887"/>
    <w:rsid w:val="00E12783"/>
    <w:rsid w:val="00E36E55"/>
    <w:rsid w:val="00E5157B"/>
    <w:rsid w:val="00E53073"/>
    <w:rsid w:val="00E6743B"/>
    <w:rsid w:val="00EC4770"/>
    <w:rsid w:val="00ED0EE2"/>
    <w:rsid w:val="00ED6F59"/>
    <w:rsid w:val="00F10A9D"/>
    <w:rsid w:val="00F307C5"/>
    <w:rsid w:val="00F46AA6"/>
    <w:rsid w:val="00F51BCE"/>
    <w:rsid w:val="00F648F7"/>
    <w:rsid w:val="00F9030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30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3073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02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389696C3-8CBD-4016-BDE6-25F9772CDFE8}" type="presOf" srcId="{9C4D6193-4800-45DB-9EB9-DA2277B5D91B}" destId="{B8DA0D4A-E19E-4233-86B3-A96400569C53}" srcOrd="1" destOrd="0" presId="urn:microsoft.com/office/officeart/2005/8/layout/process1"/>
    <dgm:cxn modelId="{9FBBF753-6D0B-4047-BC69-4EFA550D0192}" type="presOf" srcId="{9C4D6193-4800-45DB-9EB9-DA2277B5D91B}" destId="{374ED80F-5E6F-4A85-B95B-4BA99538042E}" srcOrd="0" destOrd="0" presId="urn:microsoft.com/office/officeart/2005/8/layout/process1"/>
    <dgm:cxn modelId="{75335A9B-CDC5-43C1-A15A-5020030D042B}" type="presOf" srcId="{9EE1A18E-AD2D-415E-8996-B35207C41ED0}" destId="{B9FC173B-3430-402C-9BFA-D498C62BCC2D}" srcOrd="0" destOrd="0" presId="urn:microsoft.com/office/officeart/2005/8/layout/process1"/>
    <dgm:cxn modelId="{47284EC3-6841-4F75-8C06-5983BF33BC4E}" type="presOf" srcId="{5AAB36AD-884F-4169-9EAA-81A3D87ABCFA}" destId="{AB8F05C3-3669-4AF7-9C79-08939721A716}" srcOrd="0" destOrd="0" presId="urn:microsoft.com/office/officeart/2005/8/layout/process1"/>
    <dgm:cxn modelId="{DDA0EBF2-2CEA-4B58-B4EC-A52BE1DB3D64}" type="presOf" srcId="{214208B8-431D-481C-9A4C-228B7308ADA8}" destId="{C789FCC9-4717-4FFC-BA71-F98E7B1B3115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DC86EE85-42BA-48A8-892A-36A69BD36106}" type="presOf" srcId="{EF5675B6-38BA-4455-BA87-E62399D49989}" destId="{DEB61738-BCA0-4546-95CF-970A62665FC2}" srcOrd="0" destOrd="0" presId="urn:microsoft.com/office/officeart/2005/8/layout/process1"/>
    <dgm:cxn modelId="{1E9039E9-A0A2-4B5D-8A19-8AC9E3C6E8D6}" type="presOf" srcId="{BF8C77AF-CFF1-4B53-B009-D4E001D240D6}" destId="{D0DFB2B8-5022-4762-AA62-9B0CF1B32B60}" srcOrd="0" destOrd="0" presId="urn:microsoft.com/office/officeart/2005/8/layout/process1"/>
    <dgm:cxn modelId="{C65B718C-EBE4-455C-B517-3A6B4986E0E4}" type="presOf" srcId="{BF4790F6-D1AA-430E-85BA-C07F91D009F2}" destId="{485EB252-98AF-4CC0-A401-D9A154AAFC53}" srcOrd="0" destOrd="0" presId="urn:microsoft.com/office/officeart/2005/8/layout/process1"/>
    <dgm:cxn modelId="{F4480CFD-C18D-4246-84C7-178269A248F3}" type="presOf" srcId="{7201A391-9828-4B1D-A3C1-894234D041DB}" destId="{FDD593C1-9D9B-40ED-8C6D-5142CB0F0E3E}" srcOrd="1" destOrd="0" presId="urn:microsoft.com/office/officeart/2005/8/layout/process1"/>
    <dgm:cxn modelId="{D375E270-C0CB-4076-B0C1-54E8B8AF0FCB}" type="presOf" srcId="{214208B8-431D-481C-9A4C-228B7308ADA8}" destId="{5D4876CA-733D-4DFD-8E79-4A3DBC7C7C6B}" srcOrd="1" destOrd="0" presId="urn:microsoft.com/office/officeart/2005/8/layout/process1"/>
    <dgm:cxn modelId="{89F1D040-6760-49D3-85A2-1BAFEDD561D1}" type="presOf" srcId="{7201A391-9828-4B1D-A3C1-894234D041DB}" destId="{05A02C9E-6432-4B6A-91B3-E0BA65A6B1AE}" srcOrd="0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8457EB51-CCD1-46A9-B3E3-A9FF03AEE3EA}" type="presParOf" srcId="{B9FC173B-3430-402C-9BFA-D498C62BCC2D}" destId="{AB8F05C3-3669-4AF7-9C79-08939721A716}" srcOrd="0" destOrd="0" presId="urn:microsoft.com/office/officeart/2005/8/layout/process1"/>
    <dgm:cxn modelId="{820D5655-84A1-475F-B2CD-A02CDA0F0918}" type="presParOf" srcId="{B9FC173B-3430-402C-9BFA-D498C62BCC2D}" destId="{374ED80F-5E6F-4A85-B95B-4BA99538042E}" srcOrd="1" destOrd="0" presId="urn:microsoft.com/office/officeart/2005/8/layout/process1"/>
    <dgm:cxn modelId="{14BEEA8A-EB3F-458D-8CCA-980AD0B91FBC}" type="presParOf" srcId="{374ED80F-5E6F-4A85-B95B-4BA99538042E}" destId="{B8DA0D4A-E19E-4233-86B3-A96400569C53}" srcOrd="0" destOrd="0" presId="urn:microsoft.com/office/officeart/2005/8/layout/process1"/>
    <dgm:cxn modelId="{E6605EF3-2386-4010-9CF7-9A21B5F69305}" type="presParOf" srcId="{B9FC173B-3430-402C-9BFA-D498C62BCC2D}" destId="{485EB252-98AF-4CC0-A401-D9A154AAFC53}" srcOrd="2" destOrd="0" presId="urn:microsoft.com/office/officeart/2005/8/layout/process1"/>
    <dgm:cxn modelId="{5BDCFE87-1FAA-4779-90D0-F544DF60EFA0}" type="presParOf" srcId="{B9FC173B-3430-402C-9BFA-D498C62BCC2D}" destId="{C789FCC9-4717-4FFC-BA71-F98E7B1B3115}" srcOrd="3" destOrd="0" presId="urn:microsoft.com/office/officeart/2005/8/layout/process1"/>
    <dgm:cxn modelId="{733F6EF4-90A2-4107-9D79-DEFE8F632E6C}" type="presParOf" srcId="{C789FCC9-4717-4FFC-BA71-F98E7B1B3115}" destId="{5D4876CA-733D-4DFD-8E79-4A3DBC7C7C6B}" srcOrd="0" destOrd="0" presId="urn:microsoft.com/office/officeart/2005/8/layout/process1"/>
    <dgm:cxn modelId="{6B8F53C5-3CD4-4796-B21F-1953EE697EDD}" type="presParOf" srcId="{B9FC173B-3430-402C-9BFA-D498C62BCC2D}" destId="{DEB61738-BCA0-4546-95CF-970A62665FC2}" srcOrd="4" destOrd="0" presId="urn:microsoft.com/office/officeart/2005/8/layout/process1"/>
    <dgm:cxn modelId="{E6218BBA-55C2-47EF-B628-6DDF1A03DF51}" type="presParOf" srcId="{B9FC173B-3430-402C-9BFA-D498C62BCC2D}" destId="{05A02C9E-6432-4B6A-91B3-E0BA65A6B1AE}" srcOrd="5" destOrd="0" presId="urn:microsoft.com/office/officeart/2005/8/layout/process1"/>
    <dgm:cxn modelId="{D606DD92-7184-4B58-95E9-ADCB6B3E89A2}" type="presParOf" srcId="{05A02C9E-6432-4B6A-91B3-E0BA65A6B1AE}" destId="{FDD593C1-9D9B-40ED-8C6D-5142CB0F0E3E}" srcOrd="0" destOrd="0" presId="urn:microsoft.com/office/officeart/2005/8/layout/process1"/>
    <dgm:cxn modelId="{D9891C74-7D40-483F-92A6-5CF1EBFA4CE7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18</Pages>
  <Words>2418</Words>
  <Characters>13787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101</cp:revision>
  <dcterms:created xsi:type="dcterms:W3CDTF">2026-01-05T15:07:00Z</dcterms:created>
  <dcterms:modified xsi:type="dcterms:W3CDTF">2026-01-27T15:37:00Z</dcterms:modified>
</cp:coreProperties>
</file>