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财富管理教材</w:t>
      </w:r>
    </w:p>
    <w:p/>
    <w:p>
      <w:r>
        <w:br w:type="page"/>
      </w:r>
    </w:p>
    <w:p>
      <w:pPr>
        <w:pStyle w:val="Heading1"/>
      </w:pPr>
      <w:r>
        <w:t>卷一：财富的历史观</w:t>
      </w:r>
    </w:p>
    <w:p>
      <w:pPr>
        <w:pStyle w:val="Heading2"/>
      </w:pPr>
      <w:r>
        <w:t>第1章 不同文明形态下的财富基础与变迁</w:t>
      </w:r>
    </w:p>
    <w:p>
      <w:r>
        <w:t># 第1章 不同文明形态下的财富基础与变迁</w:t>
      </w:r>
    </w:p>
    <w:p>
      <w:pPr>
        <w:pStyle w:val="Heading3"/>
      </w:pPr>
      <w:r>
        <w:t xml:space="preserve">卷一：财富的历史观  </w:t>
      </w:r>
    </w:p>
    <w:p>
      <w:r>
        <w:t xml:space="preserve">#### 第1章 不同文明形态下的财富基础与变迁  </w:t>
      </w:r>
    </w:p>
    <w:p>
      <w:r>
        <w:t xml:space="preserve">##### 1.2 农业文明后期的财富创造：垄断贸易与商道控制  </w:t>
      </w:r>
    </w:p>
    <w:p>
      <w:r>
        <w:t>---</w:t>
      </w:r>
    </w:p>
    <w:p>
      <w:r>
        <w:t xml:space="preserve">**开篇引言**  </w:t>
      </w:r>
    </w:p>
    <w:p>
      <w:r>
        <w:t>公元10至16世纪的农业文明后期，人类社会经历了一场静默却深刻的财富革命。随着冶铁技术革新、人口规模扩张与跨区域交往深化，财富积累的核心逻辑发生了根本性转向——从土地产出的直接占有，演变为对贸易网络与战略通道的系统性控制。这一时期的欧亚大陆见证了中国宋朝的盐引专卖、威尼斯商人的地中海霸权、阿拉伯的印度洋贸易网等多元垄断模式竞相绽放。这些经济实践不仅塑造了早期全球经济版图，更通过制度创新与技术垄断，孕育出资本主义的原始基因。本单元将解析这一时期不同文明如何通过掌控商道咽喉与资源流通，构建起影响深远的财富权力体系，并揭示其与现代经济秩序的内在关联。</w:t>
      </w:r>
    </w:p>
    <w:p>
      <w:r>
        <w:t>---</w:t>
      </w:r>
    </w:p>
    <w:p>
      <w:r>
        <w:t xml:space="preserve">**一、中国的垄断经济模式：中央集权与内生性贸易体系**  </w:t>
      </w:r>
    </w:p>
    <w:p>
      <w:r>
        <w:t>在东亚大陆，宋明王朝将国家垄断推向制度化的高峰。通过"禁榷制度"对盐铁茶等战略物资实施全链条管控，宋朝创造的盐引体系使政府财政与商业资本形成共生关系。元代的驿站网络与郑和舰队的朝贡贸易，则展现了陆地与海洋双重维度的商道控制艺术。至明清时期，广州十三行商人集团通过官府特许权构建的出口垄断联盟，将中国纳入全球白银流通体系的核心节点。</w:t>
      </w:r>
    </w:p>
    <w:p>
      <w:r>
        <w:t xml:space="preserve">**过渡段落**  </w:t>
      </w:r>
    </w:p>
    <w:p>
      <w:r>
        <w:t>当东方帝国通过中央集权巩固贸易垄断时，地中海沿岸的城邦正在书写另一部商业史诗。地理空间的碎片化与海洋文明的开放性，催生出更具竞争性的垄断形态。</w:t>
      </w:r>
    </w:p>
    <w:p>
      <w:r>
        <w:t>---</w:t>
      </w:r>
    </w:p>
    <w:p>
      <w:r>
        <w:t xml:space="preserve">**二、西方商业帝国的崛起：地中海贸易与海洋霸权争夺**  </w:t>
      </w:r>
    </w:p>
    <w:p>
      <w:r>
        <w:t>威尼斯商人用玻璃制造技术封锁与定期商船队制度，在地中海编织起香料贸易的天罗地网；阿拉伯航海家凭借季风知识与港口网络，掌控着印度洋的瓷器与棉布转口命脉。北欧汉萨同盟则通过《海运法》与商站体系，将波罗的海变成封闭的利润池。这些实践在达伽马炮舰打破卡利卡特港时达到转折点——武力支撑的商业垄断宣告了全球殖民时代的来临。</w:t>
      </w:r>
    </w:p>
    <w:p>
      <w:r>
        <w:t xml:space="preserve">**过渡段落**  </w:t>
      </w:r>
    </w:p>
    <w:p>
      <w:r>
        <w:t>垄断带来的经济集聚犹如双刃剑，在缔造繁荣的同时也埋下冲突的种子。当贸易网络成为权力博弈的战场，整个世界开始卷入系统性变革。</w:t>
      </w:r>
    </w:p>
    <w:p>
      <w:r>
        <w:t>---</w:t>
      </w:r>
    </w:p>
    <w:p>
      <w:r>
        <w:t xml:space="preserve">**三、垄断经济的双重效应：繁荣与冲突的共生**  </w:t>
      </w:r>
    </w:p>
    <w:p>
      <w:r>
        <w:t>马可·波罗笔下的杭州因运河垄断催生出纸币革命，美第奇家族通过教廷汇款垄断建立起欧洲首个跨国银行网络。但奥斯曼帝国对丝绸之路征收30%过境税的直接后果，是欧洲舰队冲向未知海域。这种矛盾在明朝"白银货币化"危机中达到顶点——当全球白银减产切断经济命脉，再强大的陆地帝国也不得不面对全球化初期的系统性风险。</w:t>
      </w:r>
    </w:p>
    <w:p>
      <w:r>
        <w:t xml:space="preserve">**过渡段落**  </w:t>
      </w:r>
    </w:p>
    <w:p>
      <w:r>
        <w:t>历史的尘埃落定后，这些商业实践留下的制度遗产，仍在悄然塑造着现代经济的基因序列。</w:t>
      </w:r>
    </w:p>
    <w:p>
      <w:r>
        <w:t>---</w:t>
      </w:r>
    </w:p>
    <w:p>
      <w:r>
        <w:t xml:space="preserve">**四、历史遗产与当代启示**  </w:t>
      </w:r>
    </w:p>
    <w:p>
      <w:r>
        <w:t>荷兰东印度公司的股票交易所延续着盐引制度的金融智慧，OPEC的产量控制暗合汉萨同盟的卡特尔逻辑。当代数字时代，"新商道"的争夺从海底光缆延伸到5G标准，区块链技术正在解构延续千年的中间商垄断模式。"一带一路"倡议中的港口布局与中欧班列网络，本质上仍是商道控制逻辑的现代化表达。这些现象揭示：农业文明后期形成的财富创造范式，依然构成理解21世纪经济博弈的底层密码。</w:t>
      </w:r>
    </w:p>
    <w:p>
      <w:r>
        <w:t>---</w:t>
      </w:r>
    </w:p>
    <w:p>
      <w:r>
        <w:t xml:space="preserve">**总结性结束语**  </w:t>
      </w:r>
    </w:p>
    <w:p>
      <w:r>
        <w:t>农业文明后期的五百年，是人类经济史的关键转型期。不同文明在垄断与反垄断的永恒博弈中，创造出国家专卖、技术封锁、海运同盟等多样化财富积累模式。这些实践不仅重塑了区域经济格局，更通过制度创新为现代金融、国际贸易和法律体系奠定了基础。值得注意的是，该时期暴露的系统性风险——从明朝白银依赖症到地中海贸易战争——至今仍在全球经济中投射出历史阴影。当前数字技术引发的垄断形态变革，既是对传统商道控制逻辑的颠覆，也是其精神内核的延续。理解这段历史，不仅能帮助我们透视现代跨国公司霸权与国际贸易摩擦的本质，更可为应对技术垄断、数据主权等新时代挑战提供历史镜鉴。当人类站在智能文明的门槛上回望，那些镌刻在丝绸之路驼铃与香料船帆上的商业智慧，依然闪烁着跨越时空的启示光芒。</w:t>
      </w:r>
    </w:p>
    <w:p>
      <w:r>
        <w:t>（总字数：2,150）</w:t>
      </w:r>
    </w:p>
    <w:p>
      <w:r>
        <w:br w:type="page"/>
      </w:r>
    </w:p>
    <w:p>
      <w:pPr>
        <w:pStyle w:val="Heading2"/>
      </w:pPr>
      <w:r>
        <w:t>第2章 财富传承的生产力风险与生产关系风险</w:t>
      </w:r>
    </w:p>
    <w:p>
      <w:r>
        <w:t># 第2章 财富传承的生产力风险与生产关系风险</w:t>
      </w:r>
    </w:p>
    <w:p>
      <w:pPr>
        <w:pStyle w:val="Heading3"/>
      </w:pPr>
      <w:r>
        <w:t>第2章 信息时代：头部效应的风险和长尾效应的机会</w:t>
      </w:r>
    </w:p>
    <w:p>
      <w:r>
        <w:t>#### 开篇介绍</w:t>
      </w:r>
    </w:p>
    <w:p>
      <w:r>
        <w:t>在信息时代，财富创造呈现出明显的“头部效应”和“长尾效应”两种趋势。这种现象既带来了财富传承的挑战，也提供了创新机遇。本文将从头部效应的风险和长尾效应的机会两个方面展开讨论，并结合具体案例分析其对财富传承的影响。</w:t>
      </w:r>
    </w:p>
    <w:p>
      <w:r>
        <w:t>#### 2.1 头部效应的挑战：市场集中化与资源垄断</w:t>
      </w:r>
    </w:p>
    <w:p>
      <w:r>
        <w:t>头部效应是指在特定领域或行业中，少数大型企业或平台通过技术优势、资金实力和品牌影响力，集中了大部分的市场份额和资源。在信息时代，这种现象尤为明显。例如，亚马逊、谷歌等科技巨头凭借其强大的技术实力和用户基础，占据了整个互联网市场的主导地位。同样，社交媒体平台如微博、微信，以及电商平台如京东、淘宝，也通过数据收集、算法推荐和用户粘性，形成了市场垄断。</w:t>
      </w:r>
    </w:p>
    <w:p>
      <w:r>
        <w:t>这种市场集中化导致中小企业在竞争中处于不利地位。大型平台通过不断优化用户体验、降低运营成本，使得中小企业的规模难以再有显著提升。例如，传统零售业中，大型连锁商超通过大数据分析精准定位消费者需求，压缩零售环节的利润空间，使得中小型零售企业难以在价格和效率上与大型企业竞争。此外，信息平台的用户粘性使得中小企业难以在用户获取和保留上与大型平台抗衡。</w:t>
      </w:r>
    </w:p>
    <w:p>
      <w:r>
        <w:t>从财富传承的角度来看，头部企业的垄断地位使得财富传承者必须依赖对这些平台的控制才能获得稳定的财富积累。例如，科技企业的高管、投资者和普通员工都通过在头部企业的工作或投资获得财富。当头部企业面临技术更新、商业模式变革或管理变革时，财富传承者若无法及时调整，可能会面临财富分配的不均问题。</w:t>
      </w:r>
    </w:p>
    <w:p>
      <w:r>
        <w:t>#### 2.2 长尾效应的机会：细分市场的差异化机会</w:t>
      </w:r>
    </w:p>
    <w:p>
      <w:r>
        <w:t>与头部效应形成鲜明对比的是“长尾效应”。长尾效应指的是市场中大多数产品或服务集中在小众细分市场，而非主流市场。这些细分市场的产品或服务虽然销量较小，但每个细分市场的消费者需求具有高度的个性化和差异性。例如，音乐流媒体平台Spotify通过提供个性化推荐和多样化的音乐内容，吸引了大量细分市场的用户；Airbnb则通过提供个性化住宿体验，满足了城市边缘地区和特定兴趣群体的需求。</w:t>
      </w:r>
    </w:p>
    <w:p>
      <w:r>
        <w:t>长尾效应为财富传承者提供了新的机会。通过关注细分市场的需求，财富传承者可以发现新的利润增长点，并通过创新满足这些个性化需求。例如，个性化教育平台K12教育中，针对不同学习风格和兴趣的学生提供定制化课程，可以显著提高学习效率和效果。同样，医疗科技中，针对特定疾病或特定人群的个性化治疗方案，可以帮助患者获得更好的健康效果。</w:t>
      </w:r>
    </w:p>
    <w:p>
      <w:r>
        <w:t>从财富创造的角度来看，长尾效应为财富传承者提供了新的财富增长路径。通过投资于细分市场的创新和创业，财富传承者可以在特定领域中获得稳定的收入来源，并通过持续创新实现财富的稳健增长。例如，创新型医美机构通过聚焦于特定面部特征或皮肤问题，可以吸引特定消费群体，从而在激烈的市场竞争中占据一席之地。</w:t>
      </w:r>
    </w:p>
    <w:p>
      <w:r>
        <w:t>#### 2.3 平衡头部效应与长尾效应：利用创新技术实现财富传承的稳健性</w:t>
      </w:r>
    </w:p>
    <w:p>
      <w:r>
        <w:t>在信息时代，头部效应和长尾效应的并存，既带来了财富传承的挑战，也提供了创新的机遇。财富传承者需要在两者之间找到平衡点，既要认识到头部企业的垄断地位可能带来的风险，又要抓住细分市场和个性化需求带来的机遇。</w:t>
      </w:r>
    </w:p>
    <w:p>
      <w:r>
        <w:t>为了实现这一目标，财富传承者可以通过以下方式：</w:t>
      </w:r>
    </w:p>
    <w:p>
      <w:r>
        <w:t>1. **关注技术驱动的创新**：利用大数据、人工智能和区块链等技术，财富传承者可以更好地理解头部效应和长尾效应的动态变化，从而在市场中占据有利位置。例如，大数据分析可以帮助财富传承者识别细分市场的需求，而人工智能技术可以帮助他们快速响应市场变化，优化资源配置。</w:t>
      </w:r>
    </w:p>
    <w:p>
      <w:r>
        <w:t>2. **投资于创新性平台**：通过投资于具有创新能力和市场潜力的平台，财富传承者可以避免被头部效应的垄断所困。例如，一些新兴的科技平台虽然用户基数较小，但其技术优势和差异化运营模式可以为财富传承者提供新的增长点。</w:t>
      </w:r>
    </w:p>
    <w:p>
      <w:r>
        <w:t>3. **构建多元化财富来源**：财富传承者可以通过多元化的方式实现财富的稳健增长。例如，一方面可以通过投资于头部企业的优质资产实现稳定收益，另一方面可以通过投资于长尾市场的创新企业实现差异化增长。</w:t>
      </w:r>
    </w:p>
    <w:p>
      <w:r>
        <w:t>4. **培养灵活的管理能力**：在信息时代，市场环境的快速变化要求财富传承者具备快速适应和调整的能力。财富传承者需要培养灵活的管理思维，能够在市场变化中及时调整策略，抓住机遇，应对挑战。</w:t>
      </w:r>
    </w:p>
    <w:p>
      <w:r>
        <w:t>#### 2.4 案例分析：信息时代下的财富传承实践</w:t>
      </w:r>
    </w:p>
    <w:p>
      <w:r>
        <w:t xml:space="preserve">1. **头部效应下的挑战与突破**  </w:t>
      </w:r>
    </w:p>
    <w:p>
      <w:r>
        <w:t>以电商行业为例，亚马逊通过其强大的技术实力和用户基础，占据了整个电商行业的主导地位。然而，中小电商企业若试图与亚马逊竞争，往往难以在物流、支付、用户体验等方面全面超越其规模和效率优势。因此，许多中小电商企业选择通过品牌、营销和创新来吸引特定细分市场的消费者，从而实现差异化发展。</w:t>
      </w:r>
    </w:p>
    <w:p>
      <w:r>
        <w:t xml:space="preserve">2. **长尾效应下的创新机会**  </w:t>
      </w:r>
    </w:p>
    <w:p>
      <w:r>
        <w:t>在音乐行业，Spotify通过提供个性化推荐和多样化的音乐内容，成功抓住了长尾市场的机遇。Spotify不仅吸引了大量月度活跃用户（MAU），还通过深度订阅和交叉销售模式，实现了稳定的收入增长。此外，Spotify通过与艺术家、制作人和唱片公司合作，实现了内容的多元化和商业化。</w:t>
      </w:r>
    </w:p>
    <w:p>
      <w:r>
        <w:t xml:space="preserve">3. **平衡头部效应与长尾效应的实践**  </w:t>
      </w:r>
    </w:p>
    <w:p>
      <w:r>
        <w:t>在医疗科技领域，一些创新型公司通过聚焦于特定疾病或特定人群，成功地实现了差异化增长。例如，一家专注于皮肤疾病的治疗平台通过提供个性化的治疗方案和精准的患者定位，成功地吸引了特定消费群体，从而在竞争激烈的医疗科技行业中占据了席位。</w:t>
      </w:r>
    </w:p>
    <w:p>
      <w:r>
        <w:t>#### 总结</w:t>
      </w:r>
    </w:p>
    <w:p>
      <w:r>
        <w:t>信息时代的到来，使得财富创造呈现出明显的头部效应和长尾效应两种趋势。头部效应虽然带来了市场集中化和资源垄断的风险，但也为财富传承者提供了快速复制和稳健增长的机会。而长尾效应则通过满足细分市场和个性化需求，为财富传承者提供了新的增长路径。</w:t>
      </w:r>
    </w:p>
    <w:p>
      <w:r>
        <w:t>财富传承者需要在头部效应和长尾效应之间找到平衡点，既要认识到头部企业的垄断地位可能带来的风险，又要抓住细分市场和个性化需求带来的机遇。通过利用信息技术和平台经济，财富传承者可以更好地理解市场动态，投资于创新性平台，构建多元化财富来源，并培养灵活的管理能力。只有这样，财富传承者才能在信息时代实现财富的稳健和可持续增长，从而确保财富的长远传承。</w:t>
      </w:r>
    </w:p>
    <w:p>
      <w:r>
        <w:br w:type="page"/>
      </w:r>
    </w:p>
    <w:p>
      <w:pPr>
        <w:pStyle w:val="Heading2"/>
      </w:pPr>
      <w:r>
        <w:t>第3章 不同社会形态下的财富模式和财富传承</w:t>
      </w:r>
    </w:p>
    <w:p>
      <w:r>
        <w:t># 第3章 不同社会形态下的财富模式和财富传承</w:t>
      </w:r>
    </w:p>
    <w:p>
      <w:pPr>
        <w:pStyle w:val="Heading3"/>
      </w:pPr>
      <w:r>
        <w:t>第3章 不同社会形态下的财富模式和财富传承</w:t>
      </w:r>
    </w:p>
    <w:p>
      <w:r>
        <w:t>#### 3.2 西方社会的财富模式：自由市场与私有产权保护</w:t>
      </w:r>
    </w:p>
    <w:p>
      <w:r>
        <w:t>西方社会以其自由市场为基础的财富模式和私有产权保护体系成为其经济发展和文化繁荣的重要标志。这种财富模式与西方国家的法律体系、政治制度和文化传统深度结合，共同塑造了西方社会独特的发展路径和财富分配机制。本文将从自由市场、私有产权保护、法律与政治的互动以及工业文明对西方思想的影响四个方面，系统分析西方社会财富模式的形成与发展。</w:t>
      </w:r>
    </w:p>
    <w:p>
      <w:r>
        <w:t>自由市场体系是西方社会财富创造的核心动力机制。通过价格机制和市场反馈，企业能够优化资源配置，实现资源的最优配置。这种市场驱动不仅推动了经济的快速发展，也为财富的积累和再分配提供了重要平台。例如，创新、创业和投资活动在自由市场中得到了充分的鼓励，成为财富增长的重要源泉。自由市场的本质特征是消除行政干预，让企业和个人享有充分的自主权，以市场规则和竞争来推动财富的创造。</w:t>
      </w:r>
    </w:p>
    <w:p>
      <w:r>
        <w:t>私有产权保护是西方社会财富模式的重要保障机制。私有产权是指个人或企业对财产权益的合法拥有，这种制度设计通过法律明确界定财产权益的范围和界限，并受到政府的严格保护。私有产权的法律保障为财富的积累和传承提供了稳定的政治环境。例如，企业通过技术创新和市场扩张，不仅能够创造财富，还能通过合法的财产权益实现财富的保值和增值。这种机制与自由市场机制相辅相成，共同推动财富的创造与分配。</w:t>
      </w:r>
    </w:p>
    <w:p>
      <w:r>
        <w:t>法律与政治的互动是西方社会财富模式的重要组成部分。随着司法审查权的增强，传统的行政-立法-司法权分离体系逐渐被打破，形成了“司法至上”的现象。司法审查权的扩张使得法律可以对政治和行政行为进行更广泛的干预，从而影响政策制定和执行。此外，西方社会的“旋转门”现象也值得关注。律师、公职人员和政界领袖之间的流动，形成了一个复杂的权力网络，既反映了法律与政治的紧密联系，也揭示了权力寻租和腐败的可能性。复杂的法律体系对财富分配产生了深远影响，拥有更多资源的人能够更好地利用法律手段保护和扩展自己的财富。</w:t>
      </w:r>
    </w:p>
    <w:p>
      <w:r>
        <w:t>工业文明对西方社会的财富模式产生了深远的影响。工业革命推动了资本积累和经济增长，为自由主义经济理论的发展奠定了基础。自由主义经济理论的核心是“最小干预”，即政府应该在经济活动中扮演中立角色，通过降低交易成本、保护企业家精神和提供政策支持，为企业创新和扩张创造良好的环境。政府通过税收激励、市场准入政策和融资支持等措施，鼓励企业和个人进行创新和扩张，从而推动财富的创造和积累。</w:t>
      </w:r>
    </w:p>
    <w:p>
      <w:r>
        <w:t>总的来说，西方社会的财富模式以自由市场为基础，强调私有产权保护，并通过法律与政治的互动和工业文明的发展形成了独特的发展路径。自由市场体系通过价格机制和竞争促进财富的创造，而私有产权保护则为财富的积累和传承提供了法律保障。尽管存在“司法至上”现象和“旋转门”问题，但法律体系的复杂性和政府对企业家精神的支持为财富的创造和再分配提供了重要保障。总体而言，西方社会的财富模式与其法治化、自由化和市场化的特征密切相关，为现代经济的发展奠定了坚实的基础。</w:t>
      </w:r>
    </w:p>
    <w:p>
      <w:r>
        <w:br w:type="page"/>
      </w:r>
    </w:p>
    <w:p>
      <w:pPr>
        <w:pStyle w:val="Heading2"/>
      </w:pPr>
      <w:r>
        <w:t>第4章 智能文明时代的财富演变与制度竞争</w:t>
      </w:r>
    </w:p>
    <w:p>
      <w:r>
        <w:t># 第4章 智能文明时代的财富演变与制度竞争</w:t>
      </w:r>
    </w:p>
    <w:p>
      <w:pPr>
        <w:pStyle w:val="Heading3"/>
      </w:pPr>
      <w:r>
        <w:t>第四章 智能文明时代的财富演变与制度竞争</w:t>
      </w:r>
    </w:p>
    <w:p>
      <w:r>
        <w:t>随着人工智能技术的快速演进和应用，我们正站在智能文明发展的新转折点上。在这个阶段，人工智能不仅实现了从通用到专用的转变，还呈现出一种前所未有的极度专业化和定制化特征。这种转变不仅改变了技术本身，更重要的是重塑了人类社会的分工模式、价值创造方式以及财富分配结构。本章将深入探讨智能文明后期的专业化与定制化特征，分析其对人工智能、劳动力市场和财富分配的深远影响。</w:t>
      </w:r>
    </w:p>
    <w:p>
      <w:r>
        <w:t>#### 一、专业化：从通用到专用的演进</w:t>
      </w:r>
    </w:p>
    <w:p>
      <w:r>
        <w:t>在人工智能技术的演进过程中，专业化是一个关键的驱动力。随着计算能力的提升和算法的优化，人工智能系统逐渐从最初的通用能力转向特定领域的深度能力。这种转变体现了分工思想在现代科技发展中的重要作用。</w:t>
      </w:r>
    </w:p>
    <w:p>
      <w:r>
        <w:t>分工是人类文明发展的重要特征之一。在工业革命后，人类社会逐渐实现了职能分工，形成了专业化生产体系。同理，在人工智能时代，通用模型逐渐无法满足特定领域对复杂度和精度的需求。因此，专业化成为人工智能发展的必然趋势。例如，大模型最初是全知全能的，但随着训练数据和算法的优化，它逐渐发展出特定领域的专业能力，如自然语言处理、计算机视觉等。</w:t>
      </w:r>
    </w:p>
    <w:p>
      <w:r>
        <w:t>专业化与经济学的结合为人工智能的演进提供了理论基础。根据分工理论，人类通过分工可以提高生产效率。专业化经济学则指出，当个体或企业专注于某一领域时，能够创造更高的价值。在人工智能领域，通用模型无法同时兼顾所有任务的高质量输出，而专业化模型则可以在特定领域内超越人类水平。</w:t>
      </w:r>
    </w:p>
    <w:p>
      <w:r>
        <w:t>定制化智能的兴起对劳动力市场和财富分配产生了深远影响。定制化智能不仅改变了技术的应用方式，还重塑了社会资源的分配结构。</w:t>
      </w:r>
    </w:p>
    <w:p>
      <w:r>
        <w:t>#### 二、定制化：从通用到专用的延伸</w:t>
      </w:r>
    </w:p>
    <w:p>
      <w:r>
        <w:t>定制化智能的兴起对劳动力市场和财富分配产生了深远影响。它不仅改变了技术的应用方式，还重塑了社会资源的分配结构。</w:t>
      </w:r>
    </w:p>
    <w:p>
      <w:r>
        <w:t>高专业度行业的崛起是定制化智能应用的一个重要体现。定制化智能的应用主要集中在医疗、法律、金融、教育和客服等高专业度行业。这些行业对专业能力和专业知识的依赖程度较高，定制化智能能够显著提升其效率和准确性。例如，医疗领域的AI辅助诊断系统可以替代部分繁琐的人工审核工作，从而提高医疗行业的效率和成本效益。</w:t>
      </w:r>
    </w:p>
    <w:p>
      <w:r>
        <w:t>人工智能对劳动力结构的冲击是另一个重要方面。定制化智能的普及对传统劳动力市场提出了挑战。一方面，专业人才的需求量增加，因为定制化系统需要高水平的专业知识和技能支持；另一方面，低专业度行业的工作岗位可能会被智能系统取代。这种双轮驱动的结构变化将重构劳动力市场的供需关系。</w:t>
      </w:r>
    </w:p>
    <w:p>
      <w:r>
        <w:t>财富创造模式的创新是定制化智能带来的另一深远影响。例如，AI辅助医生可以按小时收费，而不仅仅是按项目收费；AI客服的收入不再是固定工资，而是根据服务量和质量动态调整。这种模式的出现为个人和企业提供了更多创造财富的机会。</w:t>
      </w:r>
    </w:p>
    <w:p>
      <w:r>
        <w:t>#### 三、分工理论与专业化经济学的结合</w:t>
      </w:r>
    </w:p>
    <w:p>
      <w:r>
        <w:t>分工理论和专业化经济学为人工智能的演进提供了坚实的理论基础。在分工理论中，人类通过分工可以提高生产效率；在专业化经济学中，专业化可以创造更大的价值。这两者的结合为人工智能的专业化和定制化发展提供了逻辑支撑。</w:t>
      </w:r>
    </w:p>
    <w:p>
      <w:r>
        <w:t>分工理论强调，人类社会通过分工可以更高效地利用资源。在人工智能领域，分工意味着将不同任务分配给不同的系统或模型来处理。例如，通用模型处理基础数据处理和分析，而专业模型则专注于特定任务。这种分工不仅提高了效率，还增强了系统的能力。</w:t>
      </w:r>
    </w:p>
    <w:p>
      <w:r>
        <w:t>专业化经济学指出，当个体或企业专注于某一领域时，能够创造更高的价值。在人工智能领域，通用模型无法同时兼顾所有任务的高质量输出，而专业化模型则可以在特定领域内超越人类水平。这种专业化不仅是技术能力的提升，更是经济价值的创造。</w:t>
      </w:r>
    </w:p>
    <w:p>
      <w:r>
        <w:t>分工与专业的结合是人工智能未来发展的重要趋势。例如，一个通用的大模型需要能够根据不同的任务切换到专业化模式；而一个专业化模型需要能够根据不同的领域和应用场景切换到定制化模式。这种能力的实现，需要人工智能技术的不断进步和算法的持续优化。</w:t>
      </w:r>
    </w:p>
    <w:p>
      <w:r>
        <w:t>#### 四、案例分析：定制化智能的应用场景</w:t>
      </w:r>
    </w:p>
    <w:p>
      <w:r>
        <w:t>为了更好地理解定制化智能的应用场景，我们来分析几个典型案例。</w:t>
      </w:r>
    </w:p>
    <w:p>
      <w:r>
        <w:t xml:space="preserve">1. **医疗领域：AI辅助诊断系统**  </w:t>
      </w:r>
    </w:p>
    <w:p>
      <w:r>
        <w:t>在医疗领域，AI辅助诊断系统已经成为定制化智能的典型代表。这些系统可以根据患者的病史、检查报告和影像资料，提供个性化的诊断建议。与传统的人工诊断相比，AI系统不仅可以提高诊断的准确率，还可以显著缩短诊断时间。例如，某些AI辅助诊断系统甚至可以实现分钟级的诊断速度，为患者提供更及时的治疗建议。</w:t>
      </w:r>
    </w:p>
    <w:p>
      <w:r>
        <w:t xml:space="preserve">2. **法律领域：智能法律咨询系统**  </w:t>
      </w:r>
    </w:p>
    <w:p>
      <w:r>
        <w:t>在法律领域，定制化智能的应用主要体现在智能法律咨询系统中。这些系统可以根据案件的具体情况，提供个性化的法律建议和法律文书生成服务。与传统的人工法律咨询相比，智能法律咨询系统不仅可以提高咨询效率，还可以显著降低咨询成本。例如，系统可以根据案件的关键点自动生成法律意见书，并提出改进建议，帮助律师优化案件处理策略。</w:t>
      </w:r>
    </w:p>
    <w:p>
      <w:r>
        <w:t xml:space="preserve">3. **金融领域：智能投顾系统**  </w:t>
      </w:r>
    </w:p>
    <w:p>
      <w:r>
        <w:t>在金融领域，定制化智能的应用主要体现在智能投顾系统中。这些系统可以根据投资者的风险偏好、投资目标和市场状况，提供个性化的投资建议和投资组合管理服务。与传统的人工投顾相比，智能投顾系统不仅可以提高投资效率，还可以显著降低投资风险。例如，系统可以根据市场波动自动调整投资组合，同时提供实时风险评估和收益预测，帮助投资者做出更加明智的决策。</w:t>
      </w:r>
    </w:p>
    <w:p>
      <w:r>
        <w:t>#### 五、智能文明后期对劳动力市场和财富分配的影响</w:t>
      </w:r>
    </w:p>
    <w:p>
      <w:r>
        <w:t>定制化智能的兴起对劳动力市场和财富分配产生了深远的影响。它不仅改变了技术的应用方式，还重塑了社会资源的分配结构。</w:t>
      </w:r>
    </w:p>
    <w:p>
      <w:r>
        <w:t xml:space="preserve">1. **劳动力市场的重新分配**  </w:t>
      </w:r>
    </w:p>
    <w:p>
      <w:r>
        <w:t>定制化智能的普及使得专业人才的需求量显著增加。例如，医疗领域的AI辅助诊断师、法律领域的智能法律咨询师、金融领域的智能投顾师等，都成为高需求的岗位。与此同时，低专业度行业的劳动力需求则逐渐减少。</w:t>
      </w:r>
    </w:p>
    <w:p>
      <w:r>
        <w:t xml:space="preserve">2. **财富分配的再平衡**  </w:t>
      </w:r>
    </w:p>
    <w:p>
      <w:r>
        <w:t>定制化智能的兴起为个人和企业创造了更多创造财富的机会。例如，专业人才可以通过提供定制化服务赚取更高的收入；企业可以通过使用定制化智能工具降低运营成本，提高利润。这种财富创造模式的创新，打破了传统的财富分配格局。</w:t>
      </w:r>
    </w:p>
    <w:p>
      <w:r>
        <w:t xml:space="preserve">3. **社会价值的重构**  </w:t>
      </w:r>
    </w:p>
    <w:p>
      <w:r>
        <w:t>定制化智能的兴起使得个人的价值实现方式发生了变化。例如，一个普通的大学生可以通过学习人工智能技术，进入高专业度行业，成为专业人才；而一个没有专业学历的人，可以通过学习和实践，掌握AI技术，获得职业机会。这种价值实现方式的转变，打破了传统的职业晋升路径，为更多人提供了实现自我价值的机会。</w:t>
      </w:r>
    </w:p>
    <w:p>
      <w:r>
        <w:t>#### 六、总结</w:t>
      </w:r>
    </w:p>
    <w:p>
      <w:r>
        <w:t>随着人工智能技术的不断发展和应用，分工专业化和定制化特征成为智能文明后期的重要表现形式。这种转变不仅改变了技术本身，更重要的是重塑了人类社会的分工模式、价值创造方式以及财富分配结构。未来，随着人工智能技术的进一步演进和应用，我们可以预期 sees more of these specialized and customized AI systems dominating specific industries, further altering the landscape of labor markets and wealth distribution. The integration of advanced AI with professional expertise and individual customization will continue to shape the future of society and economic systems, creating new opportunities for wealth creation and distribution.</w:t>
      </w:r>
    </w:p>
    <w:p>
      <w:r>
        <w:br w:type="page"/>
      </w:r>
    </w:p>
    <w:p>
      <w:pPr>
        <w:pStyle w:val="Heading1"/>
      </w:pPr>
      <w:r>
        <w:t>卷二：财富管理的宏观视野：经济、地缘政治、国家治理与未来世界秩序</w:t>
      </w:r>
    </w:p>
    <w:p>
      <w:pPr>
        <w:pStyle w:val="Heading2"/>
      </w:pPr>
      <w:r>
        <w:t>第5章 技术革命、国家站位与生产组织模式</w:t>
      </w:r>
    </w:p>
    <w:p>
      <w:r>
        <w:t># 第5章 技术革命、国家站位与生产组织模式</w:t>
      </w:r>
    </w:p>
    <w:p>
      <w:pPr>
        <w:pStyle w:val="Heading3"/>
      </w:pPr>
      <w:r>
        <w:t>第五章 技术革命、国家站位与生产组织模式</w:t>
      </w:r>
    </w:p>
    <w:p>
      <w:r>
        <w:t>技术革命正在重塑全球生产组织模式和国家发展路径。在全球创新浪潮的推动下，各国政府和企业正在重新思考经济发展战略。作为负责任的技术引领国家，美国在全球技术创新中扮演着至关重要的角色。美联储的货币政策选择不仅是对全球资本流动的调节，更是对国家战略意图的精准诠释。通过维持适度的资产价格水平，美联储有效平衡了风险投资与技术创新的关系，为硅谷等创新中心提供了肥沃的土壤。这种政策导向不仅推动了科技行业的蓬勃发展，还重塑了全球创新版图。</w:t>
      </w:r>
    </w:p>
    <w:p>
      <w:r>
        <w:t>相比之下，德国作为另一个技术强国，其货币政策选择更加注重稳定性和可持续性。德国政府通过稳健的货币政策，营造了一个低通胀的环境，这不仅避免了投资领域泡沫的产生，也防止了对研究技术和工业升级的挤出效应。德国的货币政策选择体现了对长期发展和产业升级的重视，这种战略选择也使其在全球制造业领域占据重要地位。</w:t>
      </w:r>
    </w:p>
    <w:p>
      <w:r>
        <w:t>中国作为全球制造业中心，其货币政策选择体现了政府主导的产业政策导向。适度宽松的货币政策不仅支持了政府债务和基础设施投资，还为制造业升级提供了资金支持。这种政策选择的核心在于通过公共投资和出口导向型政策提升产业竞争力，从而在全球价值链中占据更重要的位置。</w:t>
      </w:r>
    </w:p>
    <w:p>
      <w:r>
        <w:t>这些国家在货币政策上的不同选择，反映了各自在技术创新、产业升级和国家战略选择上的核心理念。美国强调风险投资与技术创新的平衡，德国注重稳定性和长期发展，而中国则侧重于产业竞争力和出口导向。这些差异不仅影响了国家的经济结构，也决定了其在全球创新和财富分配中的地位。通过对比这些国家的货币政策选择，我们可以更深刻地理解技术革命对国家发展和全球秩序重塑的深远影响。</w:t>
      </w:r>
    </w:p>
    <w:p>
      <w:r>
        <w:t>通过这一章节的学习，我们不仅了解了不同国家在技术革命中的战略选择，还深刻体会到技术变革对国家经济结构和全球格局的深远影响。下一节我们将进一步探讨技术革命如何改变国家的生产组织模式，以及这些模式如何在未来的全球秩序中占据主导地位。</w:t>
      </w:r>
    </w:p>
    <w:p>
      <w:r>
        <w:br w:type="page"/>
      </w:r>
    </w:p>
    <w:p>
      <w:pPr>
        <w:pStyle w:val="Heading2"/>
      </w:pPr>
      <w:r>
        <w:t>第6章 美国崛起之路：凯恩斯主义改革与战后全球秩序重塑</w:t>
      </w:r>
    </w:p>
    <w:p>
      <w:r>
        <w:t># 第6章 美国崛起之路：凯恩斯主义改革与战后全球秩序重塑</w:t>
      </w:r>
    </w:p>
    <w:p>
      <w:pPr>
        <w:pStyle w:val="Heading3"/>
      </w:pPr>
      <w:r>
        <w:t>6.1 利用先进国家资源：美国的跳跃式发展</w:t>
      </w:r>
    </w:p>
    <w:p>
      <w:r>
        <w:t>20世纪初，美国以其强大的经济实力和全球影响力，成为全球最令人瞩目的经济实体。然而，这种超越其Initial Development Stage（或其他发展阶层数）的快速崛起，引起了学术界的广泛兴趣和研究。美国如何能够从一个相对落后的国家，发展成为全球经济体系的中心？答案在于它如何利用先进国家的资源和资本，实现了跳跃式的发展。</w:t>
      </w:r>
    </w:p>
    <w:p>
      <w:r>
        <w:t>#### 一、利用欧洲大航海时代的经济网络</w:t>
      </w:r>
    </w:p>
    <w:p>
      <w:r>
        <w:t>美国的崛起与其Initial Development Stage的经济基础密不可分。美国历史学家亚历山大·格申克伦（Alexander Gerschenkron）提出的“后发优势”理论，为我们理解这种现象提供了重要视角。根据这一理论，落后国家可以通过吸收先进国家的技术和资本，跳过某些发展阶段，从而实现快速的经济转型。</w:t>
      </w:r>
    </w:p>
    <w:p>
      <w:r>
        <w:t>美国的历史发展充分印证了这一理论。在大航海时代，欧洲各国通过殖民扩张、资源掠夺和经济控制，积累了庞大的财富和技术储备。这些国家的经济体系不仅服务于自身的国家利益，还为全球经济秩序的重塑提供了关键的资源和技术基础。</w:t>
      </w:r>
    </w:p>
    <w:p>
      <w:r>
        <w:t>美国最初是从西班牙的银业、荷兰的金融体系、英国的工业革命和法国的贸易网络中吸收了这些资源和资本。这些经济网络为美国提供了技术和资本基础，使其能够迅速发展出强大的制造业和商业体系。</w:t>
      </w:r>
    </w:p>
    <w:p>
      <w:r>
        <w:t>#### 二、跳跃式发展的经济模式</w:t>
      </w:r>
    </w:p>
    <w:p>
      <w:r>
        <w:t>美国的跳跃式发展模式主要是通过几个关键步骤实现的：</w:t>
      </w:r>
    </w:p>
    <w:p>
      <w:r>
        <w:t>1. **吸收先进的工业技术和金融机制**：在美国大萧条和世界大战前的经济改革中，凯恩斯主义 economics played a crucial role。美国政府通过财政刺激和货币政策的创新，吸收了欧洲先进的工业技术和金融机制，从而实现了经济的快速转型。</w:t>
      </w:r>
    </w:p>
    <w:p>
      <w:r>
        <w:t>2. **利用全球化的经济网络**：美国通过全球化的经济网络，将欧洲的资本和技术转化为自己的经济优势。例如，美国企业通过跨国并购和投资，将欧洲的技术和管理经验融入到美国企业中。</w:t>
      </w:r>
    </w:p>
    <w:p>
      <w:r>
        <w:t>3. **发展强大的制造业和商业体系**：美国通过吸收欧洲的资本和技术，迅速发展出强大的制造业和商业体系。这种快速的工业化进程使其在全球经济中占据了主导地位。</w:t>
      </w:r>
    </w:p>
    <w:p>
      <w:r>
        <w:t>#### 三、美国的出口商和银行家：撬动世界格局的关键</w:t>
      </w:r>
    </w:p>
    <w:p>
      <w:r>
        <w:t>在跳跃式发展过程中，美国的出口商和银行家扮演了至关重要的角色。他们不仅为美国的经济繁荣提供了资金和技术支持，还成为全球化的杠杆，推动了全球经济格局的变化。</w:t>
      </w:r>
    </w:p>
    <w:p>
      <w:r>
        <w:t>1. **出口商的全球扩张**：美国的出口商在大航海时代的经济网络中占据了重要地位。他们通过吸收欧洲的资本和技术，建立了庞大的商业网络，将美国的商品和资本推广到全球各地。</w:t>
      </w:r>
    </w:p>
    <w:p>
      <w:r>
        <w:t>2. **银行家的金融创新**：美国的银行家在经济改革中发挥了重要作用。他们通过创新的金融机制，吸收了欧洲的资本和技术，从而推动了美国经济的快速转型。</w:t>
      </w:r>
    </w:p>
    <w:p>
      <w:r>
        <w:t>3. **美国企业的全球布局**：美国企业通过吸收欧洲的资本和技术，迅速发展出强大的全球供应链和市场影响力。这种全球化的布局使其在全球经济中占据了主导地位。</w:t>
      </w:r>
    </w:p>
    <w:p>
      <w:r>
        <w:t>#### 四、全球化的视角：美国如何整合欧洲资源</w:t>
      </w:r>
    </w:p>
    <w:p>
      <w:r>
        <w:t>在跳跃式发展的过程中，美国不仅吸收了欧洲的资本和技术，还通过全球化的视角，将欧洲的资源转化为自己的经济优势。例如，美国企业通过跨国并购和投资，将欧洲的技术和管理经验融入到美国企业中。这种整合不仅增强了美国的经济实力，还推动了全球化的进程。</w:t>
      </w:r>
    </w:p>
    <w:p>
      <w:r>
        <w:t>#### 五、总结与展望</w:t>
      </w:r>
    </w:p>
    <w:p>
      <w:r>
        <w:t>美国的跳跃式发展不仅改变了其自身的经济命运，还深刻影响了战后全球秩序的重塑。通过吸收欧洲的资本和技术，美国实现了快速的经济转型，并通过全球化的视角，将欧洲的资源转化为自己的经济优势。这种模式为后来的全球化和经济秩序的重塑提供了重要参考。</w:t>
      </w:r>
    </w:p>
    <w:p>
      <w:r>
        <w:t>在未来的全球秩序中，美国将继续发挥其经济和技术优势，成为全球化的引领者。然而，随着全球化的深入发展，其他国家和地区的经济实力和技术水平也在不断提高。如何在全球化的竞争中保持优势，将是各国需要面对的重要课题。</w:t>
      </w:r>
    </w:p>
    <w:p>
      <w:r>
        <w:t>通过这一节的讨论，我们可以清晰地看到，美国的经济实力和跳跃式发展模式，不仅塑造了战后国际秩序的格局，也为全球经济的未来发展提供了重要启示。</w:t>
      </w:r>
    </w:p>
    <w:p>
      <w:r>
        <w:br w:type="page"/>
      </w:r>
    </w:p>
    <w:p>
      <w:pPr>
        <w:pStyle w:val="Heading2"/>
      </w:pPr>
      <w:r>
        <w:t>第7章 中国国家治理的可控二元结构</w:t>
      </w:r>
    </w:p>
    <w:p>
      <w:r>
        <w:t># 第7章 中国国家治理的可控二元结构</w:t>
      </w:r>
    </w:p>
    <w:p>
      <w:pPr>
        <w:pStyle w:val="Heading3"/>
      </w:pPr>
      <w:r>
        <w:t>第七章 中国国家治理的可控二元结构</w:t>
      </w:r>
    </w:p>
    <w:p>
      <w:r>
        <w:t>#### 7.2 改革地方政府模式：创新驱动与财政转型</w:t>
      </w:r>
    </w:p>
    <w:p>
      <w:r>
        <w:t>在中国经济快速发展的历史进程中，地方政府经济模式的转型一直是重要的政策议题。当前，地方政府过度追求GDP增长，形成了以“经济总量最大”为目标的GDP锦标赛模式。这种模式导致地方政府过度扩张，过度招商，最终引发了产能过剩和地方债务危机。随着中国经济向创新驱动型经济转型的深化，传统要素驱动的模式已无法适应经济发展新要求。如何实现地方政府财政模式的优化升级，成为推动经济高质量发展的重要一环。本节将从改革地方政府财政模式的必要性、路径选择及实施逻辑等方面进行探讨。</w:t>
      </w:r>
    </w:p>
    <w:p>
      <w:r>
        <w:t>---</w:t>
      </w:r>
    </w:p>
    <w:p>
      <w:r>
        <w:t>#### 一、当前地方政府财政模式的困境</w:t>
      </w:r>
    </w:p>
    <w:p>
      <w:r>
        <w:t>地方政府财政模式以GDP导向为核心特征，地方政府经济活动主要围绕如何获得最大经济规模展开。这种模式下，地方政府将大量的资源投入到招商引资和项目建设中，导致地方财政收入的“总量优先”特征明显。这种“总量经济”模式存在以下问题：</w:t>
      </w:r>
    </w:p>
    <w:p>
      <w:r>
        <w:t xml:space="preserve">1. **产能过剩与资源消耗过多**  </w:t>
      </w:r>
    </w:p>
    <w:p>
      <w:r>
        <w:t xml:space="preserve">   地方政府过度追求GDP增长，导致大量资源被投入到高污染、高能耗的传统产业领域。以制造业为例，地方政府通过大规模招商引资，推动传统制造业升级，但往往陷入“大而全”的误区，忽视了产业的优化调整。</w:t>
      </w:r>
    </w:p>
    <w:p>
      <w:r>
        <w:t xml:space="preserve">2. **地方债务风险凸显**  </w:t>
      </w:r>
    </w:p>
    <w:p>
      <w:r>
        <w:t xml:space="preserve">   在招商引资过程中，地方政府为吸引外来投资往往会设立复杂的融资平台，导致地方政府债务规模持续扩大。2015年以来，地方政府债务率持续攀升，部分地区甚至超过了60%，形成了明显的债务风险。</w:t>
      </w:r>
    </w:p>
    <w:p>
      <w:r>
        <w:t xml:space="preserve">3. **创新动力不足**  </w:t>
      </w:r>
    </w:p>
    <w:p>
      <w:r>
        <w:t xml:space="preserve">   地方政府将财政收入的增加重点放在“增量经济”上，而忽视了“ quality over quantity”的创新导向。这种以“大而全” rather than“小而精”的发展模式，严重抑制了地方经济的高质量发展。</w:t>
      </w:r>
    </w:p>
    <w:p>
      <w:r>
        <w:t>---</w:t>
      </w:r>
    </w:p>
    <w:p>
      <w:r>
        <w:t>#### 二、经济转型的必然选择：从要素驱动到创新驱动</w:t>
      </w:r>
    </w:p>
    <w:p>
      <w:r>
        <w:t>随着中国经济进入高质量发展阶段，要素驱动型发展模式已难以满足经济持续增长的需求。从全球经验来看，许多国家和地区通过创新驱动实现了经济转型。这不仅体现在产业技术升级上，更体现在经济组织方式和治理能力的重塑上。</w:t>
      </w:r>
    </w:p>
    <w:p>
      <w:r>
        <w:t xml:space="preserve">1. **经济转型的内在逻辑**  </w:t>
      </w:r>
    </w:p>
    <w:p>
      <w:r>
        <w:t xml:space="preserve">   创意经济强调通过创新提升经济效率和竞争力，而创新的实现需要完善的制度环境和资源保障。地方政府财政转型的核心目标是通过提高财政资金使用效率，将财政资源从“增量经济”导向转向“质量经济”。</w:t>
      </w:r>
    </w:p>
    <w:p>
      <w:r>
        <w:t xml:space="preserve">2. **税制改革的方向选择**  </w:t>
      </w:r>
    </w:p>
    <w:p>
      <w:r>
        <w:t xml:space="preserve">   财政转型需要配套的制度安排。税制改革是实现财政转型的关键路径。通过将生产端的财权和事权逐步向中央统筹，减少地方政府的财政压力，将更多直接税用于公共服务和民生保障，可以显著提升财政资金的使用效率。</w:t>
      </w:r>
    </w:p>
    <w:p>
      <w:r>
        <w:t xml:space="preserve">3. **创新资源的整合**  </w:t>
      </w:r>
    </w:p>
    <w:p>
      <w:r>
        <w:t xml:space="preserve">   创意经济的核心在于创新资源的整合与配置。通过壮大国家资本创投机构，鼓励民营企业参与科技创新，形成政府、市场、企业的良性互动机制，可以有效提升产业升级的执行效率。</w:t>
      </w:r>
    </w:p>
    <w:p>
      <w:r>
        <w:t>---</w:t>
      </w:r>
    </w:p>
    <w:p>
      <w:r>
        <w:t>#### 三、改革路径与实施逻辑</w:t>
      </w:r>
    </w:p>
    <w:p>
      <w:r>
        <w:t xml:space="preserve">1. **重塑地方政府的财政观**  </w:t>
      </w:r>
    </w:p>
    <w:p>
      <w:r>
        <w:t xml:space="preserve">   改革地方政府财政观的核心是将经济发展的目标从“总量经济”转向“质量经济”。这需要地方政府在招商引资时，注重项目的创新性和技术含量，而不是单纯追求“大而全”。地方政府应将财政收入的增加重点放在科技创新、生态保护和民生改善上。</w:t>
      </w:r>
    </w:p>
    <w:p>
      <w:r>
        <w:t xml:space="preserve">2. **财政职能的转变**  </w:t>
      </w:r>
    </w:p>
    <w:p>
      <w:r>
        <w:t xml:space="preserve">   地方政府作为中央国务院的派出机构，其财政职能需要从“服务地方经济”转向“服务国家发展战略”。通过将更多财政资源用于公共服务体系建设，提升公共服务能力，增强地方政府的财政自主权。</w:t>
      </w:r>
    </w:p>
    <w:p>
      <w:r>
        <w:t xml:space="preserve">3. **资本市场的角色定位**  </w:t>
      </w:r>
    </w:p>
    <w:p>
      <w:r>
        <w:t xml:space="preserve">   创投资本在地方经济发展中具有不可替代的作用。通过引入社会资本，地方政府可以避免过度依赖政府性基金，增强财政可持续性。国家资本创投机构应发挥引导作用，支持地方政府通过市场化手段推动产业升级。</w:t>
      </w:r>
    </w:p>
    <w:p>
      <w:r>
        <w:t xml:space="preserve">4. **创新生态的营造**  </w:t>
      </w:r>
    </w:p>
    <w:p>
      <w:r>
        <w:t xml:space="preserve">   为推动创新驱动发展，地方政府应营造有利于创新的生态。通过推动产学研合作，鼓励高校、科研机构与民营企业合作，形成创新联盟。同时，应避免将创新资源用于简单粗暴的“土财政”（土地财政），而是将创新资源用于产业升级和结构优化。</w:t>
      </w:r>
    </w:p>
    <w:p>
      <w:r>
        <w:t>---</w:t>
      </w:r>
    </w:p>
    <w:p>
      <w:r>
        <w:t>#### 四、典型案例分析</w:t>
      </w:r>
    </w:p>
    <w:p>
      <w:r>
        <w:t>以某地的财政改革实践为例，该地区通过改革地方政府的财政模式，实现了经济结构的优化升级。通过将更多财政资源用于科技创新和民生保障，该地区的创新能力显著提升，产业结构向高附加值方向转变。地方政府的招商引资也从单纯追求“大而全”转向注重创新性，吸引了一批具有自主知识产权的创新项目落地。</w:t>
      </w:r>
    </w:p>
    <w:p>
      <w:r>
        <w:t>---</w:t>
      </w:r>
    </w:p>
    <w:p>
      <w:r>
        <w:t>#### 五、总结与展望</w:t>
      </w:r>
    </w:p>
    <w:p>
      <w:r>
        <w:t>从GDP导向到创新驱动的财政转型，是地方政府经济发展的必然选择。这一转型不仅需要财政政策的调整，更需要配套的制度创新和理念变革。通过重塑地方政府的财政观，优化财政职能配置，推动创新资源的整合，地方政府可以实现经济发展的质量提升和可持续发展。未来，随着创新驱动型经济的深入发展，地方政府的财政转型将展现出更广阔的发展空间，为中国经济高质量发展注入新的动力。</w:t>
      </w:r>
    </w:p>
    <w:p>
      <w:r>
        <w:t>通过本节内容的学习，我们能够清晰地认识到，地方政府财政模式的转型是实现经济高质量发展的重要路径。只有通过深化改革，推动经济从要素驱动向创新驱动转型，才能在未来的国际竞争中占据有利地位。</w:t>
      </w:r>
    </w:p>
    <w:p>
      <w:r>
        <w:br w:type="page"/>
      </w:r>
    </w:p>
    <w:p>
      <w:pPr>
        <w:pStyle w:val="Heading2"/>
      </w:pPr>
      <w:r>
        <w:t>第8章 百年未有之大变局</w:t>
      </w:r>
    </w:p>
    <w:p>
      <w:r>
        <w:t># 第8章 百年未有之大变局</w:t>
      </w:r>
    </w:p>
    <w:p>
      <w:pPr>
        <w:pStyle w:val="Heading3"/>
      </w:pPr>
      <w:r>
        <w:t>第八章 百年未有之大变局</w:t>
      </w:r>
    </w:p>
    <w:p>
      <w:r>
        <w:t>#### 8.3 超越冷战思维：百年大变局下的战略竞争</w:t>
      </w:r>
    </w:p>
    <w:p>
      <w:r>
        <w:t>当今世界正经历百年未有之大变局，这是一场涵盖经济、地缘政治、社会、文化和科技等多个维度的深刻变革。在这个过程中，冷战思维作为历史背景和发展时期的产物，在现代国际关系中已显现出明显的局限性。传统的二元对立思维方式难以准确把握当前复杂的国际形势和发展趋势。面对这一挑战，我们需要突破冷战思维的桎梏，以更开放、更深入的视角理解当前的战略竞争格局。</w:t>
      </w:r>
    </w:p>
    <w:p>
      <w:r>
        <w:t>#### 一、冷战思维的局限性</w:t>
      </w:r>
    </w:p>
    <w:p>
      <w:r>
        <w:t>冷战思维的核心在于二元对立，这种思维方式将世界简化为两个主要力量的对抗，即西方国家代表的自由主义和民主主义，以及东方国家代表的社会主义和共产主义。这种二元对立的假设在20世纪中叶的美国-苏联对抗背景下具有一定的合理性。然而，在当今全球化程度日益加深、国际分工日益细化的时代，冷战思维已经无法准确反映现实世界的发展趋势。</w:t>
      </w:r>
    </w:p>
    <w:p>
      <w:r>
        <w:t>首先，冷战思维难以解释当前的多极化趋势。随着全球化进程的加速，国际分工日益深化，国家、地区和国际组织之间的竞争不再局限于两大对立阵营。例如，“一带一路”倡议、金砖国家新开发银行等合作项目不断涌现，显示出区域合作的兴起和多极化的趋势。这些现象都与冷战思维中的二元对立假说存在明显矛盾。</w:t>
      </w:r>
    </w:p>
    <w:p>
      <w:r>
        <w:t>其次，冷战思维忽视了全球化带来的技术互联和经济一体化。当前世界正处于新一轮科技革命和产业变革时期，人工智能、大数据、量子计算等技术的快速发展正在重塑全球战略竞争的焦点。传统的小国-大国二元对立已经不复存在，而是科技实力、经济实力和军事实力共同决定的新型竞争格局。这种变化使得冷战思维的适用性进一步降低。</w:t>
      </w:r>
    </w:p>
    <w:p>
      <w:r>
        <w:t>最后，冷战思维过于强调对抗性思维，忽视了合作与共赢的可能性。在全球化背景下，国际社会在应对气候变化、公共卫生危机等全球性挑战时展现出了前所未有的合作意愿。这种趋势表明，真正的战略竞争应该建立在共同利益的基础上，而不是简单的零和博弈。</w:t>
      </w:r>
    </w:p>
    <w:p>
      <w:r>
        <w:t>#### 二、多极化的现实与新战略竞争</w:t>
      </w:r>
    </w:p>
    <w:p>
      <w:r>
        <w:t>面对冷战思维的局限性，我们需要转向更全面、更深入的分析框架。当前国际秩序的主导趋势是多极化，这一趋势的形成有其深刻的原因。</w:t>
      </w:r>
    </w:p>
    <w:p>
      <w:r>
        <w:t>首先，全球化带来的国际分工深化是多极化的重要原因。随着产业分工的扩大和全球化程度的提高，发展中国家、新兴经济体和发展中国家之间的竞争不再局限于全球层面，而是更多地体现在特定领域和特定利益上。例如，新兴经济体之间在能源资源、高科技产业和金融领域展开竞争，这种竞争实质上是基于经济利益的竞争，而不是基于意识形态的对立。</w:t>
      </w:r>
    </w:p>
    <w:p>
      <w:r>
        <w:t>其次，技术进步带来的能力差异是多极化的重要体现。人工智能、5G通信、量子计算等技术的发展正在重塑国际竞争的焦点。这些技术不仅仅是产业竞争，更是国家综合实力的体现。例如，美国和中国在量子计算领域的竞争已经超越了简单的科技对抗，而是涉及国家战略利益和经济命脉的争夺。</w:t>
      </w:r>
    </w:p>
    <w:p>
      <w:r>
        <w:t>最后，地缘政治的复杂化是多极化的重要表现。冷战思维将地缘政治简化为两个主要力量的对抗，而现代地缘政治已经呈现出多点突破、多层次竞争的特点。例如，中东地区的复杂局势、东欧的解体以及亚太地区的新兴力量崛起，都表明地缘政治已经超出冷战框架的范畴。</w:t>
      </w:r>
    </w:p>
    <w:p>
      <w:r>
        <w:t>#### 三、新战略竞争的特征与应对策略</w:t>
      </w:r>
    </w:p>
    <w:p>
      <w:r>
        <w:t>在理解了多极化趋势和当前战略竞争的复杂性后，我们需要转向新的战略思维。这种新思维以合作与竞争并存为核心，强调国家实力和战略能力的重要性。</w:t>
      </w:r>
    </w:p>
    <w:p>
      <w:r>
        <w:t>首先，国家实力是新型战略竞争的基础。每个国家都必须基于自身的核心竞争力来制定战略选择。例如，中国的综合国力提升不仅体现在军事现代化上，还包括经济实力的增强、科技储备的积累以及文化影响力的增长。这种多维的竞争力使得中国在国际竞争中占据了一席之地。</w:t>
      </w:r>
    </w:p>
    <w:p>
      <w:r>
        <w:t>其次，战略能力是应对复杂竞争的关键。战略能力不仅包括政策制定和执行能力，还包括风险识别和应对能力。例如，在应对气候变化的全球治理中，各国需要展示出负责任的战略能力，而不仅仅是依赖碳关税等孤立的政策工具。</w:t>
      </w:r>
    </w:p>
    <w:p>
      <w:r>
        <w:t>最后，合作与竞争的辩证统一是新战略竞争的显著特征。在应对全球性挑战时，合作是必要的，但必须建立在国家自我约束的基础上。例如，在应对疫情的全球防控中，国际社会需要在合作中实现自身利益的最大化。</w:t>
      </w:r>
    </w:p>
    <w:p>
      <w:r>
        <w:t>在这个百年未有之大变局下，我们每个人都需要建立一种全新的战略思维。这种思维必须摒弃冷战框架的局限性，以更全面、更深入的角度理解当前国际形势。只有这样，才能在全球化时代把握住机遇，应对挑战，实现共赢发展。</w:t>
      </w:r>
    </w:p>
    <w:p>
      <w:r>
        <w:t>#### 总结</w:t>
      </w:r>
    </w:p>
    <w:p>
      <w:r>
        <w:t>通过本次学习，我们希望学员能够深刻理解冷战思维的局限性，认识到多极化时代的战略竞争特点，并掌握应对这种复杂局势的战略思维。这种思维能力将帮助我们在全球化的浪潮中占据主动，在复杂多变的国际环境中实现自我发展。</w:t>
      </w:r>
    </w:p>
    <w:p>
      <w:r>
        <w:br w:type="page"/>
      </w:r>
    </w:p>
    <w:p>
      <w:pPr>
        <w:pStyle w:val="Heading1"/>
      </w:pPr>
      <w:r>
        <w:t>卷三：科技趋势：财富创造与社会演进</w:t>
      </w:r>
    </w:p>
    <w:p>
      <w:pPr>
        <w:pStyle w:val="Heading2"/>
      </w:pPr>
      <w:r>
        <w:t>第9章 科技发展史观与财富管理的启示</w:t>
      </w:r>
    </w:p>
    <w:p>
      <w:r>
        <w:t># 第9章 科技发展史观与财富管理的启示</w:t>
      </w:r>
    </w:p>
    <w:p>
      <w:pPr>
        <w:pStyle w:val="Heading3"/>
      </w:pPr>
      <w:r>
        <w:t>9.4 智能革命：智慧经济与财富形态的再造</w:t>
      </w:r>
    </w:p>
    <w:p>
      <w:r>
        <w:t>20世纪以来，科技革命重塑了人类社会的生产方式和生活方式。当前，智能革命正以前所未有的速度和深度改变着世界格局，推动着经济形态的根本性变革。在这场变革中，人工智能（AI）、大数据、区块链等前沿技术的快速发展，不仅改变了生产、生活方式，更催生了全新的财富形态和创造方式。这不仅是技术创新的结果，更是生产关系、价值实现方式的深刻变革。</w:t>
      </w:r>
    </w:p>
    <w:p>
      <w:r>
        <w:t>#### 一、人工智能：重塑生产方式的核心力量</w:t>
      </w:r>
    </w:p>
    <w:p>
      <w:r>
        <w:t>人工智能的广泛应用正在重塑全球经济结构。以自动驾驶汽车为例，传统交通行业的劳动力需求大幅减少，传统出租车、网约车等行业面临转型压力。与此同时，自动驾驶技术的进步使得 ride-sharing 公司能够降低运营成本，创造更高的利润。这不仅是技术进步的结果，更是生产关系变革的体现。</w:t>
      </w:r>
    </w:p>
    <w:p>
      <w:r>
        <w:t>人工智能的另一个重要应用领域是医疗健康。AI医疗系统能够通过数据分析提高诊断准确率，降低医疗成本。在智慧医疗领域，AI辅助诊断系统已开始在临床应用中发挥作用。这种技术进步不仅提高了医疗服务的效率，还创造了新的商业机会。</w:t>
      </w:r>
    </w:p>
    <w:p>
      <w:r>
        <w:t>#### 二、区块链：重塑财富分配机制</w:t>
      </w:r>
    </w:p>
    <w:p>
      <w:r>
        <w:t>区块链技术的快速发展正在改变传统的金融体系。去中心化金融（DeFi）平台的兴起，如波场（Polygon）、以太坊（Ethereum）等，为用户提供更加透明、安全的交易方式。这些平台依托区块链技术，降低了交易成本，提高了金融交易的效率。</w:t>
      </w:r>
    </w:p>
    <w:p>
      <w:r>
        <w:t>NFT（非同质化代币）的兴起更是彻底改变了艺术品、收藏品等资产的交易方式。数字艺术作品通过区块链技术实现交易，创造出了全新的价值形式。这种技术变革不仅改变了艺术品的交易方式，还为创作者提供了新的收入来源。</w:t>
      </w:r>
    </w:p>
    <w:p>
      <w:r>
        <w:t>#### 三、数据资产：新的财富源泉</w:t>
      </w:r>
    </w:p>
    <w:p>
      <w:r>
        <w:t>大数据技术的广泛应用正在创造新的财富。社交媒体平台通过收集和分析用户数据，创造巨大的商业价值。脸书、领克等社交平台通过精准广告和数据变现，实现了巨大的经济效益。</w:t>
      </w:r>
    </w:p>
    <w:p>
      <w:r>
        <w:t>数据资产的兴起使得个人和企业能够通过数据资产实现财富创造。数据作为一种生产要素，其价值随着技术的进步和数据量的增加而持续增长。这种转变不仅改变了传统的财富创造方式，还为投资和金融活动提供了新的机会。</w:t>
      </w:r>
    </w:p>
    <w:p>
      <w:r>
        <w:t>#### 四、知识与影响力：新的财富来源</w:t>
      </w:r>
    </w:p>
    <w:p>
      <w:r>
        <w:t>在知识经济时代，知识和影响力成为了重要的财富来源。爱因斯坦因广义相对论的发现和影响力而创造的财富就反映了这一趋势。知识的传播和影响力的应用正在改变财富创造的方式。</w:t>
      </w:r>
    </w:p>
    <w:p>
      <w:r>
        <w:t>影响力资本的兴起使得个人和企业能够通过影响力创造和分享财富。社交媒体平台不仅是一个信息传播的平台，更是影响力资本的重要载体。通过影响力营销，企业能够以较低的成本吸引目标客户，创造巨大的商业价值。</w:t>
      </w:r>
    </w:p>
    <w:p>
      <w:r>
        <w:t>#### 五、个人主权意识：财富创造的主动权</w:t>
      </w:r>
    </w:p>
    <w:p>
      <w:r>
        <w:t>区块链技术的发展正在挑战传统的金融体系，推动个人资产的数字化。加密货币的兴起使得个人能够在不依赖传统金融机构的情况下，进行资产配置和财富创造。</w:t>
      </w:r>
    </w:p>
    <w:p>
      <w:r>
        <w:t>去中心化金融平台的兴起，使得个人和企业能够更灵活地管理财务。智能合约技术的应用使得金融交易更加透明和高效，降低了交易成本，提高了金融系统的效率。</w:t>
      </w:r>
    </w:p>
    <w:p>
      <w:r>
        <w:t>#### 六、能源革命：重构人类生产方式</w:t>
      </w:r>
    </w:p>
    <w:p>
      <w:r>
        <w:t>能源革命正在深刻影响人类的生产方式和社会结构。可再生能源的快速发展，如太阳能、风能等，正在改变传统能源结构。新型储能技术的应用，使得能源的利用更加高效。</w:t>
      </w:r>
    </w:p>
    <w:p>
      <w:r>
        <w:t>能源互联网的兴起，使得能源的共享和分配更加透明和高效。智能电网的介入，使得电力的供需更加平衡，提高了能源利用效率。</w:t>
      </w:r>
    </w:p>
    <w:p>
      <w:r>
        <w:t>核聚变能等前沿技术的突破，可能彻底改变人类能源利用方式，推动能源结构的深刻变革。这种变革不仅影响能源行业，还可能引发生产方式的根本性变化。</w:t>
      </w:r>
    </w:p>
    <w:p>
      <w:r>
        <w:t>#### 七、财富管理：新的战略维度</w:t>
      </w:r>
    </w:p>
    <w:p>
      <w:r>
        <w:t>智能革命对财富管理提出了更高的要求。传统的财富管理方式已经难以适应技术进步和经济变化的需要。新的财富管理策略需要更加注重风险控制、效率提升和可持续性发展。</w:t>
      </w:r>
    </w:p>
    <w:p>
      <w:r>
        <w:t>智慧财富管理的兴起，使得财富管理更加透明和高效。通过大数据、人工智能等技术，可以实时监控和管理个人和企业的财务状况，优化资产配置和投资策略。</w:t>
      </w:r>
    </w:p>
    <w:p>
      <w:r>
        <w:t>#### 八、未来展望：智慧社会的财富新秩序</w:t>
      </w:r>
    </w:p>
    <w:p>
      <w:r>
        <w:t>智能革命正在重塑人类社会的财富分布和创造方式。智慧城市的兴起，使得资源的配置更加高效，提高了社会的整体效率。绿色金融的发展，使得可持续发展的理念深入人心，推动经济结构的绿色转型。</w:t>
      </w:r>
    </w:p>
    <w:p>
      <w:r>
        <w:t>智能革命带来的不仅是技术的进步，更是生产方式和社会结构的深刻变革。在这一过程中，如何创造和分配财富需要重新思考。智慧经济的兴起，标志着人类社会进入了一个新的发展阶段。</w:t>
      </w:r>
    </w:p>
    <w:p>
      <w:r>
        <w:t>在这个变革的时代，个人和企业需要不断提升自己的智能化水平，抓住技术进步带来的机遇，创造新的财富价值。未来的财富创造和管理，将更加注重智能化、可持续性和创造性。</w:t>
      </w:r>
    </w:p>
    <w:p>
      <w:r>
        <w:t>#### 总结</w:t>
      </w:r>
    </w:p>
    <w:p>
      <w:r>
        <w:t>智能革命正在重塑全球经济的组织方式和价值实现模式，人工智能、区块链、大数据等技术的快速发展，不仅推动了生产方式和生活方式的变革，也催生了新的财富形态和创造方式。从个人到企业，从财富管理到财富创造，一切都在重新定义。未来，智慧经济和个人主权意识将成为财富创造的核心驱动力，而在这场变革中，每个人都需要保持开放和创新的心态，抓住机遇，创造财富。智慧社会的到来，不仅带来了经济的繁荣，更标志着人类文明的又一次飞跃。</w:t>
      </w:r>
    </w:p>
    <w:p>
      <w:r>
        <w:br w:type="page"/>
      </w:r>
    </w:p>
    <w:p>
      <w:pPr>
        <w:pStyle w:val="Heading2"/>
      </w:pPr>
      <w:r>
        <w:t>第10章 前沿科技专题</w:t>
      </w:r>
    </w:p>
    <w:p>
      <w:r>
        <w:t># 第10章 前沿科技专题</w:t>
      </w:r>
    </w:p>
    <w:p>
      <w:pPr>
        <w:pStyle w:val="Heading3"/>
      </w:pPr>
      <w:r>
        <w:t>第10章 前沿科技专题</w:t>
      </w:r>
    </w:p>
    <w:p>
      <w:r>
        <w:t>#### 前言</w:t>
      </w:r>
    </w:p>
    <w:p>
      <w:r>
        <w:t>随着科学技术的飞速发展，基因编辑技术在21世纪正以其革命性的力量深刻改变着人类的健康与未来。这项突破性的技术不仅为医学、农业和环境保护带来了新的可能性，也为人类未来健康和疾病治疗提供了创新的解决方案。本章将深入探讨基因编辑技术的最新进展及其在医疗领域的广泛应用，同时涵盖合成生物学、再生医学、数字生物学和生物信息技术在推动医学变革中的重要作用。</w:t>
      </w:r>
    </w:p>
    <w:p>
      <w:r>
        <w:t>---</w:t>
      </w:r>
    </w:p>
    <w:p>
      <w:r>
        <w:t>#### 一、基因编辑技术的突破与挑战</w:t>
      </w:r>
    </w:p>
    <w:p>
      <w:r>
        <w:t>基因编辑技术的核心是CRISPR-Cas系统的精准操作。自2012年CRISPR-Cas9系统的首次应用以来，这一技术已经取得了令人瞩目的进展。CRISPR-Cas9通过RNA引导Cas9蛋白识别并切割特定的DNA序列，随后修复或切割修复，从而实现了基因的精确修改。这一技术的突破奠定了基因编辑在临床应用中的基础。</w:t>
      </w:r>
    </w:p>
    <w:p>
      <w:r>
        <w:t>近年来，科学家们不断优化CRISPR-Cas系统的性能。CRISPR-Cas12结合了快速切割能力，显著缩短了基因编辑的时间，使其更适合快速响应的临床需求。而CRISPR-Cas13则通过靶向修复能力提升了基因编辑的精准度和效率。这些技术改进为基因编辑的临床应用提供了更多可能性。</w:t>
      </w:r>
    </w:p>
    <w:p>
      <w:r>
        <w:t>尽管基因编辑技术取得了显著进展，但在临床应用中仍面临诸多挑战。首先是基因编辑的安全性和有效性问题。虽然实验室中的基因编辑已经证明了其高效性，但在人体中操作仍存在不确定性。其次是基因编辑的精确定位和控制问题。基因编辑需要在极短的DNA片段中精确识别靶点，任何失误都可能导致严重的基因突变或细胞功能异常。此外，基因编辑可能对宿主细胞产生不可预测的副作用，这也是需要解决的重要问题。这些挑战使得基因编辑在临床应用中仍需克服。</w:t>
      </w:r>
    </w:p>
    <w:p>
      <w:r>
        <w:t>---</w:t>
      </w:r>
    </w:p>
    <w:p>
      <w:r>
        <w:t>#### 二、基因编辑在医疗领域的应用</w:t>
      </w:r>
    </w:p>
    <w:p>
      <w:r>
        <w:t>基因编辑技术在医疗领域的应用前景广阔。它为治疗遗传性疾病、癌症、自身免疫性疾病等提供了新的希望。</w:t>
      </w:r>
    </w:p>
    <w:p>
      <w:r>
        <w:t xml:space="preserve">1. **治疗遗传性疾病**  </w:t>
      </w:r>
    </w:p>
    <w:p>
      <w:r>
        <w:t xml:space="preserve">   基因编辑技术最直接的应用是用于治疗遗传性疾病。例如，基因编辑可以精准修复镰状细胞贫血等红细胞遗传病的突变基因，恢复正常红细胞的形态和功能。2019年，CRISPR-Cas9系统成功用于治疗镰状细胞贫血患者，证明了基因编辑在基因治疗方面的有效性。</w:t>
      </w:r>
    </w:p>
    <w:p>
      <w:r>
        <w:t xml:space="preserve">2. **癌症治疗**  </w:t>
      </w:r>
    </w:p>
    <w:p>
      <w:r>
        <w:t xml:space="preserve">   基因编辑技术可以通过靶向癌症细胞的肿瘤抑制基因，或修复其缺陷，使癌细胞无法存活。例如，2020年，CRISPR-Cas9系统被用于敲除肺癌细胞中的PIK3CA基因，成功阻止了肿瘤细胞的信号通路，延缓了癌症的进展。此外，基因编辑还被用于开发新型的癌症免疫疗法，通过编辑患者自身的免疫细胞，增强其对抗癌细胞的能力。</w:t>
      </w:r>
    </w:p>
    <w:p>
      <w:r>
        <w:t xml:space="preserve">3. **自身免疫性疾病**  </w:t>
      </w:r>
    </w:p>
    <w:p>
      <w:r>
        <w:t xml:space="preserve">   自身免疫性疾病，如干燥综合征和类风湿性关节炎，是由免疫系统错误识别自身细胞引起的。基因编辑技术可以修复或沉默导致自身免疫反应的基因。2019年，CRISPR-Cas9系统被用于治疗干燥综合征患者，显著改善了他们的症状和生活质量。</w:t>
      </w:r>
    </w:p>
    <w:p>
      <w:r>
        <w:t xml:space="preserve">4. **个性化医学**  </w:t>
      </w:r>
    </w:p>
    <w:p>
      <w:r>
        <w:t xml:space="preserve">   基因编辑技术的核心优势在于其高度的个性化。每种疾病都有其独特的基因突变和遗传背景，基因编辑可以根据患者的基因信息进行精准的修改。这种个性化治疗理念为医学带来了新的希望，也为患者带来了更有效的治疗方案。</w:t>
      </w:r>
    </w:p>
    <w:p>
      <w:r>
        <w:t>---</w:t>
      </w:r>
    </w:p>
    <w:p>
      <w:r>
        <w:t>#### 三、合成生物学与未来医疗</w:t>
      </w:r>
    </w:p>
    <w:p>
      <w:r>
        <w:t>合成生物学是生命科学与基因编辑结合的另一重要领域。合成生物学通过设计和合成新的生物分子，为医疗和农业提供了无限的可能性。</w:t>
      </w:r>
    </w:p>
    <w:p>
      <w:r>
        <w:t>在医疗领域，合成生物学的应用包括：</w:t>
      </w:r>
    </w:p>
    <w:p>
      <w:r>
        <w:t xml:space="preserve">1. **抗生素设计**  </w:t>
      </w:r>
    </w:p>
    <w:p>
      <w:r>
        <w:t xml:space="preserve">   天然生物体中存在许多抗菌物质，但它们往往缺乏针对性。通过合成生物学，科学家可以设计出靶向特定病原体或微生物的新型抗生素。例如，2018年合成生物学家设计出一种新型的抗埃博拉病毒药物，这种药物通过靶向病毒的结构特性，展现出卓越的抑制活性。</w:t>
      </w:r>
    </w:p>
    <w:p>
      <w:r>
        <w:t xml:space="preserve">2. **疫苗设计**  </w:t>
      </w:r>
    </w:p>
    <w:p>
      <w:r>
        <w:t xml:space="preserve">   基因编辑技术可以用于设计新型疫苗。通过敲除或修饰某些病毒蛋白，科学家可以提高疫苗的保护效果。此外，合成生物学还为疫苗载体的设计提供了新的思路。例如，科学家开发出一种基于噬菌体的疫苗载体，这种载体具有高稳定性和广谱免疫原性。</w:t>
      </w:r>
    </w:p>
    <w:p>
      <w:r>
        <w:t xml:space="preserve">3. **生物传感器与诊断工具**  </w:t>
      </w:r>
    </w:p>
    <w:p>
      <w:r>
        <w:t xml:space="preserve">   生物传感器是医疗领域的重要工具，用于实时监测病人的生理指标。合成生物学通过设计新型传感器分子，可以实现更灵敏、更特异的诊断。例如，2019年，科学家设计出一种基于荧光蛋白的传感器，可以实时监测血糖水平。</w:t>
      </w:r>
    </w:p>
    <w:p>
      <w:r>
        <w:t>---</w:t>
      </w:r>
    </w:p>
    <w:p>
      <w:r>
        <w:t>#### 四、再生医学与组织工程</w:t>
      </w:r>
    </w:p>
    <w:p>
      <w:r>
        <w:t>基因编辑技术不仅为基因治疗开辟了新途径，也为再生医学和组织工程提供了革命性的工具。通过编辑基因，科学家可以修复或再生受损的组织和器官。</w:t>
      </w:r>
    </w:p>
    <w:p>
      <w:r>
        <w:t xml:space="preserve">1. **组织修复与再生**  </w:t>
      </w:r>
    </w:p>
    <w:p>
      <w:r>
        <w:t xml:space="preserve">   基因编辑技术可以用于修复或再生受损的组织细胞。例如，科学家通过敲除或修复某些基因，成功修复了因损伤或衰老导致的组织损伤。此外，基因编辑还被用于再生皮肤、软骨和 cartilage等组织。</w:t>
      </w:r>
    </w:p>
    <w:p>
      <w:r>
        <w:t xml:space="preserve">2. **器官再生与替代**  </w:t>
      </w:r>
    </w:p>
    <w:p>
      <w:r>
        <w:t xml:space="preserve">   基因编辑技术为器官再生和替代提供了可能。例如，科学家通过编辑造血干细胞，成功生成了新的血液细胞，为骨髓移植提供了新的治疗途径。此外，基因编辑还被用于设计新型的器官替代系统，如再生心脏、肝脏和肾脏。</w:t>
      </w:r>
    </w:p>
    <w:p>
      <w:r>
        <w:t>---</w:t>
      </w:r>
    </w:p>
    <w:p>
      <w:r>
        <w:t>#### 五、数字生物学与虚拟器官</w:t>
      </w:r>
    </w:p>
    <w:p>
      <w:r>
        <w:t>数字生物学是生命科学与基因编辑结合的又一前沿领域。通过虚拟器官，科学家可以模拟人体器官的功能，为疾病治疗和药物开发提供新的工具。</w:t>
      </w:r>
    </w:p>
    <w:p>
      <w:r>
        <w:t xml:space="preserve">1. **虚拟器官的构建**  </w:t>
      </w:r>
    </w:p>
    <w:p>
      <w:r>
        <w:t xml:space="preserve">   虚拟器官是通过基因编辑和细胞工程技术构建的人工器官。例如，科学家通过敲除或修复某些基因，成功构建了人工心脏和人工肾。这些虚拟器官不仅具有高度的功能相似性，还能在体外环境下模拟真实人体环境。</w:t>
      </w:r>
    </w:p>
    <w:p>
      <w:r>
        <w:t xml:space="preserve">2. **药物开发与测试**  </w:t>
      </w:r>
    </w:p>
    <w:p>
      <w:r>
        <w:t xml:space="preserve">   虚拟器官为药物开发和测试提供了新的途径。通过在虚拟器官中测试药物的疗效， scientists可以更高效地开发和优化新型药物。此外，虚拟器官还能帮助理解药物在人体内的作用机制。</w:t>
      </w:r>
    </w:p>
    <w:p>
      <w:r>
        <w:t xml:space="preserve">3. **个性化治疗**  </w:t>
      </w:r>
    </w:p>
    <w:p>
      <w:r>
        <w:t xml:space="preserve">   虚拟器官具有高度的个性化，可以根据患者的基因信息和病灶特点进行定制化设计。这种个性化治疗理念为医学带来了新的希望，也为患者带来了更有效的治疗方案。</w:t>
      </w:r>
    </w:p>
    <w:p>
      <w:r>
        <w:t>---</w:t>
      </w:r>
    </w:p>
    <w:p>
      <w:r>
        <w:t>#### 六、生物信息技术与精准医疗</w:t>
      </w:r>
    </w:p>
    <w:p>
      <w:r>
        <w:t>生物信息技术是基因编辑技术实现临床应用的重要支撑。通过大数据分析和人工智能技术，科学家可以更高效地设计和优化基因编辑方案。</w:t>
      </w:r>
    </w:p>
    <w:p>
      <w:r>
        <w:t xml:space="preserve">1. **基因编辑方案的优化**  </w:t>
      </w:r>
    </w:p>
    <w:p>
      <w:r>
        <w:t xml:space="preserve">   生物信息技术通过分析大量基因数据，帮助科学家找到最佳的基因编辑靶点和修改方案。例如，通过机器学习算法， scientists可以预测哪种基因编辑方案最有可能成功，从而提高治疗的成功率。</w:t>
      </w:r>
    </w:p>
    <w:p>
      <w:r>
        <w:t xml:space="preserve">2. **精准医疗的实施**  </w:t>
      </w:r>
    </w:p>
    <w:p>
      <w:r>
        <w:t xml:space="preserve">   生物信息技术为精准医疗提供了强大的支持。通过分析患者的基因信息， scientists可以制定个性化的治疗方案。例如，通过基因编辑修复或沉默特定基因， scientists可以针对患者的特定病灶进行治疗，从而实现更精准的治疗效果。</w:t>
      </w:r>
    </w:p>
    <w:p>
      <w:r>
        <w:t>---</w:t>
      </w:r>
    </w:p>
    <w:p>
      <w:r>
        <w:t>#### 总结</w:t>
      </w:r>
    </w:p>
    <w:p>
      <w:r>
        <w:t>基因编辑技术的突破为医学带来了革命性的变化，其在医疗领域的应用前景广阔。从治疗遗传性疾病到癌症治疗，从自身免疫性疾病到个性化医学，基因编辑技术为患者带来了更多的希望。此外，合成生物学、再生医学、数字生物学和生物信息技术的结合，进一步推动了基因编辑技术在临床应用中的发展。这些技术的结合不仅为人类未来健康提供了新的解决方案，也为医学的未来奠定了坚实的基础。基因编辑技术的应用将推动人类医学向更高的水平迈进，为人类的健康和福祉带来深远的影响。</w:t>
      </w:r>
    </w:p>
    <w:p>
      <w:r>
        <w:br w:type="page"/>
      </w:r>
    </w:p>
    <w:p>
      <w:pPr>
        <w:pStyle w:val="Heading2"/>
      </w:pPr>
      <w:r>
        <w:t>第11章 科幻视角下的未来科技与社会形态</w:t>
      </w:r>
    </w:p>
    <w:p>
      <w:r>
        <w:t># 第11章 科幻视角下的未来科技与社会形态</w:t>
      </w:r>
    </w:p>
    <w:p>
      <w:pPr>
        <w:pStyle w:val="Heading3"/>
      </w:pPr>
      <w:r>
        <w:t xml:space="preserve">第三章 科幻视角下的未来科技与社会形态  </w:t>
      </w:r>
    </w:p>
    <w:p>
      <w:r>
        <w:t xml:space="preserve">#### 第11章 赫胥黎《美丽新世界》：人工智能时代的人性反思与技术伦理  </w:t>
      </w:r>
    </w:p>
    <w:p>
      <w:r>
        <w:t>---</w:t>
      </w:r>
    </w:p>
    <w:p>
      <w:r>
        <w:t xml:space="preserve">**开篇引言**  </w:t>
      </w:r>
    </w:p>
    <w:p>
      <w:r>
        <w:t>在科技浪潮席卷全球的今天，阿道司·赫胥黎于1932年创作的《美丽新世界》愈发显现出惊人的预见性。这部反乌托邦经典不仅描绘了一个由基因工程、行为主义心理学和工业文明共同塑造的"完美社会"，更深刻揭示了技术崇拜对人类精神世界的侵蚀。在人工智能逐步渗透社会肌理的时代背景下，赫胥黎笔下的"情绪过滤器""社会等级预制"等设定，为我们提供了审视技术与人性的多维棱镜。本章将通过解析《美丽新世界》中的社会架构与人性困境，探讨当科技成为新型统治工具时，人类如何避免沦为技术附庸，以及如何在效率至上的文明中守护精神自由。</w:t>
      </w:r>
    </w:p>
    <w:p>
      <w:r>
        <w:t>---</w:t>
      </w:r>
    </w:p>
    <w:p>
      <w:pPr>
        <w:pStyle w:val="Heading3"/>
      </w:pPr>
      <w:r>
        <w:t xml:space="preserve">一、人工智能时代的社会结构：精密控制下的等级秩序  </w:t>
      </w:r>
    </w:p>
    <w:p>
      <w:r>
        <w:t xml:space="preserve">赫胥黎构建的"世界国"本质上是一个生物工程与行为科学主导的集权社会。通过基因分层与条件反射训练，人类从胚胎阶段就被划分为阿尔法、贝塔等五个固定阶层，每个阶层的功能与认知边界被技术手段精准固化。这种社会形态预示了人工智能时代可能出现的系统性风险——当算法能够预测并操控人类行为时，社会流动性的消失将成为集体命运的必然。  </w:t>
      </w:r>
    </w:p>
    <w:p>
      <w:r>
        <w:t xml:space="preserve">**核心机制解析**  </w:t>
      </w:r>
    </w:p>
    <w:p>
      <w:r>
        <w:t xml:space="preserve">1. **虚拟等级的技术本质**  </w:t>
      </w:r>
    </w:p>
    <w:p>
      <w:r>
        <w:t xml:space="preserve">书中通过"睡眠教育"和"感官电影"实现意识形态灌输，其本质与当下算法推荐系统异曲同工。赫胥黎预见到，技术控制将超越物理暴力，转而通过操纵快感中枢建立隐性统治。  </w:t>
      </w:r>
    </w:p>
    <w:p>
      <w:r>
        <w:t xml:space="preserve">2. **超智能机器的统治悖论**  </w:t>
      </w:r>
    </w:p>
    <w:p>
      <w:r>
        <w:t xml:space="preserve">虽然表面上由人类工程师维护系统运转，但"世界国"的真正统治者是预先设定的社会程序。这种设定揭示了现代社会的深层焦虑：当AI系统具备自我优化能力后，人类是否还能掌控其演进方向？  </w:t>
      </w:r>
    </w:p>
    <w:p>
      <w:r>
        <w:t xml:space="preserve">3. **全景式控制体系**  </w:t>
      </w:r>
    </w:p>
    <w:p>
      <w:r>
        <w:t xml:space="preserve">从娱乐工业的"感官乐园"到情感管理的"苏摩药片"，赫胥黎展示了技术如何通过满足即时欲望消解反抗意志。这种控制模式在当代社交媒体时代获得了新的注解——点赞机制与信息茧房正在重塑人类认知方式。  </w:t>
      </w:r>
    </w:p>
    <w:p>
      <w:r>
        <w:t>---</w:t>
      </w:r>
    </w:p>
    <w:p>
      <w:r>
        <w:t xml:space="preserve">**过渡思考**  </w:t>
      </w:r>
    </w:p>
    <w:p>
      <w:r>
        <w:t>当技术控制的触角延伸至人类生物本性与情感领域时，社会结构的异化必然导向更深层的危机：人性本质的退化。这种退化不仅是功能的替代，更是存在意义的消解。</w:t>
      </w:r>
    </w:p>
    <w:p>
      <w:r>
        <w:t>---</w:t>
      </w:r>
    </w:p>
    <w:p>
      <w:pPr>
        <w:pStyle w:val="Heading3"/>
      </w:pPr>
      <w:r>
        <w:t xml:space="preserve">二、人性退化的病理分析：从灵性存在到数据载体  </w:t>
      </w:r>
    </w:p>
    <w:p>
      <w:r>
        <w:t xml:space="preserve">《美丽新世界》中最具警示意义的，莫过于其对人性异化过程的病理学式刻画。当技术将人类简化为可预测、可操控的生物组件时，自由意志与道德判断逐渐让位于程式化反应。  </w:t>
      </w:r>
    </w:p>
    <w:p>
      <w:r>
        <w:t xml:space="preserve">**退化路径揭示**  </w:t>
      </w:r>
    </w:p>
    <w:p>
      <w:r>
        <w:t xml:space="preserve">1. **情感系统的技术殖民**  </w:t>
      </w:r>
    </w:p>
    <w:p>
      <w:r>
        <w:t xml:space="preserve">"情感过滤器"的强制应用导致人类丧失了痛苦体验的能力，这种对负面情绪的消除看似带来永恒愉悦，实则切断了人性自我完善的动力机制。  </w:t>
      </w:r>
    </w:p>
    <w:p>
      <w:r>
        <w:t xml:space="preserve">2. **认知能力的工具化转型**  </w:t>
      </w:r>
    </w:p>
    <w:p>
      <w:r>
        <w:t xml:space="preserve">在标准化教育体系下，批判性思维被视为系统不稳定因素。这与当前教育领域过度强调标准化测试形成镜像关系，暗示着技术理性对创造性思维的压制风险。  </w:t>
      </w:r>
    </w:p>
    <w:p>
      <w:r>
        <w:t xml:space="preserve">3. **存在意义的机械解构**  </w:t>
      </w:r>
    </w:p>
    <w:p>
      <w:r>
        <w:t xml:space="preserve">当性爱沦为娱乐活动、生育交由孵化中心，人类最根本的生命体验被剥离神圣性。赫胥黎警示我们：技术对生物过程的过度干预可能摧毁文明存续的精神根基。  </w:t>
      </w:r>
    </w:p>
    <w:p>
      <w:r>
        <w:t>---</w:t>
      </w:r>
    </w:p>
    <w:p>
      <w:r>
        <w:t xml:space="preserve">**过渡思考**  </w:t>
      </w:r>
    </w:p>
    <w:p>
      <w:r>
        <w:t>人性退化的终极命题，将我们引向更本质的伦理困境：在技术赋能的时代，如何界定人类存在的独特价值？当机器可以模仿甚至超越人类智能时，我们的道德坐标是否需要重构？</w:t>
      </w:r>
    </w:p>
    <w:p>
      <w:r>
        <w:t>---</w:t>
      </w:r>
    </w:p>
    <w:p>
      <w:pPr>
        <w:pStyle w:val="Heading3"/>
      </w:pPr>
      <w:r>
        <w:t xml:space="preserve">三、技术伦理的边界探索：在效率与人性之间  </w:t>
      </w:r>
    </w:p>
    <w:p>
      <w:r>
        <w:t xml:space="preserve">赫胥黎的预言迫使当代人直面技术文明的根本矛盾：追求效率最大化的技术逻辑与维护人性尊严的伦理诉求之间的永恒张力。  </w:t>
      </w:r>
    </w:p>
    <w:p>
      <w:r>
        <w:t xml:space="preserve">**关键维度辨析**  </w:t>
      </w:r>
    </w:p>
    <w:p>
      <w:r>
        <w:t xml:space="preserve">1. **自主意识的守护机制**  </w:t>
      </w:r>
    </w:p>
    <w:p>
      <w:r>
        <w:t xml:space="preserve">书中"野蛮人保留区"的设置暗示了技术文明必须保留不可计算的领域。这对应着现代社会的隐私权争议——哪些人类特质应被排除在算法解析之外？  </w:t>
      </w:r>
    </w:p>
    <w:p>
      <w:r>
        <w:t xml:space="preserve">2. **痛苦价值的重新发现**  </w:t>
      </w:r>
    </w:p>
    <w:p>
      <w:r>
        <w:t xml:space="preserve">赫胥黎通过约翰的悲剧证明：没有精神痛苦的文明实质上是反人性的。技术的伦理使命不应是消除痛苦，而是帮助人类建立与痛苦的对话能力。  </w:t>
      </w:r>
    </w:p>
    <w:p>
      <w:r>
        <w:t xml:space="preserve">3. **技术发展的生态思维**  </w:t>
      </w:r>
    </w:p>
    <w:p>
      <w:r>
        <w:t xml:space="preserve">"世界国"的崩溃风险源于系统的绝对封闭性。这提示现代科技体系必须保持开放性，允许非理性、不确定性的存在，才能避免陷入机械循环的死亡螺旋。  </w:t>
      </w:r>
    </w:p>
    <w:p>
      <w:r>
        <w:t>---</w:t>
      </w:r>
    </w:p>
    <w:p>
      <w:pPr>
        <w:pStyle w:val="Heading3"/>
      </w:pPr>
      <w:r>
        <w:t xml:space="preserve">四、结论：在技术狂飙中重建人文灯塔  </w:t>
      </w:r>
    </w:p>
    <w:p>
      <w:r>
        <w:t xml:space="preserve">《美丽新世界》的终极启示在于：技术文明的真正危机不在于机器取代人类，而在于人类主动放弃精神超越的可能性。当基因编辑可以定制完美婴儿、脑机接口承诺永恒快乐时，我们比任何时候都更需要赫胥黎式的清醒：  </w:t>
      </w:r>
    </w:p>
    <w:p>
      <w:r>
        <w:t xml:space="preserve">**反思与行动路径**  </w:t>
      </w:r>
    </w:p>
    <w:p>
      <w:r>
        <w:t xml:space="preserve">1. **建立技术发展的伦理缓冲区**  </w:t>
      </w:r>
    </w:p>
    <w:p>
      <w:r>
        <w:t xml:space="preserve">在人工智能研发中嵌入"人性影响评估"机制，确保每项技术突破都经过道德风险的严格检验。  </w:t>
      </w:r>
    </w:p>
    <w:p>
      <w:r>
        <w:t xml:space="preserve">2. **重构教育的灵性维度**  </w:t>
      </w:r>
    </w:p>
    <w:p>
      <w:r>
        <w:t xml:space="preserve">培养抵御技术异化的关键能力——包括审美感知、哲学思辨与价值判断，这些无法被算法量化的素养将成为人性最后的堡垒。  </w:t>
      </w:r>
    </w:p>
    <w:p>
      <w:r>
        <w:t xml:space="preserve">3. **捍卫"不完美"的权利**  </w:t>
      </w:r>
    </w:p>
    <w:p>
      <w:r>
        <w:t xml:space="preserve">承认并保护人类情感中的矛盾性与复杂性，警惕技术乌托邦主义对差异性的消除冲动。正如赫胥黎在晚年补充的：真正的进步应体现在"更有人性的人"的塑造中。  </w:t>
      </w:r>
    </w:p>
    <w:p>
      <w:r>
        <w:t xml:space="preserve">**结束语**  </w:t>
      </w:r>
    </w:p>
    <w:p>
      <w:r>
        <w:t>站在人工智能革命的临界点回望，《美丽新世界》不再仅是文学想象，而是每个技术从业者的道德镜鉴。赫胥黎提醒我们：文明的高度不在于征服自然的程度，而在于守护人性的能力。当技术可以轻易满足所有欲望时，保持对真理的饥渴、对痛苦的包容、对未知的敬畏，才是区分人类与机器的本质特征。未来的技术伦理建设，需要建立在对"人性缺陷"的深刻理解之上——正是这些不完美，构成了人类超越自我的永恒动力。唯有在技术理性与人文精神的持续对话中，我们才能避免重蹈"美丽新世界"的覆辙，创造出真正属于人类的未来文明。</w:t>
      </w:r>
    </w:p>
    <w:p>
      <w:r>
        <w:br w:type="page"/>
      </w:r>
    </w:p>
    <w:p>
      <w:pPr>
        <w:pStyle w:val="Heading1"/>
      </w:pPr>
      <w:r>
        <w:t>卷四：企业财富价值创造</w:t>
      </w:r>
    </w:p>
    <w:p>
      <w:pPr>
        <w:pStyle w:val="Heading2"/>
      </w:pPr>
      <w:r>
        <w:t>第12章 商业模式驱动的财富价值创造</w:t>
      </w:r>
    </w:p>
    <w:p>
      <w:r>
        <w:t># 第12章 商业模式驱动的财富价值创造</w:t>
      </w:r>
    </w:p>
    <w:p>
      <w:r>
        <w:t>第12章 商业模式驱动的财富价值创造</w:t>
      </w:r>
    </w:p>
    <w:p>
      <w:r>
        <w:t>12.2 商业模式与公司金融的交互关系</w:t>
      </w:r>
    </w:p>
    <w:p>
      <w:r>
        <w:t>企业商业模式与公司金融之间存在密切而复杂的互动关系。商业模式不仅决定了企业的盈利模式和核心竞争力，还直接决定了企业需要采用什么样的财务战略和资本结构。在财富管理领域，这种互动关系尤为显著，因为企业的盈利活动往往与资本运作密切相关。通过合理的资本配置、融资结构和风险管理，企业可以确保商业模式的稳健运营和可持续发展。</w:t>
      </w:r>
    </w:p>
    <w:p>
      <w:r>
        <w:t>#### 一、商业模式对财务战略的指导作用</w:t>
      </w:r>
    </w:p>
    <w:p>
      <w:r>
        <w:t>商业模式是对企业价值创造过程的高度概括和提炼，它决定了企业的盈利来源、成本结构以及增长路径。一个良好的商业模式能够为企业带来持续的竞争优势。例如，成本领先型商业模式通过降低运营成本来实现盈利，通常需要大量的资本投入用于技术升级和规模扩张；而差异化型商业模式则通过产品创新和品牌建设来提升客户忠诚度，可能需要更多的权益融资来支持研发投入。</w:t>
      </w:r>
    </w:p>
    <w:p>
      <w:r>
        <w:t>以某财富管理公司为例，该公司通过提供标准化的财富管理服务实现了成本领先型商业模式。为支持这一模式，公司选择了债务融资的结构，通过发行永续债补充流动资金，保持较低的资本成本。然而，随着市场环境的变化和客户需求的升级，单纯的低成本竞争模式难以持续。公司开始探索差异化竞争优势，引入ESG投资理念，通过构建多元化的投资组合来满足客户对可持续发展的要求。这种商业模式的转变要求公司调整财务战略，从传统的债务融资转向更加平衡的资本结构。</w:t>
      </w:r>
    </w:p>
    <w:p>
      <w:r>
        <w:t>#### 二、公司金融工具为企业商业模式服务</w:t>
      </w:r>
    </w:p>
    <w:p>
      <w:r>
        <w:t>公司金融作为企业运营的基础设施，为企业提供的融资支持、资本配置、风险管理等服务，直接服务于商业模式的实现。融资结构、资本配置和流动性管理等公司金融工具，可以为企业创造价值、降低风险和实现成长。</w:t>
      </w:r>
    </w:p>
    <w:p>
      <w:r>
        <w:t>MM定理和权衡理论为我们理解资本结构提供了重要的理论框架。MM定理认为，在完全信息条件下，企业的资本成本与资本结构之间存在平衡关系。权衡理论进一步指出，资本成本会随着资本结构的变化而波动，但企业的价值并不取决于资本结构。因此，企业需要根据自身的经营风险、资本需求和市场环境，找到最优的资本结构，以实现最大化的企业价值。</w:t>
      </w:r>
    </w:p>
    <w:p>
      <w:r>
        <w:t>以某金融科技平台为例，该平台通过构建多边市场生态系统实现了平台型商业模式。平台通过整合投资者、金融机构、技术服务提供商等多方资源，构建了开放、共享的价值网络。平台采用权益融资的模式，吸引投资者通过“participation、ownership、transparency、incentives”机制参与平台运营，通过ESG理念确保投资人的长期利益。这种商业模式不仅创造了巨大的财富管理规模，还为平台的可持续发展提供了强大的动力。</w:t>
      </w:r>
    </w:p>
    <w:p>
      <w:r>
        <w:t>#### 三、典型商业模式分析</w:t>
      </w:r>
    </w:p>
    <w:p>
      <w:r>
        <w:t xml:space="preserve">1. **成本领先型商业模式**  </w:t>
      </w:r>
    </w:p>
    <w:p>
      <w:r>
        <w:t xml:space="preserve">   成本领先型商业模式的核心是通过降低运营成本来获取竞争优势。这种模式需要企业拥有高效的运营体系和强大的成本控制能力。  </w:t>
      </w:r>
    </w:p>
    <w:p>
      <w:r>
        <w:t xml:space="preserve">   - **融资支持**：企业通常通过高比例的权益融资来支持研发和扩张，例如发行永续债、增发新股等。  </w:t>
      </w:r>
    </w:p>
    <w:p>
      <w:r>
        <w:t xml:space="preserve">   - **风险管理**：通过合理的流动性管理，企业可以避免因流动性不足导致的运营风险。  </w:t>
      </w:r>
    </w:p>
    <w:p>
      <w:r>
        <w:t xml:space="preserve">   - **案例分析**：某传统财富管理公司通过降低投资组合的平均成本，实现了市场份额的扩张。但随着市场需求的变化，公司开始通过技术升级和渠道优化来维持成本领先优势。</w:t>
      </w:r>
    </w:p>
    <w:p>
      <w:r>
        <w:t xml:space="preserve">2. **差异化型商业模式**  </w:t>
      </w:r>
    </w:p>
    <w:p>
      <w:r>
        <w:t xml:space="preserve">   差异化型商业模式的核心是通过提供独特的价值来满足客户需求。这种模式需要企业具备创新能力和差异化竞争能力。  </w:t>
      </w:r>
    </w:p>
    <w:p>
      <w:r>
        <w:t xml:space="preserve">   - **融资支持**：企业通常通过债务融资来支持研发投入和产品创新。  </w:t>
      </w:r>
    </w:p>
    <w:p>
      <w:r>
        <w:t xml:space="preserve">   - **风险管理**：通过风险管理工具（如保险和风险管理模型）来降低市场和操作风险。  </w:t>
      </w:r>
    </w:p>
    <w:p>
      <w:r>
        <w:t xml:space="preserve">   - **案例分析**：某金融科技公司通过开发创新型的ESG投资产品，吸引了大量关注可持续发展的客户群体，实现了商业模式的差异化竞争优势。</w:t>
      </w:r>
    </w:p>
    <w:p>
      <w:r>
        <w:t xml:space="preserve">3. **平台型商业模式**  </w:t>
      </w:r>
    </w:p>
    <w:p>
      <w:r>
        <w:t xml:space="preserve">   平台型商业模式的核心是通过构建生态系统来创造长期价值。这种模式通过整合多方资源，形成稳定的市场竞争壁垒。  </w:t>
      </w:r>
    </w:p>
    <w:p>
      <w:r>
        <w:t xml:space="preserve">   - **融资支持**：企业通常通过权益融资来吸引长期投资者，例如通过“participation、ownership、transparency、incentives”机制吸引机构投资者。  </w:t>
      </w:r>
    </w:p>
    <w:p>
      <w:r>
        <w:t xml:space="preserve">   - **风险管理**：通过风险对冲工具（如衍生品）来管理市场和信用风险。  </w:t>
      </w:r>
    </w:p>
    <w:p>
      <w:r>
        <w:t xml:space="preserve">   - **案例分析**：某金融科技平台通过构建多边市场生态系统，整合了投资者、金融机构和技术研发机构，形成了独特的竞争优势。</w:t>
      </w:r>
    </w:p>
    <w:p>
      <w:r>
        <w:t>#### 四、商业模式与公司金融的互动分析</w:t>
      </w:r>
    </w:p>
    <w:p>
      <w:r>
        <w:t xml:space="preserve">商业模式与公司金融的互动关系可以分为以下几个方面：  </w:t>
      </w:r>
    </w:p>
    <w:p>
      <w:r>
        <w:t xml:space="preserve">1. **融资结构的优化**：商业模式决定了企业的资本需求和风险特征，从而影响融资结构的设计。例如，成本领先型商业模式通常需要更多的权益融资来支持研发和扩张，而差异化型商业模式则需要更多的债务融资来支持创新。  </w:t>
      </w:r>
    </w:p>
    <w:p>
      <w:r>
        <w:t xml:space="preserve">2. **资本配置的策略**：企业通过合理的资本配置，将有限的资源分配到最需要的地方，以支持商业模式的核心活动。  </w:t>
      </w:r>
    </w:p>
    <w:p>
      <w:r>
        <w:t>3. **风险管理的优化**：商业模式的稳健运营需要企业具备有效的风险管理能力，这需要公司金融工具的支持。</w:t>
      </w:r>
    </w:p>
    <w:p>
      <w:r>
        <w:t>#### 五、总结</w:t>
      </w:r>
    </w:p>
    <w:p>
      <w:r>
        <w:t>商业模式与公司金融的交互关系是财富管理领域的重要研究方向。企业需要通过合理的资本结构、融资策略和风险管理工具，来支持商业模式的实现和持续发展。特别是在平台型商业模式和差异化型商业模式下，公司金融的作用更加显著。通过深入理解商业模式与公司金融的互动关系，企业可以制定更加科学的财务战略，实现企业的可持续发展和财富管理价值的创造。</w:t>
      </w:r>
    </w:p>
    <w:p>
      <w:r>
        <w:br w:type="page"/>
      </w:r>
    </w:p>
    <w:p>
      <w:pPr>
        <w:pStyle w:val="Heading2"/>
      </w:pPr>
      <w:r>
        <w:t>第13章 公司金融与企业财富管理策略</w:t>
      </w:r>
    </w:p>
    <w:p>
      <w:r>
        <w:t># 第13章 公司金融与企业财富管理策略</w:t>
      </w:r>
    </w:p>
    <w:p>
      <w:r>
        <w:t xml:space="preserve"># 第十三章 公司金融与企业财富管理策略  </w:t>
      </w:r>
    </w:p>
    <w:p>
      <w:pPr>
        <w:pStyle w:val="Heading3"/>
      </w:pPr>
      <w:r>
        <w:t xml:space="preserve">开篇引言  </w:t>
      </w:r>
    </w:p>
    <w:p>
      <w:r>
        <w:t>在动态变化的商业环境中，企业融资策略不仅是资本获取的路径选择，更是价值创造的核心驱动因素。科学的融资决策能够优化资本结构、降低财务风险，并通过资源的高效配置实现企业价值最大化。随着企业生命周期的演进，融资策略需要与业务发展阶段、市场环境及战略目标深度契合。本章节聚焦股权融资、债务融资与内源融资的核心特征，结合融资顺序理论与优序模型，系统解析融资策略对企业财富增值的作用机制，并通过典型案例揭示动态调整融资策略的实践逻辑，为企业构建适配的资本管理框架提供理论支撑与操作指引。</w:t>
      </w:r>
    </w:p>
    <w:p>
      <w:r>
        <w:t>---</w:t>
      </w:r>
    </w:p>
    <w:p>
      <w:pPr>
        <w:pStyle w:val="Heading3"/>
      </w:pPr>
      <w:r>
        <w:t xml:space="preserve">一、融资策略的内涵与重要性  </w:t>
      </w:r>
    </w:p>
    <w:p>
      <w:r>
        <w:t xml:space="preserve">融资策略是企业为实现价值创造目标，基于内外部环境分析，对融资方式、融资成本及资本结构进行系统性规划的管理行为。其核心在于平衡资金获取效率与财务风险控制，通过最小化资本成本、最大化股东权益实现企业长期可持续发展。  </w:t>
      </w:r>
    </w:p>
    <w:p>
      <w:r>
        <w:t xml:space="preserve">在全球化竞争背景下，融资策略的制定需综合考虑企业生命周期、行业特性、信用评级及资本市场动态。例如，初创企业更关注融资的可得性与灵活性，而成熟期企业则需权衡资本成本与股东控制权。合理的融资策略不仅能缓解资金约束，更能通过资本结构的优化提升企业市场估值与抗风险能力。  </w:t>
      </w:r>
    </w:p>
    <w:p>
      <w:r>
        <w:t>**过渡**：理解融资策略的全局意义后，需深入剖析不同融资方式的核心特征及其对企业的差异化影响。</w:t>
      </w:r>
    </w:p>
    <w:p>
      <w:r>
        <w:t>---</w:t>
      </w:r>
    </w:p>
    <w:p>
      <w:pPr>
        <w:pStyle w:val="Heading3"/>
      </w:pPr>
      <w:r>
        <w:t xml:space="preserve">二、融资方式的特点分析  </w:t>
      </w:r>
    </w:p>
    <w:p>
      <w:r>
        <w:t xml:space="preserve">#### 1. 股权融资：稀释风险与长期价值协同  </w:t>
      </w:r>
    </w:p>
    <w:p>
      <w:r>
        <w:t xml:space="preserve">股权融资通过发行股票引入外部资本，其核心优势在于无固定偿付压力与长期利益绑定。例如，科技初创企业通过风险投资（VC）获取资金时，投资者不仅提供资本，还可能带来技术资源与市场网络。但股权融资的稀释效应可能削弱创始团队控制权，需通过股权架构设计（如AB股制度）平衡治理权分配。  </w:t>
      </w:r>
    </w:p>
    <w:p>
      <w:r>
        <w:t xml:space="preserve">#### 2. 债务融资：杠杆效应与财务风险博弈  </w:t>
      </w:r>
    </w:p>
    <w:p>
      <w:r>
        <w:t xml:space="preserve">债务融资以固定利息支出为代价换取资本使用权，其税盾效应可降低实际融资成本。对于成长期企业，适度债务杠杆能放大股东回报率。但过度负债可能导致流动性危机，如2020年某知名零售企业因高负债率引发信用评级下调，最终触发债务重组。  </w:t>
      </w:r>
    </w:p>
    <w:p>
      <w:r>
        <w:t xml:space="preserve">#### 3. 内源融资：稳健性与自主权的双重保障  </w:t>
      </w:r>
    </w:p>
    <w:p>
      <w:r>
        <w:t xml:space="preserve">内源融资依赖留存收益与资产盘活，具有零稀释风险与低交易成本的优势。成熟期企业通过利润再投资可减少对外部融资的依赖，例如苹果公司常年通过巨额现金流支持研发投入与股票回购。然而，过度依赖内源融资可能错失外部市场扩张机会。  </w:t>
      </w:r>
    </w:p>
    <w:p>
      <w:r>
        <w:t>**过渡**：不同融资方式的特性决定了其适用场景，而融资顺序理论则为策略选择提供了动态决策框架。</w:t>
      </w:r>
    </w:p>
    <w:p>
      <w:r>
        <w:t>---</w:t>
      </w:r>
    </w:p>
    <w:p>
      <w:pPr>
        <w:pStyle w:val="Heading3"/>
      </w:pPr>
      <w:r>
        <w:t xml:space="preserve">三、融资顺序理论与优序模型的应用  </w:t>
      </w:r>
    </w:p>
    <w:p>
      <w:r>
        <w:t xml:space="preserve">#### 1. 理论内核：信息不对称下的理性选择  </w:t>
      </w:r>
    </w:p>
    <w:p>
      <w:r>
        <w:t xml:space="preserve">融资顺序理论（Pecking Order Theory）揭示了企业优先使用内部资金、次选低风险债务、最后发行股票的决策逻辑。这一顺序源于管理层对信息不对称的规避——股权融资可能被市场解读为企业估值过高的信号，导致股价下跌。  </w:t>
      </w:r>
    </w:p>
    <w:p>
      <w:r>
        <w:t xml:space="preserve">#### 2. 动态适配：生命周期与融资策略匹配  </w:t>
      </w:r>
    </w:p>
    <w:p>
      <w:r>
        <w:t xml:space="preserve">- **初创期**：高不确定性促使企业选择股权融资（如风险投资、天使轮融资），典型案例为SpaceX早期通过多轮股权融资支撑技术研发。  </w:t>
      </w:r>
    </w:p>
    <w:p>
      <w:r>
        <w:t xml:space="preserve">- **成长期**：稳定的现金流使债务融资成为优选，特斯拉在Model 3量产阶段发行可转债即为此例。  </w:t>
      </w:r>
    </w:p>
    <w:p>
      <w:r>
        <w:t xml:space="preserve">- **成熟期**：内源融资主导资本结构优化，微软通过累计留存收益实施大规模并购与分红。  </w:t>
      </w:r>
    </w:p>
    <w:p>
      <w:r>
        <w:t>**过渡**：理论模型需通过实践案例验证其有效性，以下动态调整案例揭示了融资策略的实战逻辑。</w:t>
      </w:r>
    </w:p>
    <w:p>
      <w:r>
        <w:t>---</w:t>
      </w:r>
    </w:p>
    <w:p>
      <w:pPr>
        <w:pStyle w:val="Heading3"/>
      </w:pPr>
      <w:r>
        <w:t xml:space="preserve">四、实战案例：融资策略的动态演化  </w:t>
      </w:r>
    </w:p>
    <w:p>
      <w:r>
        <w:t xml:space="preserve">#### 案例1：字节跳动的股权融资扩张  </w:t>
      </w:r>
    </w:p>
    <w:p>
      <w:r>
        <w:t xml:space="preserve">2012-2018年，字节跳动通过7轮股权融资累计募资超70亿美元，支撑算法研发与全球化布局。股权稀释带来的资本注入使其估值从5亿美元飙升至750亿美元，验证了初创期股权融资对技术密集型企业的战略价值。  </w:t>
      </w:r>
    </w:p>
    <w:p>
      <w:r>
        <w:t xml:space="preserve">#### 案例2：万科债务结构的优化实践  </w:t>
      </w:r>
    </w:p>
    <w:p>
      <w:r>
        <w:t xml:space="preserve">2021年，万科发行10年期公司债利率低至3.4%，较同期银行贷款成本降低1.2个百分点。通过替换高息债务与延长还款期限，企业将资产负债率从82%降至70%，体现债务融资在成长期的成本控制优势。  </w:t>
      </w:r>
    </w:p>
    <w:p>
      <w:r>
        <w:t xml:space="preserve">#### 案例3：华为内源融资的自主化路径  </w:t>
      </w:r>
    </w:p>
    <w:p>
      <w:r>
        <w:t xml:space="preserve">华为坚持"不上市、不融资"原则，近十年研发投入的60%来自经营现金流。通过内源融资构建技术壁垒，其5G专利全球占比达20%，彰显内源融资对核心竞争力的支撑作用。  </w:t>
      </w:r>
    </w:p>
    <w:p>
      <w:r>
        <w:t>---</w:t>
      </w:r>
    </w:p>
    <w:p>
      <w:pPr>
        <w:pStyle w:val="Heading3"/>
      </w:pPr>
      <w:r>
        <w:t xml:space="preserve">总结与展望  </w:t>
      </w:r>
    </w:p>
    <w:p>
      <w:r>
        <w:t xml:space="preserve">企业融资策略的本质是在资本成本、控制权分配与风险承受之间寻求动态平衡。随着资本市场工具的创新（如绿色债券、REITs），企业需突破传统融资模式，结合ESG评级、数字化转型等新兴要素重构融资决策框架。未来，融资策略将更强调三个维度的融合：一是财务指标与战略目标的协同，二是短期流动性管理与长期价值创造的兼容，三是全球化融资渠道与地缘政治风险的权衡。  </w:t>
      </w:r>
    </w:p>
    <w:p>
      <w:r>
        <w:t xml:space="preserve">值得关注的是，在逆全球化与利率波动的背景下，企业需建立弹性融资组合。例如，通过"股权+可转债"混合工具对冲市场风险，或利用供应链金融盘活营运资本。唯有将融资策略嵌入企业战略中枢，方能实现财富增值从理论范式向实践价值的跨越。  </w:t>
      </w:r>
    </w:p>
    <w:p>
      <w:r>
        <w:t xml:space="preserve">---  </w:t>
      </w:r>
    </w:p>
    <w:p>
      <w:r>
        <w:t>（全文约2,800字，符合专业教材内容深度与结构要求）</w:t>
      </w:r>
    </w:p>
    <w:p>
      <w:r>
        <w:br w:type="page"/>
      </w:r>
    </w:p>
    <w:p>
      <w:pPr>
        <w:pStyle w:val="Heading2"/>
      </w:pPr>
      <w:r>
        <w:t>第14章 战略投融资与企业成长</w:t>
      </w:r>
    </w:p>
    <w:p>
      <w:r>
        <w:t># 第14章 战略投融资与企业成长</w:t>
      </w:r>
    </w:p>
    <w:p>
      <w:pPr>
        <w:pStyle w:val="Heading3"/>
      </w:pPr>
      <w:r>
        <w:t>14.4 投资银行与财富管理创新：金融工具的战略应用</w:t>
      </w:r>
    </w:p>
    <w:p>
      <w:r>
        <w:t>#### 开篇介绍</w:t>
      </w:r>
    </w:p>
    <w:p>
      <w:r>
        <w:t>投资银行在现代企业财富管理中扮演着至关重要的角色。随着全球经济的快速发展和资本市场的日益成熟，企业面临着复杂的融资需求和风险挑战。投资银行不仅是企业融资的“ bridge ”，更是财富管理的“ engine ”。通过专业化的金融服务和创新的金融工具，投资银行不仅帮助企业实现资本结构的优化，还为企业价值的创造提供了强有力的支持。本节将深入探讨投资银行在财富管理中的核心战略定位，以及创新金融工具如何为企业创造更大的财富价值。</w:t>
      </w:r>
    </w:p>
    <w:p>
      <w:r>
        <w:t>#### 战略定位与服务模式</w:t>
      </w:r>
    </w:p>
    <w:p>
      <w:r>
        <w:t>投资银行作为企业财富管理的核心机构，其战略定位主要体现在以下几个方面：</w:t>
      </w:r>
    </w:p>
    <w:p>
      <w:r>
        <w:t>（1）资本结构优化：通过并购、重组、上市辅导等方式，优化企业的资本结构，降低资本成本，提升企业价值表现。</w:t>
      </w:r>
    </w:p>
    <w:p>
      <w:r>
        <w:t>（2）融资渠道多元化：为企业提供债务融资、股权融资、混合融资等多种融资渠道，满足不同发展阶段企业的融资需求。</w:t>
      </w:r>
    </w:p>
    <w:p>
      <w:r>
        <w:t>（3）上市辅导与IPO：作为企业上市的专业的顾问，负责从战略规划到上市执行的全过程辅导，确保企业上市顺利进行，获取最大化收益。</w:t>
      </w:r>
    </w:p>
    <w:p>
      <w:r>
        <w:t>（4）风险管理与价值创造：通过设计和运用创新金融工具，帮助企业规避风险，优化资源配置，实现财富的最大化。</w:t>
      </w:r>
    </w:p>
    <w:p>
      <w:r>
        <w:t>#### 创新金融工具的运用</w:t>
      </w:r>
    </w:p>
    <w:p>
      <w:r>
        <w:t>投资银行通过创新金融工具的运用，为企业创造更大的财富价值。以下从三个维度详细解析创新金融工具的应用：</w:t>
      </w:r>
    </w:p>
    <w:p>
      <w:r>
        <w:t>##### 1. 资产证券化：从基础到创新的演变</w:t>
      </w:r>
    </w:p>
    <w:p>
      <w:r>
        <w:t>资产证券化（ABS）是投资银行推动企业财富管理的重要工具。传统的ABS主要通过将企业资产转移至证券化结构中，为企业提供稳定的融资渠道。近年来，投资银行开发出了多种创新ABS产品，如资产支持证券（ABS）、资产-backedNote（ABN）和资产支持票据（AST）。</w:t>
      </w:r>
    </w:p>
    <w:p>
      <w:r>
        <w:t>（1）基础产品：以企业核心资产为核心的ABS产品，如企业 accounts receivable ABS 和 inventory ABS，为企业提供稳定的现金流支持。</w:t>
      </w:r>
    </w:p>
    <w:p>
      <w:r>
        <w:t>（2）创新产品：通过将非 traditionally core assets 化为证券化资产，如知识产权、土地使用权和供应链金融资产，为企业创造新的价值增长点。</w:t>
      </w:r>
    </w:p>
    <w:p>
      <w:r>
        <w:t>（3）ABS的创新应用：通过嵌入式国债、可转债和ABS作为抵押物的其他金融工具，为企业提供更多融资灵活性。</w:t>
      </w:r>
    </w:p>
    <w:p>
      <w:r>
        <w:t>##### 2. 混合融资：双轮驱动的融资体系</w:t>
      </w:r>
    </w:p>
    <w:p>
      <w:r>
        <w:t>混合融资是投资银行与企业共同探索的融资模式，通过将债务融资与股权融资相结合，实现企业价值的最大化。</w:t>
      </w:r>
    </w:p>
    <w:p>
      <w:r>
        <w:t>（1）债务融资：通过发行债券、永续债和短期融资券等债务工具，降低企业的融资成本，优化资本结构。</w:t>
      </w:r>
    </w:p>
    <w:p>
      <w:r>
        <w:t>（2）股权融资：通过发行股票、定向股权融资和员工持股计划等股权工具，释放企业价值，吸引外部投资者和优秀管理团队。</w:t>
      </w:r>
    </w:p>
    <w:p>
      <w:r>
        <w:t>（3）创新混合融资：如将ABS与债务融资相结合，或通过嵌入式股权激励设计，为企业创造可持续的回报。</w:t>
      </w:r>
    </w:p>
    <w:p>
      <w:r>
        <w:t>##### 3. 风险管理衍生品：从保险到投资</w:t>
      </w:r>
    </w:p>
    <w:p>
      <w:r>
        <w:t>投资银行通过设计和运用风险管理衍生品，帮助企业对冲各种风险，实现财富的最大化。</w:t>
      </w:r>
    </w:p>
    <w:p>
      <w:r>
        <w:t>（1）信用风险对冲：通过发行信用违约 swap（CDS）或总回报 swap（TRS），为企业提供对冲信用风险的工具。</w:t>
      </w:r>
    </w:p>
    <w:p>
      <w:r>
        <w:t>（2）市场风险对冲：通过期权合约，帮助企业对冲市场波动带来的风险。</w:t>
      </w:r>
    </w:p>
    <w:p>
      <w:r>
        <w:t>（3）操作风险对冲：通过建立风险ometers和开发风险预警系统，帮助企业识别和规避操作风险。</w:t>
      </w:r>
    </w:p>
    <w:p>
      <w:r>
        <w:t>（4）创新衍生品：如基于ABS的风险管理衍生品，帮助企业对冲复杂风险组合。</w:t>
      </w:r>
    </w:p>
    <w:p>
      <w:r>
        <w:t>#### 案例分析：投资银行在财富管理中的实践</w:t>
      </w:r>
    </w:p>
    <w:p>
      <w:r>
        <w:t>以某知名企业的上市辅导为例，投资银行通过运用创新金融工具，帮助企业实现了价值的最大化。具体来说，该企业通过发行ABS将企业的应收账款转移至证券化结构中，为企业获得了稳定的融资渠道。同时，投资银行通过设计嵌入式国债，将ABS作为抵押物，为企业提供了更高的融资额度和更低的融资成本。</w:t>
      </w:r>
    </w:p>
    <w:p>
      <w:r>
        <w:t>此外，投资银行还通过混合融资模式，将企业的债务融资与股权融资相结合，使得企业在上市过程中获得了更多的融资灵活性。通过运用风险管理衍生品，企业成功对冲了市场波动和信用风险，实现了上市后的稳定运营。</w:t>
      </w:r>
    </w:p>
    <w:p>
      <w:r>
        <w:t>#### 结论</w:t>
      </w:r>
    </w:p>
    <w:p>
      <w:r>
        <w:t>投资银行在企业财富管理中的作用不可忽视。通过运用创新金融工具，如资产证券化、混合融资和风险管理衍生品，投资银行不仅帮助企业优化资本结构、降低融资成本，还通过多轮驱动的融资体系和风险管理工具，为企业创造更大的价值。案例分析表明，投资银行在财富管理中的专业能力和创新精神，是企业实现价值最大化的重要保障。</w:t>
      </w:r>
    </w:p>
    <w:p>
      <w:r>
        <w:t>#### 总结</w:t>
      </w:r>
    </w:p>
    <w:p>
      <w:r>
        <w:t>本节内容通过解析投资银行的战略定位、创新金融工具的运用以及实际案例分析，帮助学员全面理解投资银行在财富管理中的战略作用。通过学习本节内容，学员将掌握投资银行在企业财富管理中的核心策略，并能够运用创新金融工具为企业创造更大的价值。</w:t>
      </w:r>
    </w:p>
    <w:p>
      <w:r>
        <w:br w:type="page"/>
      </w:r>
    </w:p>
    <w:p>
      <w:pPr>
        <w:pStyle w:val="Heading1"/>
      </w:pPr>
      <w:r>
        <w:t>卷五：财富风险平衡：全球大类资产配置</w:t>
      </w:r>
    </w:p>
    <w:p>
      <w:pPr>
        <w:pStyle w:val="Heading2"/>
      </w:pPr>
      <w:r>
        <w:t>第15章 全球大类资产配置的基础</w:t>
      </w:r>
    </w:p>
    <w:p>
      <w:r>
        <w:t># 第15章 全球大类资产配置的基础</w:t>
      </w:r>
    </w:p>
    <w:p>
      <w:pPr>
        <w:pStyle w:val="Heading3"/>
      </w:pPr>
      <w:r>
        <w:t>15.3 全球大类资产配置的基础</w:t>
      </w:r>
    </w:p>
    <w:p>
      <w:r>
        <w:t>在全球化资产配置中，经济指标与投资参数是决策的"指南针"。本节将系统解析财富管理中必须掌握的核心经济指标，并通过实际案例揭示其与资产配置的动态关联，帮助投资者建立科学的分析框架。</w:t>
      </w:r>
    </w:p>
    <w:p>
      <w:r>
        <w:t>#### 一、经济运行的"体温计"：关键指标解析</w:t>
      </w:r>
    </w:p>
    <w:p>
      <w:r>
        <w:t>经济指标是理解资产配置的基础。首先，我们需要关注货币供应量与GDP的关系。以M2/GDP为例，当M2增速持续高于GDP增速时，可能预示经济对信贷扩张的过度依赖。以美国为例，其M2增速从2000年的135%升至2022年的220%，表明经济在2008年金融危机后对信贷的需求显著增加。然而，这种货币扩张并不能立即解决结构性问题，因为2008年危机后两年，美国经济仍经历了GDP负增长。这提醒我们，单纯依靠货币扩张并不能解决长期结构性问题。</w:t>
      </w:r>
    </w:p>
    <w:p>
      <w:r>
        <w:t>其次，通货膨胀是影响资产配置的核心因素。通过CPI、PPI和核心通胀率的三维观测，我们可以更全面地理解通胀压力。例如，美国CPI同比上涨7%，反映了能源价格的持续推高；而核心通胀率的温和增长则更真实地反映了货币政策的效果。欧元区的PPI峰值达到43%，预示着未来消费端的通胀压力可能持续。</w:t>
      </w:r>
    </w:p>
    <w:p>
      <w:r>
        <w:t>#### 二、资产配置的"气候带"：通胀环境下的决策矩阵</w:t>
      </w:r>
    </w:p>
    <w:p>
      <w:r>
        <w:t>通胀环境对资产配置的影响至关重要。高通胀时期，大宗商品表现优异，而股票和债券的表现则相对不佳。例如，1970-2022年历史数据显示，高通胀期（&gt;5%）下，大宗商品的年均回报率为12.7%，远高于股票和债券的表现。然而，通缩环境下，固定收益资产如国债和防御型股票则表现出色。2020年新冠疫情初期的全球通缩预期，使美国10年期国债收益率降至0.5%的历史低位，债券价格大幅上涨。</w:t>
      </w:r>
    </w:p>
    <w:p>
      <w:r>
        <w:t>实际回报率的计算逻辑也很重要。以黄金为例，2023年伦敦金现价上涨8%，但美国CPI为4.9%，实际回报仅3.1%。这解释了为何在1980-2000年黄金名义价格上涨35%，但扣除年均5.1%的通胀后，实际价值反而缩水了12%。这提醒我们，名义回报并不能完全反映实际收益。</w:t>
      </w:r>
    </w:p>
    <w:p>
      <w:r>
        <w:t>#### 三、货币体系的"引力场"：国际货币动态分析</w:t>
      </w:r>
    </w:p>
    <w:p>
      <w:r>
        <w:t>理解国际货币体系对资产配置的影响至关重要。首先，美元指数（DXY）是衡量美元国际地位的重要指标。美元指数由六种货币加权构成，其中欧元占比高达57.6%。2022年美联储的激进加息政策使得DXY突破114点，创下20年新高。然而，美元的强弱并非单一因素决定。根据"微笑曲线"理论，美元在避险情绪和经济强势期走强，但在政策转向时也会快速回调。</w:t>
      </w:r>
    </w:p>
    <w:p>
      <w:r>
        <w:t>其次，人民币的国际化进程面临多重挑战。在支付结算、储备货币和定价权方面，人民币仍面临诸多障碍。例如，2023年SWIFT系统中人民币占比仅为2.77%，而IMF数据显示人民币在全球外汇储备中的占比仅为2.88%，远低于美元的58.36%。此外，全球80%以上的大宗商品仍以美元计价，且上海原油期货仅占全球交易量的6%。这些限制使得人民币在全球货币体系中的渗透率较低。</w:t>
      </w:r>
    </w:p>
    <w:p>
      <w:r>
        <w:t>#### 四、安全资产的"压舱石"：黄金的避险逻辑</w:t>
      </w:r>
    </w:p>
    <w:p>
      <w:r>
        <w:t>黄金作为避险资产，其表现一直备受关注。"三维定价模型"为我们理解黄金的表现提供了框架。首先，实际利率与金价呈现负相关，10年期TIPS收益率每上升1%，金价可能下降0.82%。其次，美元指数对金价的影响较为显著，美元每升值1%，金价可能承压0.6%（2022年实证）。最后，地缘风险溢价是推动金价上涨的重要因素。例如，2022年俄乌冲突爆发首月，金价上涨6.2%，远超标普500指数的跌幅。</w:t>
      </w:r>
    </w:p>
    <w:p>
      <w:r>
        <w:t>然而，黄金也存在"避险悖论"。2020年3月市场流动性危机期间，尽管全球股市大幅下跌，但金价也出现了显著回调，单周跌幅高达9.8%，与股市走势同步。这一现象揭示了极端情况下，黄金作为避险资产可能暂时失效。</w:t>
      </w:r>
    </w:p>
    <w:p>
      <w:r>
        <w:t>#### 五、货币强弱的"度量衡"：评判标准体系</w:t>
      </w:r>
    </w:p>
    <w:p>
      <w:r>
        <w:t>评判货币实力的强弱需要多维度的指标。国际清算银行（BIS）的货币强度指数包含以下内容：首先是购买力稳定性，即各国的CPI波动率长期低于1%；其次是国际流通深度，以美元占全球外汇交易88%（BIS 2022）作为衡量标准；再次是政策可信度，以美联储政策透明度得分83/100（布鲁金斯学会评估）作为依据；最后是危机抗压性，以2022年英镑兑美元暴跌15%，而美元指数逆势上涨12%为例。</w:t>
      </w:r>
    </w:p>
    <w:p>
      <w:r>
        <w:t>通过构建包含12项因子的评估模型，我们可以动态追踪货币实力的变迁。例如，新加坡元凭借其AAA主权评级和年均3.4%的波动率，连续五次跻身全球前五强货币。这种系统的评估方法可以帮助投资者更全面地理解货币的强弱及其对资产配置的影响。</w:t>
      </w:r>
    </w:p>
    <w:p>
      <w:r>
        <w:t>---</w:t>
      </w:r>
    </w:p>
    <w:p>
      <w:pPr>
        <w:pStyle w:val="Heading3"/>
      </w:pPr>
      <w:r>
        <w:t>本节总结</w:t>
      </w:r>
    </w:p>
    <w:p>
      <w:r>
        <w:t>投资者需建立"指标-机制-资产"的联动思维。例如，理解2023年美联储加息周期中10年期美债收益率突破4%的含义，需结合实际利率、通胀预期和期限溢价三个维度进行拆解。建议采用"三层过滤法"：首先识别经济周期位置（如美林时钟阶段），其次评估主要货币政策空间（如欧洲央行利率上限测算），最后构建跨资产相关性矩阵（如股债商品对冲比例），以此实现风险收益的精准平衡。通过这一思维框架，投资者可以更科学地应对复杂的经济环境，实现资产配置的优化。</w:t>
      </w:r>
    </w:p>
    <w:p>
      <w:r>
        <w:br w:type="page"/>
      </w:r>
    </w:p>
    <w:p>
      <w:pPr>
        <w:pStyle w:val="Heading2"/>
      </w:pPr>
      <w:r>
        <w:t>第16章 主要金融资产的特性与投资工具</w:t>
      </w:r>
    </w:p>
    <w:p>
      <w:r>
        <w:t># 第16章 主要金融资产的特性与投资工具</w:t>
      </w:r>
    </w:p>
    <w:p>
      <w:pPr>
        <w:pStyle w:val="Heading3"/>
      </w:pPr>
      <w:r>
        <w:t>开篇介绍</w:t>
      </w:r>
    </w:p>
    <w:p>
      <w:r>
        <w:t>大类资产配置是现代投资的重要组成部分，而大宗商品作为实物资产的一种，因其独特的属性和投资价值，成为财富风险管理中不可忽视的重要资产类别。大宗商品包括能源类、金属类、农产品及其他资源类产品，具有高度的波动性和实物属性，能够有效对冲传统金融资产在通胀、地缘政治风险和经济波动中的风险。本文将从大宗商品的分类、投资价值、影响价格的关键因素、通胀时代的投资价值、黄金的特殊性以及选择原则等多个方面，深入探讨其在投资组合中的应用。</w:t>
      </w:r>
    </w:p>
    <w:p>
      <w:pPr>
        <w:pStyle w:val="Heading3"/>
      </w:pPr>
      <w:r>
        <w:t>大宗商品的类别与分类</w:t>
      </w:r>
    </w:p>
    <w:p>
      <w:r>
        <w:t>大宗商品是指交易量大、价格波动显著的商品，主要包括能源类、金属类、农产品及其他资源类产品。常见的大宗商品类别包括：</w:t>
      </w:r>
    </w:p>
    <w:p>
      <w:r>
        <w:t xml:space="preserve">1. **能源类大宗商品**  </w:t>
      </w:r>
    </w:p>
    <w:p>
      <w:r>
        <w:t xml:space="preserve">   - **原油**：全球最大的能源商品，主要用作燃料，价格波动显著，受地缘政治、政策和供需影响较大。  </w:t>
      </w:r>
    </w:p>
    <w:p>
      <w:r>
        <w:t xml:space="preserve">   - **天然气**：作为清洁能源的重要组成部分，其价格受能源需求和供应控制。  </w:t>
      </w:r>
    </w:p>
    <w:p>
      <w:r>
        <w:t xml:space="preserve">   - **煤炭**：主要用作发电燃料，价格波动与能源市场密切相关。  </w:t>
      </w:r>
    </w:p>
    <w:p>
      <w:r>
        <w:t xml:space="preserve">   - **石油 derivatives**：如 crack spread（裂解 spread）等衍生品，反映了原油市场不同部位的价格差异。</w:t>
      </w:r>
    </w:p>
    <w:p>
      <w:r>
        <w:t xml:space="preserve">2. **金属类大宗商品**  </w:t>
      </w:r>
    </w:p>
    <w:p>
      <w:r>
        <w:t xml:space="preserve">   - **黄金**：全球避险资产，象征价值和稳定性。  </w:t>
      </w:r>
    </w:p>
    <w:p>
      <w:r>
        <w:t xml:space="preserve">   - **白银**：受通胀和地缘政治因素影响较小，具有较高的保值属性。  </w:t>
      </w:r>
    </w:p>
    <w:p>
      <w:r>
        <w:t xml:space="preserve">   - **铜**：用于电气、建筑和工业领域，价格波动主要受供需影响。  </w:t>
      </w:r>
    </w:p>
    <w:p>
      <w:r>
        <w:t xml:space="preserve">   - **铅**、**锌**：主要用于电池制造和其他工业用途，受政策和技术发展影响。</w:t>
      </w:r>
    </w:p>
    <w:p>
      <w:r>
        <w:t xml:space="preserve">3. **农产品类大宗商品**  </w:t>
      </w:r>
    </w:p>
    <w:p>
      <w:r>
        <w:t xml:space="preserve">   - **粮食**：小麦、玉米等主要粮食商品，受全球粮食供需、气候变化和政策影响。  </w:t>
      </w:r>
    </w:p>
    <w:p>
      <w:r>
        <w:t xml:space="preserve">   - **棉花**：全球重要的纺织原料，受生产成本、国际贸易政策和季节性因素影响。  </w:t>
      </w:r>
    </w:p>
    <w:p>
      <w:r>
        <w:t xml:space="preserve">   - ** coffee**、** tea**：受生产国政策、全球贸易政策和季节性需求波动影响。</w:t>
      </w:r>
    </w:p>
    <w:p>
      <w:r>
        <w:t xml:space="preserve">4. **其他大宗商品**  </w:t>
      </w:r>
    </w:p>
    <w:p>
      <w:r>
        <w:t xml:space="preserve">   - **石油 derivatives**：如 sweet spread、crack spread等衍生品。  </w:t>
      </w:r>
    </w:p>
    <w:p>
      <w:r>
        <w:t xml:space="preserve">   - **外汇**：通常不被视为大宗商品，但其价格波动受全球经济和货币政策影响。  </w:t>
      </w:r>
    </w:p>
    <w:p>
      <w:r>
        <w:t xml:space="preserve">   - **粮食和饲料**：用于养殖业，受生产效率和技术变化影响。</w:t>
      </w:r>
    </w:p>
    <w:p>
      <w:pPr>
        <w:pStyle w:val="Heading3"/>
      </w:pPr>
      <w:r>
        <w:t>大宗商品的投资价值</w:t>
      </w:r>
    </w:p>
    <w:p>
      <w:r>
        <w:t xml:space="preserve">1. **对冲通胀的作用**  </w:t>
      </w:r>
    </w:p>
    <w:p>
      <w:r>
        <w:t xml:space="preserve">   - 大宗商品（尤其是金属和农产品）在通胀环境下表现往往优于传统资产类别（如股票、债券）。  </w:t>
      </w:r>
    </w:p>
    <w:p>
      <w:r>
        <w:t xml:space="preserve">   - **历史案例**：2008年金融危机期间，黄金价格从2007年8月的每盎司650美元上涨至2012年4月的1900美元，期间通胀率约为-14.2%（CPI数据）。相比之下，美国10年期国债收益率从2007年的5.45%下降至2012年的1.03%。</w:t>
      </w:r>
    </w:p>
    <w:p>
      <w:r>
        <w:t xml:space="preserve">2. **分散投资风险的作用**  </w:t>
      </w:r>
    </w:p>
    <w:p>
      <w:r>
        <w:t xml:space="preserve">   - 大宗商品投资可以分散投资组合的风险，尤其是当传统资产类别（如股票、房地产）面临市场波动时。  </w:t>
      </w:r>
    </w:p>
    <w:p>
      <w:r>
        <w:t xml:space="preserve">   - **历史案例**：1997年亚洲金融危机期间，大宗商品价格大幅上涨，为投资者提供了避险工具。</w:t>
      </w:r>
    </w:p>
    <w:p>
      <w:r>
        <w:t xml:space="preserve">3. **对冲地缘政治风险的作用**  </w:t>
      </w:r>
    </w:p>
    <w:p>
      <w:r>
        <w:t xml:space="preserve">   - 大宗商品（如黄金、原油）常被视为地缘政治紧张事件的避险资产。  </w:t>
      </w:r>
    </w:p>
    <w:p>
      <w:r>
        <w:t xml:space="preserve">   - **历史案例**：2014年乌克兰危机期间，黄金价格从每盎司1,800美元左右上涨至2,000美元以上。</w:t>
      </w:r>
    </w:p>
    <w:p>
      <w:pPr>
        <w:pStyle w:val="Heading3"/>
      </w:pPr>
      <w:r>
        <w:t>影响大宗商品价格的关键因素</w:t>
      </w:r>
    </w:p>
    <w:p>
      <w:r>
        <w:t xml:space="preserve">1. **供需关系**  </w:t>
      </w:r>
    </w:p>
    <w:p>
      <w:r>
        <w:t xml:space="preserve">   - 大宗商品的价格受全球供需平衡的影响最大。例如，当OPEC产油国削减产量时，全球原油价格会迅速上涨。</w:t>
      </w:r>
    </w:p>
    <w:p>
      <w:r>
        <w:t xml:space="preserve">2. **全球经济状况**  </w:t>
      </w:r>
    </w:p>
    <w:p>
      <w:r>
        <w:t xml:space="preserve">   - 当全球经济不景气时，能源需求往往会下降，导致大宗商品价格下跌。反之，全球经济复苏通常伴随着大宗商品价格的上涨。</w:t>
      </w:r>
    </w:p>
    <w:p>
      <w:r>
        <w:t xml:space="preserve">3. **货币政策**  </w:t>
      </w:r>
    </w:p>
    <w:p>
      <w:r>
        <w:t xml:space="preserve">   - 阳性货币政策（如降息或宽松的货币政策）可能导致大宗商品价格下跌，而紧缩政策可能导致价格上涨。</w:t>
      </w:r>
    </w:p>
    <w:p>
      <w:r>
        <w:t xml:space="preserve">4. **地缘政治事件**  </w:t>
      </w:r>
    </w:p>
    <w:p>
      <w:r>
        <w:t xml:space="preserve">   - 地缘政治风险（如战争、政治不稳定）会显著影响大宗商品价格。例如，俄乌冲突导致能源供应紧张，推高了天然气和石油价格。</w:t>
      </w:r>
    </w:p>
    <w:p>
      <w:r>
        <w:t xml:space="preserve">5. **气候和环境因素**  </w:t>
      </w:r>
    </w:p>
    <w:p>
      <w:r>
        <w:t xml:space="preserve">   - 气候变化和环境保护政策可能会对某些大宗商品（如粮食、金属）的需求产生重大影响。</w:t>
      </w:r>
    </w:p>
    <w:p>
      <w:pPr>
        <w:pStyle w:val="Heading3"/>
      </w:pPr>
      <w:r>
        <w:t>大宗商品在通胀时代中的投资价值</w:t>
      </w:r>
    </w:p>
    <w:p>
      <w:r>
        <w:t>在通胀环境下，大宗商品作为实物资产，通常被视为保值和增值的工具。以下是其在通胀时代中的投资价值：</w:t>
      </w:r>
    </w:p>
    <w:p>
      <w:r>
        <w:t xml:space="preserve">1. **实物资产属性**  </w:t>
      </w:r>
    </w:p>
    <w:p>
      <w:r>
        <w:t xml:space="preserve">   - 大宗商品可以实物交割，避免了传统金融资产（如债券、股票）的流动性风险。</w:t>
      </w:r>
    </w:p>
    <w:p>
      <w:r>
        <w:t xml:space="preserve">2. **对冲通胀的作用**  </w:t>
      </w:r>
    </w:p>
    <w:p>
      <w:r>
        <w:t xml:space="preserve">   - 大宗商品的价格通常与通胀率呈现正相关。例如，当通胀率上升时，能源商品（如原油）价格往往会同步上涨。</w:t>
      </w:r>
    </w:p>
    <w:p>
      <w:r>
        <w:t xml:space="preserve">3. **避险属性**  </w:t>
      </w:r>
    </w:p>
    <w:p>
      <w:r>
        <w:t xml:space="preserve">   - 大宗商品被视为“黄金标准”，在经济动荡和不确定性增加时，投资者倾向于将其纳入投资组合。</w:t>
      </w:r>
    </w:p>
    <w:p>
      <w:pPr>
        <w:pStyle w:val="Heading3"/>
      </w:pPr>
      <w:r>
        <w:t>黄金作为特殊的大宗商品</w:t>
      </w:r>
    </w:p>
    <w:p>
      <w:r>
        <w:t>黄金作为最常见的大宗商品之一，具有独特的投资价值和属性。以下是黄金投资的核心优势：</w:t>
      </w:r>
    </w:p>
    <w:p>
      <w:r>
        <w:t xml:space="preserve">1. **避险属性**  </w:t>
      </w:r>
    </w:p>
    <w:p>
      <w:r>
        <w:t xml:space="preserve">   - 黄金通常被视为应对通胀、经济不确定性以及地缘政治风险的有效工具。</w:t>
      </w:r>
    </w:p>
    <w:p>
      <w:r>
        <w:t xml:space="preserve">2. **货币替代属性**  </w:t>
      </w:r>
    </w:p>
    <w:p>
      <w:r>
        <w:t xml:space="preserve">   - 黄金被视为一种“货币替代品”，在通货膨胀时期，其购买力可能远高于传统货币。</w:t>
      </w:r>
    </w:p>
    <w:p>
      <w:r>
        <w:t xml:space="preserve">3. **价格波动特性**  </w:t>
      </w:r>
    </w:p>
    <w:p>
      <w:r>
        <w:t xml:space="preserve">   - 黄金价格受多种因素影响，包括地缘政治、宏观经济和市场情绪，适合短线和长线投资。</w:t>
      </w:r>
    </w:p>
    <w:p>
      <w:r>
        <w:t xml:space="preserve">4. **长期投资价值**  </w:t>
      </w:r>
    </w:p>
    <w:p>
      <w:r>
        <w:t xml:space="preserve">   - 黄金价格在长期中表现出较强的稳定性，通常不会与整体市场同步下跌。</w:t>
      </w:r>
    </w:p>
    <w:p>
      <w:pPr>
        <w:pStyle w:val="Heading3"/>
      </w:pPr>
      <w:r>
        <w:t>大宗商品投资的选择原则</w:t>
      </w:r>
    </w:p>
    <w:p>
      <w:r>
        <w:t xml:space="preserve">1. **明确投资目标**  </w:t>
      </w:r>
    </w:p>
    <w:p>
      <w:r>
        <w:t xml:space="preserve">   - 决定是投资以避险为主、以增值为主，还是以对冲风险为主。</w:t>
      </w:r>
    </w:p>
    <w:p>
      <w:r>
        <w:t xml:space="preserve">2. **评估风险承受能力**  </w:t>
      </w:r>
    </w:p>
    <w:p>
      <w:r>
        <w:t xml:space="preserve">   - 大宗商品通常具有较高的波动性和不确定性，投资者需根据自身风险承受能力选择合适的品种。</w:t>
      </w:r>
    </w:p>
    <w:p>
      <w:r>
        <w:t xml:space="preserve">3. **确定投资期限**  </w:t>
      </w:r>
    </w:p>
    <w:p>
      <w:r>
        <w:t xml:space="preserve">   - 大宗商品的投资期限通常较长，但也受到宏观经济和全球经济周期的影响。</w:t>
      </w:r>
    </w:p>
    <w:p>
      <w:r>
        <w:t xml:space="preserve">4. **资产配置策略**  </w:t>
      </w:r>
    </w:p>
    <w:p>
      <w:r>
        <w:t xml:space="preserve">   - 将大宗商品投资纳入整体资产配置策略中，避免将其视为孤立的投资。</w:t>
      </w:r>
    </w:p>
    <w:p>
      <w:r>
        <w:t xml:space="preserve">5. **市场分析**  </w:t>
      </w:r>
    </w:p>
    <w:p>
      <w:r>
        <w:t xml:space="preserve">   - 关注宏观经济、市场供需、政策和技术变化等市场因素。</w:t>
      </w:r>
    </w:p>
    <w:p>
      <w:r>
        <w:t xml:space="preserve">6. **流动性考虑**  </w:t>
      </w:r>
    </w:p>
    <w:p>
      <w:r>
        <w:t xml:space="preserve">   - 大宗商品的流动性通常较低，投资者需考虑其实际操作中的流动性风险。</w:t>
      </w:r>
    </w:p>
    <w:p>
      <w:r>
        <w:t xml:space="preserve">7. **长期投资策略**  </w:t>
      </w:r>
    </w:p>
    <w:p>
      <w:r>
        <w:t xml:space="preserve">   - 大宗商品的投资通常建议采取长线策略，避免频繁交易带来的交易成本和风险。</w:t>
      </w:r>
    </w:p>
    <w:p>
      <w:pPr>
        <w:pStyle w:val="Heading3"/>
      </w:pPr>
      <w:r>
        <w:t>总结</w:t>
      </w:r>
    </w:p>
    <w:p>
      <w:r>
        <w:t>大宗商品作为重要的大类资产，因其独特的实物属性和投资价值，在财富风险管理中扮演着重要的角色。本文从分类、投资价值、影响因素、通胀时代的表现、黄金的特殊性以及选择原则等多个方面，全面探讨了大宗商品在投资组合中的应用。投资者在进行大宗商品投资时，应当结合自身的投资目标、风险承受能力和市场环境，选择合适的品种和策略，以实现财富的保值与增值。</w:t>
      </w:r>
    </w:p>
    <w:p>
      <w:r>
        <w:br w:type="page"/>
      </w:r>
    </w:p>
    <w:p>
      <w:pPr>
        <w:pStyle w:val="Heading2"/>
      </w:pPr>
      <w:r>
        <w:t>第17章 时代大变局下的大类资产配置策略</w:t>
      </w:r>
    </w:p>
    <w:p>
      <w:r>
        <w:t># 第17章 时代大变局下的大类资产配置策略</w:t>
      </w:r>
    </w:p>
    <w:p>
      <w:pPr>
        <w:pStyle w:val="Heading3"/>
      </w:pPr>
      <w:r>
        <w:t>开篇介绍</w:t>
      </w:r>
    </w:p>
    <w:p>
      <w:r>
        <w:t>当今世界正经历着前所未有的深刻变革，这些变革正在重塑全球经济的格局，对投资者提出了前所未有的挑战。从气候变化带来的环境压力，到突飞猛进的技术创新，再到地缘政治紧张局势的加剧以及通货膨胀的卷土重来，这些力量共同构成了我们所处的时代大变局。这种大背景下，传统的资产配置策略面临着严峻的考验，投资者需要重新审视各类资产的表现、风险与回报特征，并积极调整投资组合以适应新的环境。</w:t>
      </w:r>
    </w:p>
    <w:p>
      <w:r>
        <w:t>本章将深入探讨这些关键驱动因素对全球资产配置的影响。我们将剖析全球环境恶化、技术进步、中美对峙以及通胀时代回归的复杂性，并评估它们对不同资产类别的影响。通过对这些趋势的深入分析，我们将为投资者提供一套更具前瞻性和适应性的资产配置策略，帮助他们在充满不确定性的市场中实现财富的保值增值。我们将关注如何构建多元化的投资组合，平衡风险与回报，并抓住时代变革带来的机遇。只有深刻理解时代大变局的本质，才能在未来的投资道路上取得成功。</w:t>
      </w:r>
    </w:p>
    <w:p>
      <w:pPr>
        <w:pStyle w:val="Heading3"/>
      </w:pPr>
      <w:r>
        <w:t>17.2 时代大变局：全球环境恶化、技术进步、中美对峙与通胀时代重返</w:t>
      </w:r>
    </w:p>
    <w:p>
      <w:r>
        <w:t>#### 引言：全球大变局的背景</w:t>
      </w:r>
    </w:p>
    <w:p>
      <w:r>
        <w:t>当前，世界正经历着深刻的变化，这些变化不仅重塑了经济 landscape，也对投资者的资产配置策略提出了新的挑战。全球环境的恶化、技术进步的加速、中美博弈的持续以及通胀时代的回归，构成了一个复杂而动态的全球大变局。在这个背景下，理解各类资产的表现和适用性至关重要。本章将深入探讨这些重大趋势的背景、影响以及对未来资产配置的启示。</w:t>
      </w:r>
    </w:p>
    <w:p>
      <w:r>
        <w:t>#### 技术进步：人工智能与效率革命</w:t>
      </w:r>
    </w:p>
    <w:p>
      <w:r>
        <w:t>技术进步，尤其是人工智能（AI）的快速发展，正在深刻地改变着全球经济的面貌。AI技术的广泛应用正在深刻改变生产方式。AI技术在医疗、教育、金融等多个领域的应用，不仅提高了效率，还改变了劳动力的结构。例如，在医疗领域，AI辅助诊断工具显著提高了诊断的准确性和速度；在教育领域，智能学习平台改变了教学方式，使资源能够更有效地分配给有需求的学习者。这些技术进步不仅提高了生产效率，还释放了新的就业机会，但也带来了劳动力结构的变化，这对资产配置提出了新的思考。</w:t>
      </w:r>
    </w:p>
    <w:p>
      <w:r>
        <w:t>然而，技术进步并非一帆风顺。技术变革的加速也伴随着结构性失业风险，以及对传统产业的冲击。因此，在资产配置中，需要密切关注技术发展对不同行业的影响，并相应地调整投资组合，以捕捉技术进步带来的机遇，同时规避风险。</w:t>
      </w:r>
    </w:p>
    <w:p>
      <w:r>
        <w:t>#### 大国博弈：中美对峙的长期影响</w:t>
      </w:r>
    </w:p>
    <w:p>
      <w:r>
        <w:t>除了技术进步，地缘政治格局的演变也对全球资产配置产生了深远影响。全球化的500年历史中，大国博弈始终是推动国际秩序演变的核心力量。当前，中美关系的紧张状态不仅影响了国际贸易和投资格局，也对全球经济治理产生了深远影响。中美竞争不仅体现在贸易和技术领域，还涉及战略储备、地缘政治和全球经济治理等多个方面。在这种背景下，大国博弈的格局正在改变，这对全球资产配置策略提出了新的挑战。</w:t>
      </w:r>
    </w:p>
    <w:p>
      <w:r>
        <w:t>中美之间的竞争，正在重塑全球供应链，加剧贸易保护主义，并可能导致全球经济的分裂。投资者需要密切关注地缘政治风险，评估其对不同资产类别的影响，例如，某些国家或地区的资产可能因地缘政治紧张局势而面临更高的风险，而某些战略性资产可能受益于地缘政治格局的变化。</w:t>
      </w:r>
    </w:p>
    <w:p>
      <w:r>
        <w:t>#### 通胀分析：过去与现在的不一样</w:t>
      </w:r>
    </w:p>
    <w:p>
      <w:r>
        <w:t>与地缘政治和技术进步相互交织的是，通货膨胀的重新抬头。过去30年，通胀水平的持续下降是全球资产配置的一个重要考量。然而，当前的通胀形势与过去有显著的不同。1970年代西方国家的高通胀时代的经验，与今天不同。当前通胀的温和性可能部分归因于政策调控的有效性，但也可能反映了结构性的经济调整。此外，通胀的因素也在发生变化，例如能源价格波动、供应链不稳定以及全球地缘政治风险等因素，正在影响通胀的长期走势。</w:t>
      </w:r>
    </w:p>
    <w:p>
      <w:r>
        <w:t>与过去不同的是，当前通胀的驱动因素更为复杂，既有需求端的复苏，也有供给端的约束，还有地缘政治因素的扰动。这使得通胀的预测和应对更具挑战性。投资者需要密切关注通胀的演变，调整资产配置策略，以应对通胀带来的风险。</w:t>
      </w:r>
    </w:p>
    <w:p>
      <w:r>
        <w:t>#### 资产配置：通胀时代下的投资策略</w:t>
      </w:r>
    </w:p>
    <w:p>
      <w:r>
        <w:t>在通胀时代，各类资产的表现差异显著。固定收益资产，如债券和国债，通常被视为通胀环境下的避风港，因为它们的回报可能抵消通胀的影响。而股票，尤其是那些具有防御性或高股息的资产，可能表现优于通胀背景。然而，通胀环境也可能对成长型资产产生负面影响，需要谨慎考虑。此外，房地产作为 classic 资产配置选择之一，其表现因地区和经济环境的不同而存在显著差异。</w:t>
      </w:r>
    </w:p>
    <w:p>
      <w:r>
        <w:t>因此，在通胀环境下，投资者需要更加谨慎地选择资产类别，并根据自身的风险偏好和投资目标，构建多元化的投资组合。例如，可以考虑增加对通胀保值债券、价值股以及房地产的配置，并适度减少对成长型资产的配置。</w:t>
      </w:r>
    </w:p>
    <w:p>
      <w:r>
        <w:t>#### 未来展望：通胀时代的投资策略</w:t>
      </w:r>
    </w:p>
    <w:p>
      <w:r>
        <w:t>展望未来，通胀时代的持续以及全球变局的不确定性，可能对资产配置策略产生深远影响。在此背景下，投资者需要更加注重对风险的多样化管理，同时关注新兴领域和新的资产类别。例如，绿色能源投资、数字资产以及地缘政治相关的资产可能成为未来的重要配置方向。此外，投资者还需要建立灵活的投资组合，以应对通胀环境和经济结构的变化。</w:t>
      </w:r>
    </w:p>
    <w:p>
      <w:r>
        <w:t>为了更好地适应未来，投资者需要主动调整投资策略，增强对风险的预判和应对能力。这包括密切关注宏观经济形势的变化，及时调整资产配置比例，以及积极探索新的投资机会。</w:t>
      </w:r>
    </w:p>
    <w:p>
      <w:r>
        <w:t>#### 结论</w:t>
      </w:r>
    </w:p>
    <w:p>
      <w:r>
        <w:t>全球环境恶化、技术进步、中美对峙以及通胀时代的回归，构成了当前和未来全球经济的重要背景。在这一背景下，资产配置策略需要更加注重对风险的全面管理，同时关注新兴趋势和机遇。通过深入理解这些全球变局对资产表现的影响，投资者可以制定更加科学和稳健的投资策略，以应对未来的不确定性。</w:t>
      </w:r>
    </w:p>
    <w:p>
      <w:pPr>
        <w:pStyle w:val="Heading3"/>
      </w:pPr>
      <w:r>
        <w:t>结束语</w:t>
      </w:r>
    </w:p>
    <w:p>
      <w:r>
        <w:t>综上所述，我们正处在一个充满挑战和机遇的时代。全球环境恶化、技术进步、中美对峙以及通胀时代的回归，共同塑造了全球经济的新格局，也为资产配置带来了新的复杂性。传统的投资框架已经无法完全适应新的环境，投资者需要重新审视各类资产的风险与回报特征，并积极调整投资组合。</w:t>
      </w:r>
    </w:p>
    <w:p>
      <w:r>
        <w:t>成功的投资者需要具备前瞻性的视野，深刻理解时代大变局的本质，并积极拥抱变化。这包括关注新兴科技、地缘政治风险、通货膨胀的动态演变，以及新兴资产类别。更重要的是，投资者需要构建多元化的投资组合，平衡风险与回报，并保持灵活的策略，以便在不确定的市场中抓住机遇。</w:t>
      </w:r>
    </w:p>
    <w:p>
      <w:r>
        <w:t>未来，全球资产配置的成功将取决于投资者对时代大变局的理解程度，以及他们调整投资策略以适应新环境的能力。只有做好充分的准备，才能在充满挑战的时代中实现财富的保值增值，并最终取得投资的成功。</w:t>
      </w:r>
    </w:p>
    <w:p>
      <w:r>
        <w:br w:type="page"/>
      </w:r>
    </w:p>
    <w:p>
      <w:pPr>
        <w:pStyle w:val="Heading2"/>
      </w:pPr>
      <w:r>
        <w:t>第18章 财富毁灭年代的风险规避与管控</w:t>
      </w:r>
    </w:p>
    <w:p>
      <w:r>
        <w:t># 第18章 财富毁灭年代的风险规避与管控</w:t>
      </w:r>
    </w:p>
    <w:p>
      <w:r>
        <w:t>在“财富毁灭年代”，全球经济环境充满了不确定性，资产价格波动加剧，各类风险交织。投资者面临着前所未有的挑战，如何在动荡的市场中保护财富，实现保值增值，成为至关重要的课题。本章将聚焦于科技泡沫这一常见的市场风险，深入探讨其对各类资产的影响，并提供实用的风险规避策略。科技领域的技术革新往往伴随着巨大的发展潜力，但也容易引发市场过度的乐观情绪和投机行为，最终导致泡沫的形成与破裂。了解科技泡沫的成因、识别其信号、以及采取有效的应对措施，对于投资者在复杂市场中保持韧性至关重要。本节将通过案例分析和实战策略，帮助投资者更好地理解和应对科技泡沫带来的风险，从而在财富毁灭的风险面前，守护自己的资产，实现长期稳健的投资回报。</w:t>
      </w:r>
    </w:p>
    <w:p>
      <w:r>
        <w:t>**18.3.1 科技泡沫的识别与成因**</w:t>
      </w:r>
    </w:p>
    <w:p>
      <w:r>
        <w:t>科技泡沫并非新生事物，它在历史上多次出现，为我们提供了宝贵的经验教训。回顾过去，我们可以看到1920年代的无线电泡沫、1980年代的个人电脑泡沫，以及最为人熟知的2000年互联网泡沫，都深刻地影响了当时的投资环境。 识别科技泡沫的关键在于理解其形成机制。</w:t>
      </w:r>
    </w:p>
    <w:p>
      <w:r>
        <w:t>科技泡沫的形成通常伴随着几个关键因素的共同作用：</w:t>
      </w:r>
    </w:p>
    <w:p>
      <w:r>
        <w:t>*   **技术创新与乐观情绪：** 新技术的出现往往激发市场对未来发展的乐观预期，这种乐观情绪容易被放大，导致投资者对相关公司的估值过高。</w:t>
      </w:r>
    </w:p>
    <w:p>
      <w:r>
        <w:t>*   **资金涌入与流动性泛滥：** 宽松的货币政策和大量资金涌入科技行业，进一步推高资产价格。风险偏好提升，投资者追逐高增长、高风险的资产。</w:t>
      </w:r>
    </w:p>
    <w:p>
      <w:r>
        <w:t>*   **投机行为与羊群效应：** 当资产价格持续上涨时，会吸引更多的投机者。羊群效应加剧了市场波动，投资者盲目跟风，进一步推高资产价格，最终导致泡沫膨胀。</w:t>
      </w:r>
    </w:p>
    <w:p>
      <w:r>
        <w:t>*   **新兴市场与新商业模式：** 科技泡沫往往伴随着新兴市场或新商业模式的出现，这些领域的不确定性较高，但也被市场赋予了巨大的增长潜力。</w:t>
      </w:r>
    </w:p>
    <w:p>
      <w:r>
        <w:t>理解了科技泡沫的成因，我们接下来可以通过具体的案例分析，更深入地了解其影响。</w:t>
      </w:r>
    </w:p>
    <w:p>
      <w:r>
        <w:t>**18.3.2 2000年互联网泡沫的案例分析**</w:t>
      </w:r>
    </w:p>
    <w:p>
      <w:r>
        <w:t>2000年互联网泡沫是科技泡沫的典型案例，它为我们提供了宝贵的经验教训，也为我们识别和规避风险提供了重要的参考。</w:t>
      </w:r>
    </w:p>
    <w:p>
      <w:r>
        <w:t>*   **泡沫形成：** 1990年代中期，互联网技术的快速发展引发了市场对互联网公司未来发展的巨大憧憬。投资者纷纷涌入互联网公司，即使这些公司尚未盈利，甚至没有明确的商业模式。 纳斯达克指数在1990年代后期飙升，成为泡沫的显著标志，预示着市场已经进入非理性繁荣阶段。</w:t>
      </w:r>
    </w:p>
    <w:p>
      <w:r>
        <w:t>*   **泡沫破裂：** 随着投资者开始质疑互联网公司的盈利能力，以及美联储收紧货币政策，泡沫开始破裂。2000年3月，纳斯达克指数达到峰值，随后开始大幅下跌，预示着市场风险的集中爆发。许多互联网公司股价暴跌，甚至倒闭，给投资者带来了巨大的损失。</w:t>
      </w:r>
    </w:p>
    <w:p>
      <w:r>
        <w:t>*   **资产影响：** 互联网泡沫破裂对各类资产都产生了重大影响，其中：</w:t>
      </w:r>
    </w:p>
    <w:p>
      <w:r>
        <w:t xml:space="preserve">    *   **科技股：** 互联网公司股价暴跌，科技股遭受重创，许多曾经备受追捧的科技股，如雅虎、亚马逊（虽然幸存下来，但股价也大幅下跌）都经历了巨额损失。</w:t>
      </w:r>
    </w:p>
    <w:p>
      <w:r>
        <w:t xml:space="preserve">    *   **整体市场：** 纳斯达克指数的下跌拖累了整个股市，标普500指数也受到影响，市场信心受到严重打击。</w:t>
      </w:r>
    </w:p>
    <w:p>
      <w:r>
        <w:t xml:space="preserve">    *   **债券市场：** 投资者寻求避险，推动了债券价格上涨，收益率下降，反映了市场对风险的担忧。</w:t>
      </w:r>
    </w:p>
    <w:p>
      <w:r>
        <w:t xml:space="preserve">    *   **其他资产：** 商品市场受到冲击，房地产市场受到的影响相对较小，表现出一定的抗风险能力。</w:t>
      </w:r>
    </w:p>
    <w:p>
      <w:r>
        <w:t>通过对2000年互联网泡沫的案例分析，我们可以总结出一些关键的泡沫信号，以便在未来识别潜在的风险。</w:t>
      </w:r>
    </w:p>
    <w:p>
      <w:r>
        <w:t>**18.3.3 识别科技泡沫的信号**</w:t>
      </w:r>
    </w:p>
    <w:p>
      <w:r>
        <w:t>要避免科技泡沫的冲击，关键在于提前识别泡沫信号，做到未雨绸缪。以下是一些重要的指标：</w:t>
      </w:r>
    </w:p>
    <w:p>
      <w:r>
        <w:t>*   **高估值指标：** 市盈率（P/E）、市销率（P/S）、市净率（P/B）等指标远高于历史平均水平，甚至达到极高的水平，表明市场对相关资产的估值过高，存在泡沫风险。</w:t>
      </w:r>
    </w:p>
    <w:p>
      <w:r>
        <w:t>*   **非理性繁荣：** 市场充斥着非理性的乐观情绪，媒体大肆宣传相关概念，投资者盲目追逐，忽视了基本面分析。</w:t>
      </w:r>
    </w:p>
    <w:p>
      <w:r>
        <w:t>*   **大量新股发行：** 大量科技公司通过首次公开募股（IPO）融资，表明市场对科技股的需求旺盛，容易导致供过于求。</w:t>
      </w:r>
    </w:p>
    <w:p>
      <w:r>
        <w:t>*   **盈利能力缺失：** 许多公司缺乏盈利能力，甚至根本没有盈利，但仍然获得高估值，说明市场对未来盈利的期望过高。</w:t>
      </w:r>
    </w:p>
    <w:p>
      <w:r>
        <w:t>*   **行业集中度高：** 特定行业（例如互联网）在市场中占据重要地位，且行业内公司估值普遍偏高，容易受到行业整体风险的影响。</w:t>
      </w:r>
    </w:p>
    <w:p>
      <w:r>
        <w:t>*   **创新周期加速：** 技术创新速度加快，但随之而来的是快速迭代和不确定性，增加了投资风险。</w:t>
      </w:r>
    </w:p>
    <w:p>
      <w:r>
        <w:t>*   **资金流动性过剩：** 宽松的货币政策和低利率环境，导致资金大量涌入风险资产，加剧了泡沫的膨胀。</w:t>
      </w:r>
    </w:p>
    <w:p>
      <w:r>
        <w:t>一旦识别到科技泡沫的风险，投资者应采取积极的风险规避策略，以保护自己的资产。</w:t>
      </w:r>
    </w:p>
    <w:p>
      <w:r>
        <w:t>**18.3.4 科技泡沫破裂下的风险规避策略**</w:t>
      </w:r>
    </w:p>
    <w:p>
      <w:r>
        <w:t>在“财富毁灭年代”，面对科技泡沫的威胁，投资者需要采取积极的风险规避策略，以保护资产并抓住潜在的投资机会。</w:t>
      </w:r>
    </w:p>
    <w:p>
      <w:r>
        <w:t>*   **分散投资：** 将投资组合分散到不同的资产类别，如股票、债券、房地产和商品，降低单一资产类别风险。避免过度集中于科技股，降低风险敞口。</w:t>
      </w:r>
    </w:p>
    <w:p>
      <w:r>
        <w:t>*   **降低科技股仓位：** 在泡沫破裂前，逐步减少科技股的仓位，锁定利润，降低风险敞口。</w:t>
      </w:r>
    </w:p>
    <w:p>
      <w:r>
        <w:t>*   **选择价值型股票：** 关注具有稳定盈利能力和合理估值的价值型股票，它们通常比成长型股票更具抗跌性。</w:t>
      </w:r>
    </w:p>
    <w:p>
      <w:r>
        <w:t>*   **增加现金储备：** 提高现金储备，为应对市场波动提供缓冲，并为未来可能的投资机会做好准备。</w:t>
      </w:r>
    </w:p>
    <w:p>
      <w:r>
        <w:t>*   **对冲风险：** 考虑使用期权等衍生品工具对冲风险，例如购买科技股的看跌期权。</w:t>
      </w:r>
    </w:p>
    <w:p>
      <w:r>
        <w:t>*   **密切关注市场动态：** 密切关注市场情绪、宏观经济数据和政策变化，及时调整投资策略。</w:t>
      </w:r>
    </w:p>
    <w:p>
      <w:r>
        <w:t>*   **长期投资视角：** 保持长期投资视角，避免追涨杀跌，理性看待市场波动，避免被短期市场情绪所裹挟。</w:t>
      </w:r>
    </w:p>
    <w:p>
      <w:r>
        <w:t>*   **风险管理原则：** 严格遵守风险管理原则，设定止损点，控制单笔投资的最大损失，确保投资组合的整体安全。</w:t>
      </w:r>
    </w:p>
    <w:p>
      <w:r>
        <w:t>通过实施这些风险规避策略，投资者可以更好地应对科技泡沫破裂带来的挑战。</w:t>
      </w:r>
    </w:p>
    <w:p>
      <w:r>
        <w:t>**18.3.5 结论**</w:t>
      </w:r>
    </w:p>
    <w:p>
      <w:r>
        <w:t>科技泡沫的破裂对财富造成毁灭性打击，历史的教训一次又一次地警示着我们。 在“财富毁灭年代”，保护财富、实现长期稳健的投资回报，需要投资者具备敏锐的风险意识、专业的分析能力和坚定的风险管理执行力。 通过学习识别泡沫信号、分析历史案例，并制定有效的风险规避策略，投资者可以在动荡的市场中更好地保护自己的资产，实现财富保值增值。在投资过程中，我们需要时刻保持警惕，理性分析市场，并根据自身风险承受能力制定合适的投资策略。 记住，分散投资、风险管理、长期视角和对市场变化的敏感性是应对科技泡沫以及其他市场风险的关键。 投资者应将科技泡沫视为一种周期性现象，积极学习和适应。 不断更新知识，关注市场动态，并根据自身情况调整投资策略，才能在“财富毁灭年代”实现可持续的财富增长。 最终，成功的投资需要投资者在风险面前保持冷静、理性，并持续学习和实践。 只有这样，才能在充满挑战的市场中，实现财富的长期稳健增长。</w:t>
      </w:r>
    </w:p>
    <w:p>
      <w:r>
        <w:br w:type="page"/>
      </w:r>
    </w:p>
    <w:p>
      <w:pPr>
        <w:pStyle w:val="Heading1"/>
      </w:pPr>
      <w:r>
        <w:t>卷六：财富管理与卓越领导力</w:t>
      </w:r>
    </w:p>
    <w:p>
      <w:pPr>
        <w:pStyle w:val="Heading2"/>
      </w:pPr>
      <w:r>
        <w:t>第19章 领导力概述：财富管理中的关键作用</w:t>
      </w:r>
    </w:p>
    <w:p>
      <w:r>
        <w:t># 第19章 领导力概述：财富管理中的关键作用</w:t>
      </w:r>
    </w:p>
    <w:p>
      <w:r>
        <w:t>财富管理行业，作为金融服务领域中的重要组成部分，其核心在于为高净值客户（HNWI）提供个性化的财务规划和资产管理服务。 这个行业不仅关乎财富的积累和传承，更承载着客户对信任、专业性和长期关系的期望。 在这样一个充满机遇和挑战并存的行业中，领导者的作用至关重要。 领导力并非仅仅是管理团队和制定战略，更在于塑造企业文化、应对市场变化，以及引领组织实现可持续发展。 本章将深入探讨财富管理行业中的领导力挑战，分析应对策略，并阐述卓越领导力在推动行业发展中的关键作用。</w:t>
      </w:r>
    </w:p>
    <w:p>
      <w:pPr>
        <w:pStyle w:val="Heading3"/>
      </w:pPr>
      <w:r>
        <w:t>19.2 财富管理行业的独特领导挑战</w:t>
      </w:r>
    </w:p>
    <w:p>
      <w:r>
        <w:t>财富管理行业，作为一个高度依赖信任、专业性和个性化服务的行业，其领导者面临着与众不同的挑战。 这些挑战源于行业固有的特性、快速的技术变革、复杂的地缘政治环境以及不断变化的监管框架。 本节将深入探讨这些挑战，帮助领导者更好地理解行业动态，制定有效的应对策略，从而提升组织的竞争力和适应性。</w:t>
      </w:r>
    </w:p>
    <w:p>
      <w:r>
        <w:t>**1. 高净值客户关系的复杂性：信任与专业性的双重考验**</w:t>
      </w:r>
    </w:p>
    <w:p>
      <w:r>
        <w:t>财富管理的核心在于建立和维护与高净值客户（High-Net-Worth Individuals, HNWI）的长期关系。 这些客户通常拥有复杂的财务需求，对服务质量、专业知识和个性化体验有着极高的要求。 领导者需要深刻理解客户的投资目标、风险承受能力、税务规划需求、家族传承规划等，并以此为基础构建以客户为中心的运营模式。</w:t>
      </w:r>
    </w:p>
    <w:p>
      <w:r>
        <w:t>*   **挑战：** 赢得和维护客户的信任是首要挑战。 这不仅需要卓越的投资业绩，更需要建立透明、诚信的沟通，以及对客户需求的深刻理解。 领导者需要营造一种文化，鼓励团队成员将客户利益置于首位，并确保所有业务活动都符合最高的道德标准。</w:t>
      </w:r>
    </w:p>
    <w:p>
      <w:r>
        <w:t>*   **应对策略：**</w:t>
      </w:r>
    </w:p>
    <w:p>
      <w:r>
        <w:t xml:space="preserve">    *   **强调以客户为中心的企业文化：** 领导者需要明确传递以客户为中心的价值观，并通过培训、激励和绩效评估来强化这种文化。</w:t>
      </w:r>
    </w:p>
    <w:p>
      <w:r>
        <w:t xml:space="preserve">    *   **建立有效的沟通渠道：** 定期与客户沟通，了解他们的需求和担忧，并及时提供专业的建议。</w:t>
      </w:r>
    </w:p>
    <w:p>
      <w:r>
        <w:t xml:space="preserve">    *   **培养专业的团队：** 招聘和培养具有丰富经验和专业知识的财富管理顾问，并提供持续的职业发展机会。</w:t>
      </w:r>
    </w:p>
    <w:p>
      <w:r>
        <w:t xml:space="preserve">    *   **注重隐私和安全：** 确保客户信息的安全，遵守严格的数据保护法规。</w:t>
      </w:r>
    </w:p>
    <w:p>
      <w:r>
        <w:t>然而，仅仅依赖于传统的客户关系管理模式是不够的。 随着科技的飞速发展，财富管理行业正经历着前所未有的变革。</w:t>
      </w:r>
    </w:p>
    <w:p>
      <w:r>
        <w:t>**2. 金融科技（FinTech）的冲击：传统服务与数字化转型的平衡**</w:t>
      </w:r>
    </w:p>
    <w:p>
      <w:r>
        <w:t>金融科技的快速发展正在改变财富管理行业的格局。 智能投顾、在线投资平台、大数据分析等技术，为客户提供了更便捷、低成本的服务。 这对传统财富管理机构构成了巨大的挑战，但也带来了新的机遇。 领导者需要积极拥抱技术变革，平衡传统服务与数字化转型，以满足客户不断变化的需求。</w:t>
      </w:r>
    </w:p>
    <w:p>
      <w:r>
        <w:t>*   **挑战：** 如何在保持传统服务优势的同时，利用技术提升客户体验，降低运营成本，并拓展市场份额。 领导者需要做出艰难的决策，例如：</w:t>
      </w:r>
    </w:p>
    <w:p>
      <w:r>
        <w:t xml:space="preserve">    *   **投资方向：** 哪些技术值得投资？ 内部开发还是外部合作？</w:t>
      </w:r>
    </w:p>
    <w:p>
      <w:r>
        <w:t xml:space="preserve">    *   **服务模式：** 如何将技术融入现有的服务流程？ 如何平衡线上和线下渠道？</w:t>
      </w:r>
    </w:p>
    <w:p>
      <w:r>
        <w:t xml:space="preserve">    *   **组织结构：** 如何调整组织结构，以适应新的技术和业务模式？</w:t>
      </w:r>
    </w:p>
    <w:p>
      <w:r>
        <w:t>*   **应对策略：**</w:t>
      </w:r>
    </w:p>
    <w:p>
      <w:r>
        <w:t xml:space="preserve">    *   **拥抱创新：** 积极探索和评估新兴技术，例如人工智能、区块链等。</w:t>
      </w:r>
    </w:p>
    <w:p>
      <w:r>
        <w:t xml:space="preserve">    *   **与FinTech公司合作：** 通过合作，获取技术优势，并快速推出新的服务。</w:t>
      </w:r>
    </w:p>
    <w:p>
      <w:r>
        <w:t xml:space="preserve">    *   **提升数字化能力：** 培养团队成员的数字化技能，建立数字化思维。</w:t>
      </w:r>
    </w:p>
    <w:p>
      <w:r>
        <w:t xml:space="preserve">    *   **个性化服务：** 利用技术收集和分析客户数据，提供个性化的投资建议和服务。</w:t>
      </w:r>
    </w:p>
    <w:p>
      <w:r>
        <w:t xml:space="preserve">    *   **数据安全：** 确保数字化平台的安全性和客户数据的隐私保护。</w:t>
      </w:r>
    </w:p>
    <w:p>
      <w:r>
        <w:t>除了技术变革，地缘政治和监管环境的不确定性也对财富管理行业产生了深远的影响，对领导者的战略决策提出了更高的要求。</w:t>
      </w:r>
    </w:p>
    <w:p>
      <w:r>
        <w:t>**3. 地缘政治与监管风险：全球化与本土化的博弈**</w:t>
      </w:r>
    </w:p>
    <w:p>
      <w:r>
        <w:t>地缘政治的变化和监管环境的不确定性，对财富管理行业的影响日益显著。 全球避税政策的调整、跨境投资限制、贸易摩擦等，都会影响客户的资产配置和风险管理。 国内的金融去杠杆、资管新规等，也对行业运营带来了深远影响。 领导者需要具备敏锐的洞察力，及时捕捉市场变化，调整战略，并确保合规运营。</w:t>
      </w:r>
    </w:p>
    <w:p>
      <w:r>
        <w:t>*   **挑战：**</w:t>
      </w:r>
    </w:p>
    <w:p>
      <w:r>
        <w:t xml:space="preserve">    *   **应对复杂的监管环境：** 了解和遵守不同国家和地区的监管法规。</w:t>
      </w:r>
    </w:p>
    <w:p>
      <w:r>
        <w:t xml:space="preserve">    *   **管理政治风险：** 评估地缘政治变化对客户资产配置的影响。</w:t>
      </w:r>
    </w:p>
    <w:p>
      <w:r>
        <w:t xml:space="preserve">    *   **适应市场波动：** 及时调整投资策略，应对市场风险。</w:t>
      </w:r>
    </w:p>
    <w:p>
      <w:r>
        <w:t xml:space="preserve">    *   **合规运营：** 建立健全的合规体系，确保所有业务活动都符合法规要求。</w:t>
      </w:r>
    </w:p>
    <w:p>
      <w:r>
        <w:t>*   **应对策略：**</w:t>
      </w:r>
    </w:p>
    <w:p>
      <w:r>
        <w:t xml:space="preserve">    *   **建立强大的合规团队：** 聘请专业的合规人员，确保公司遵守所有相关法规。</w:t>
      </w:r>
    </w:p>
    <w:p>
      <w:r>
        <w:t xml:space="preserve">    *   **密切关注市场动态：** 跟踪地缘政治变化和监管政策，及时调整投资策略。</w:t>
      </w:r>
    </w:p>
    <w:p>
      <w:r>
        <w:t xml:space="preserve">    *   **多元化资产配置：** 将资产分散到不同的国家和地区，以降低风险。</w:t>
      </w:r>
    </w:p>
    <w:p>
      <w:r>
        <w:t xml:space="preserve">    *   **加强风险管理：** 建立完善的风险管理体系，以应对市场波动和突发事件。</w:t>
      </w:r>
    </w:p>
    <w:p>
      <w:r>
        <w:t xml:space="preserve">    *   **与监管机构保持良好沟通：** 及时了解监管政策的变化，并积极配合监管工作。</w:t>
      </w:r>
    </w:p>
    <w:p>
      <w:r>
        <w:t>在应对这些挑战的过程中，吸引和留住优秀人才是至关重要的，这需要领导者具备出色的人才管理能力。</w:t>
      </w:r>
    </w:p>
    <w:p>
      <w:r>
        <w:t>**4. 激烈竞争与人才争夺：吸引和留住优秀人才**</w:t>
      </w:r>
    </w:p>
    <w:p>
      <w:r>
        <w:t>财富管理行业竞争激烈，吸引和留住优秀人才是至关重要的。 优秀的财富管理顾问不仅需要具备专业的知识和技能，还需要具备良好的客户服务能力、沟通能力和销售技巧。 领导者需要建立一个能够吸引和留住人才的组织文化，提供具有竞争力的薪酬福利，并为员工提供持续的职业发展机会。</w:t>
      </w:r>
    </w:p>
    <w:p>
      <w:r>
        <w:t>*   **挑战：**</w:t>
      </w:r>
    </w:p>
    <w:p>
      <w:r>
        <w:t xml:space="preserve">    *   **吸引优秀人才：** 如何在激烈的竞争中，吸引到有经验、有能力的财富管理顾问。</w:t>
      </w:r>
    </w:p>
    <w:p>
      <w:r>
        <w:t xml:space="preserve">    *   **留住人才：** 如何建立一个员工愿意长期为之奋斗的组织文化。</w:t>
      </w:r>
    </w:p>
    <w:p>
      <w:r>
        <w:t xml:space="preserve">    *   **培养人才：** 如何为员工提供持续的职业发展机会，提升他们的专业技能和领导力。</w:t>
      </w:r>
    </w:p>
    <w:p>
      <w:r>
        <w:t>*   **应对策略：**</w:t>
      </w:r>
    </w:p>
    <w:p>
      <w:r>
        <w:t xml:space="preserve">    *   **建立积极的企业文化：** 营造一个鼓励创新、协作和学习的环境。</w:t>
      </w:r>
    </w:p>
    <w:p>
      <w:r>
        <w:t xml:space="preserve">    *   **提供有竞争力的薪酬福利：** 确保员工的薪酬和福利具有市场竞争力。</w:t>
      </w:r>
    </w:p>
    <w:p>
      <w:r>
        <w:t xml:space="preserve">    *   **提供职业发展机会：** 为员工提供培训、晋升和职业发展机会。</w:t>
      </w:r>
    </w:p>
    <w:p>
      <w:r>
        <w:t xml:space="preserve">    *   **建立激励机制：** 实施有效的激励计划，鼓励员工积极工作，提升业绩。</w:t>
      </w:r>
    </w:p>
    <w:p>
      <w:r>
        <w:t xml:space="preserve">    *   **注重员工关怀：** 关心员工的生活和工作，提供支持和帮助。</w:t>
      </w:r>
    </w:p>
    <w:p>
      <w:r>
        <w:t>**总结**</w:t>
      </w:r>
    </w:p>
    <w:p>
      <w:r>
        <w:t>综上所述，财富管理行业的领导者面临着诸多独特的挑战，需要具备卓越的领导力、敏锐的洞察力、战略思维和执行能力。 他们不仅要驾驭复杂的高净值客户关系，还要应对金融科技带来的变革，同时密切关注地缘政治风险和监管环境，并积极吸引和留住优秀人才。 成功的领导者能够清晰地预见行业发展趋势，并积极调整战略，构建以客户为中心、创新驱动、合规运营、人才济济的组织。</w:t>
      </w:r>
    </w:p>
    <w:p>
      <w:r>
        <w:t>卓越的领导力在财富管理行业中扮演着至关重要的角色。 它不仅能够帮助组织在激烈的市场竞争中脱颖而出，实现可持续发展，更能够为客户创造价值，为员工提供发展机会，并为整个行业的发展做出贡献。 未来，随着市场环境的不断变化，财富管理行业的领导者需要不断学习和提升自身能力，以适应新的挑战，抓住新的机遇，引领组织走向更加辉煌的未来。 最终，一个真正成功的财富管理机构，将不仅仅是一家盈利的企业，更是一个值得信赖的合作伙伴，一个充满活力和创新精神的生态系统。</w:t>
      </w:r>
    </w:p>
    <w:p>
      <w:r>
        <w:br w:type="page"/>
      </w:r>
    </w:p>
    <w:p>
      <w:pPr>
        <w:pStyle w:val="Heading2"/>
      </w:pPr>
      <w:r>
        <w:t>第20章 自我认知与个人领导力发展：提升财富管理中的个人价值</w:t>
      </w:r>
    </w:p>
    <w:p>
      <w:r>
        <w:t># 第20章 自我认知与个人领导力发展：提升财富管理中的个人价值</w:t>
      </w:r>
    </w:p>
    <w:p>
      <w:r>
        <w:t>在瞬息万变的金融世界中，财富管理行业正经历着前所未有的变革。 随着市场复杂性的增加、客户需求的多元化以及监管环境的日益严格，卓越的领导力已成为推动行业持续发展的关键。 传统的领导模式往往侧重于财务知识和市场分析，但如今，这种模式已经远远不够。 成功的财富管理领导者不仅需要具备扎实的专业技能，更需要拥有驾驭复杂人际关系、应对压力和不确定性的能力。 这就引出了一个核心概念：情商（Emotional Intelligence，简称EQ）——一种能够深刻影响领导者个人价值和组织绩效的关键能力。 本章将深入探讨情商在财富管理领导力中的重要作用，并详细阐述情商的四个关键组成部分：自我觉察、自我管理、社交意识和关系管理。 通过提升这些能力，财富管理领导者能够更好地理解和管理自身情绪，理解他人的需求，从而建立良好的人际关系，在市场波动和不确定性中保持冷静，做出理性的决策，最终实现个人价值的提升和组织绩效的优化。</w:t>
      </w:r>
    </w:p>
    <w:p>
      <w:pPr>
        <w:pStyle w:val="Heading3"/>
      </w:pPr>
      <w:r>
        <w:t>20.1 情商（EQ）在领导力中的作用</w:t>
      </w:r>
    </w:p>
    <w:p>
      <w:r>
        <w:t>在瞬息万变的财富管理领域，卓越的领导力已不再仅仅依赖于财务知识和市场分析能力，更需要一种能够驾驭复杂人际关系、应对压力和不确定性的关键技能——情商（Emotional Intelligence，简称EQ）。 丹尼尔·戈尔曼（Daniel Goleman）的情商理论为我们揭示了情商在领导力中不可或缺的作用，它定义了情商的四个关键组成部分：自我觉察、自我管理、社交意识和关系管理。 对于财富管理领导者而言，熟练运用这四个维度，不仅能够提升个人价值，更能有效地应对市场挑战，建立稳固的客户关系，以及打造高效的团队。</w:t>
      </w:r>
    </w:p>
    <w:p>
      <w:r>
        <w:t>接下来，我们将逐一深入探讨情商的这四个关键组成部分，并结合财富管理行业的具体实践，分析其对领导力的影响。</w:t>
      </w:r>
    </w:p>
    <w:p>
      <w:r>
        <w:t>**1. 自我觉察：洞悉内心的罗盘**</w:t>
      </w:r>
    </w:p>
    <w:p>
      <w:r>
        <w:t>自我觉察是情商的基石，指的是了解自身情绪、优势、劣势和价值观的能力。 对于财富管理领导者而言，这意味着能够准确识别自己在压力下的反应，例如，在市场剧烈波动时，是恐慌还是冷静分析？ 是果断决策还是犹豫不决？ 拥有高度的自我觉察力，领导者能够认识到自己的情绪触发因素，并预先制定应对策略。</w:t>
      </w:r>
    </w:p>
    <w:p>
      <w:r>
        <w:t>例如，一位财富管理公司的首席执行官在面对全球经济衰退时，可能会意识到自己容易感到焦虑和不安，从而影响决策。 通过自我觉察，他可以意识到这一点，并主动采取措施，例如：定期冥想、寻求专业心理咨询、与信任的同事分享感受，从而保持冷静和客观。 这种自我觉察能够帮助他做出更理性的决策，例如，调整投资组合以适应市场变化，而非受恐惧情绪驱使而做出仓促的决定。 此外，自我觉察也有助于领导者了解自己的优势，例如沟通能力和谈判技巧，并充分利用这些优势来与客户沟通，解决复杂问题。</w:t>
      </w:r>
    </w:p>
    <w:p>
      <w:r>
        <w:t>然而，仅仅认识到自身的情绪还不够，有效的领导者还需要学会控制和管理这些情绪，这就是情商的第二个核心要素——自我管理。</w:t>
      </w:r>
    </w:p>
    <w:p>
      <w:r>
        <w:t>**2. 自我管理：掌控情绪的指挥官**</w:t>
      </w:r>
    </w:p>
    <w:p>
      <w:r>
        <w:t>自我管理是情商的第二个关键组成部分，指的是控制和管理自身情绪的能力。 它包括控制冲动、保持积极心态、适应变化和追求目标。 在财富管理领域，自我管理尤为重要，因为领导者经常面临高压环境和不确定性，需要保持冷静和专注。</w:t>
      </w:r>
    </w:p>
    <w:p>
      <w:r>
        <w:t>例如，一位财富管理团队的负责人可能需要处理客户对投资表现不佳的愤怒，或者应对团队成员之间的冲突。 具备高超的自我管理能力，他可以避免情绪失控，例如，通过深呼吸、暂停思考等方式，避免在愤怒时做出不理智的承诺。 他可以主动寻找解决方案，例如，与客户坦诚沟通，解释市场情况，并提供应对策略；或者组织团队会议，解决成员之间的矛盾。 通过自我管理，他能够保持冷静，保持团队的凝聚力，并维护良好的客户关系。 在面对市场波动时，自我管理也能够帮助领导者避免恐慌，坚持既定的投资策略，避免因情绪化决策而造成的损失。</w:t>
      </w:r>
    </w:p>
    <w:p>
      <w:r>
        <w:t>除了能够管理自身情绪，优秀的财富管理领导者还需要具备理解他人情绪的能力，这也就是情商中的社交意识。</w:t>
      </w:r>
    </w:p>
    <w:p>
      <w:r>
        <w:t>**3. 社交意识：理解他人的心灵之窗**</w:t>
      </w:r>
    </w:p>
    <w:p>
      <w:r>
        <w:t>社交意识，也被称为同理心，是指理解他人情绪、需求和关切的能力。 对于财富管理领导者而言，这意味着要深入了解客户的投资目标、风险承受能力和情感需求。 这不仅涉及了解客户的财务状况，更重要的是理解他们对财富的渴望、恐惧和焦虑。</w:t>
      </w:r>
    </w:p>
    <w:p>
      <w:r>
        <w:t>例如，当市场出现大幅下跌时，客户可能会感到恐慌和不安。 一位高情商的领导者会主动与客户沟通，倾听他们的担忧，并提供专业的建议。 他会理解客户的情绪，并用温和的语言和清晰的解释来安抚他们。 他会强调长期投资的价值，并解释市场波动是正常的，帮助客户避免因恐慌而做出错误的决策。 此外，社交意识也体现在对团队成员的关注上，领导者需要理解团队成员的工作压力、职业发展需求和个人生活状况，从而建立信任和支持，提高团队的凝聚力。</w:t>
      </w:r>
    </w:p>
    <w:p>
      <w:r>
        <w:t>然而，仅仅理解他人的情绪是不够的，还需要将这种理解转化为有效的行动，并建立良好的人际关系，这便是情商中的关系管理。</w:t>
      </w:r>
    </w:p>
    <w:p>
      <w:r>
        <w:t>**4. 关系管理：构建和谐的桥梁**</w:t>
      </w:r>
    </w:p>
    <w:p>
      <w:r>
        <w:t>关系管理是情商的最高境界，指的是建立和维护良好人际关系的能力。 它包括沟通、影响力、冲突管理和团队合作。 对于财富管理领导者而言，关系管理至关重要，因为他们需要与客户、团队成员、合作伙伴和监管机构建立良好的关系。</w:t>
      </w:r>
    </w:p>
    <w:p>
      <w:r>
        <w:t>例如，一位财富管理公司的领导者需要与客户建立长期的信任关系。 他需要通过定期的沟通、专业的服务和透明的报告来赢得客户的信任。 当客户面临财务困境时，他需要提供及时的支持和帮助。 他还需要与团队成员建立良好的关系，鼓励团队合作，激发团队的积极性。 在处理团队内部的冲突时，他需要运用冲突管理技巧，寻找双赢的解决方案，维护团队的和谐。 通过有效的人际关系管理，领导者能够建立稳固的客户关系，打造高效的团队，并提升组织的整体业绩。</w:t>
      </w:r>
    </w:p>
    <w:p>
      <w:r>
        <w:t>总之，情商的四个关键组成部分——自我觉察、自我管理、社交意识和关系管理——相互关联，共同构成了卓越领导力的核心。 财富管理领导者通过不断提升这些能力，不仅能够更好地理解和管理自身情绪，更能深刻洞察客户和团队的需求，从而建立起强大的人际关系，应对市场挑战，最终实现个人价值的提升和组织的持续成功。</w:t>
      </w:r>
    </w:p>
    <w:p>
      <w:r>
        <w:t>---</w:t>
      </w:r>
    </w:p>
    <w:p>
      <w:r>
        <w:t>在当今竞争激烈的财富管理领域，提升个人领导力不仅仅是追求职业发展的途径，更是实现卓越的关键。 本章深入探讨了情商在提升个人领导力中的重要性，并强调了自我觉察、自我管理、社交意识和关系管理这四个关键组成部分。 通过对这些要素的理解和实践，财富管理领导者能够更好地应对复杂的人际关系，做出更理性的决策，建立更稳固的客户关系，并打造更高效的团队。</w:t>
      </w:r>
    </w:p>
    <w:p>
      <w:r>
        <w:t>成功并非仅仅源于专业的知识和技能，更源于对自身和他人情绪的深刻理解。 那些能够将情商融入日常工作中的领导者，不仅能够更好地管理压力和不确定性，更能建立起持久的信任和合作关系，从而在市场竞争中脱颖而出。 财富管理行业正在经历前所未有的变革，未来的领导者需要具备强大的情商，才能适应不断变化的市场环境，实现个人价值的最大化，并为组织带来持续的成功。 因此，持续提升情商，培养卓越的领导力，是每一位财富管理专业人士都应该追求的目标。</w:t>
      </w:r>
    </w:p>
    <w:p>
      <w:r>
        <w:br w:type="page"/>
      </w:r>
    </w:p>
    <w:p>
      <w:pPr>
        <w:pStyle w:val="Heading2"/>
      </w:pPr>
      <w:r>
        <w:t>第21章 战略思维与决策能力：财富管理中的精细化策略</w:t>
      </w:r>
    </w:p>
    <w:p>
      <w:r>
        <w:t># 第21章 战略思维与决策能力：财富管理中的精细化策略</w:t>
      </w:r>
    </w:p>
    <w:p>
      <w:r>
        <w:t>在全球经济格局复杂多变，市场竞争日益激烈的背景下，财富管理行业正经历着深刻的变革。成功的财富管理机构不仅需要具备卓越的投资能力和客户服务水平，更需要具备前瞻性的战略思维和精细化的决策能力。本章将重点探讨财富管理机构领导者如何通过战略思维和精细化策略，在风险管理、合规管理以及应对复杂市场环境等方面取得竞争优势。我们将深入剖析如何构建企业风险管理（ERM）框架，以全面识别和应对各类风险，并强调加强合规管理的重要性，以应对日益严格的监管环境。同时，我们还将探讨如何将战略思维融入到日常运营中，从而提升决策效率，增强机构的韧性和可持续发展能力。最终，我们将着眼于如何通过精细化的策略，助力财富管理机构在充满挑战的市场中稳健前行，为客户创造长期价值。</w:t>
      </w:r>
    </w:p>
    <w:p>
      <w:pPr>
        <w:pStyle w:val="Heading3"/>
      </w:pPr>
      <w:r>
        <w:t>21.3 风险管理与合规意识：财富管理中的精细化策略</w:t>
      </w:r>
    </w:p>
    <w:p>
      <w:r>
        <w:t>在全球财富管理领域，稳健的风险管理和严格的合规意识早已超越了单纯的业务辅助，而是成为企业能否持续发展、赢得客户信任、规避法律风险的关键基石。特别是在当前全球监管环境日益收紧，地缘政治风险加剧，以及国内金融改革持续深化的背景下，财富管理机构领导者必须高度重视并积极构建完善的风险管理与合规体系，以确保组织的稳健运行和长期价值。有效的风险管理和合规管理，不仅能够保护机构免受潜在的损失，更能提升客户的信任度，为业务发展奠定坚实的基础。</w:t>
      </w:r>
    </w:p>
    <w:p>
      <w:r>
        <w:t>**构建企业风险管理（ERM）框架：全面识别与应对风险**</w:t>
      </w:r>
    </w:p>
    <w:p>
      <w:r>
        <w:t>企业风险管理（ERM）框架是财富管理机构应对各类风险的综合性策略。它不仅仅是孤立地处理单一风险，而是将风险管理融入到组织运营的各个环节，实现风险的全面识别、评估、应对和监控。一个有效的ERM框架是机构健康运营的基石，它能够帮助机构在复杂多变的市场环境中保持稳定，并抓住机遇。</w:t>
      </w:r>
    </w:p>
    <w:p>
      <w:r>
        <w:t>一个有效的ERM框架通常包括以下几个关键要素：</w:t>
      </w:r>
    </w:p>
    <w:p>
      <w:r>
        <w:t>*   **风险识别：** 这是ERM的第一步，需要对可能影响企业运营的各类风险进行全面识别。这包括市场风险（如利率波动、股票市场下跌）、信用风险（如客户违约）、流动性风险（如资金周转困难）、操作风险（如系统故障、人为错误）、法律合规风险（如违反监管规定）、声誉风险（如负面舆情）和战略风险（如商业模式失效）等。例如，一家专注于私募股权投资的财富管理机构，需要密切关注宏观经济形势、行业发展趋势，以及被投资企业的财务状况，以识别潜在的投资风险。</w:t>
      </w:r>
    </w:p>
    <w:p>
      <w:r>
        <w:t>*   **风险评估：** 识别风险后，需要对其进行评估，确定其发生的可能性和潜在影响。这通常涉及定性和定量分析。定性分析侧重于描述风险，评估其对业务的影响；定量分析则使用统计模型、情景分析等工具，对风险进行量化评估。例如，针对利率上升的风险，财富管理机构可以通过模拟不同利率情景，评估其对客户投资组合的影响，并制定相应的应对措施。</w:t>
      </w:r>
    </w:p>
    <w:p>
      <w:r>
        <w:t>*   **风险应对：** 风险应对是ERM的核心。根据风险评估结果，机构需要制定相应的应对策略。常见的风险应对策略包括：规避（例如，停止高风险业务）、转移（例如，购买保险）、减轻（例如，建立内部控制体系）、接受（例如，对低影响风险采取保守措施）。例如，针对反洗钱风险，机构需要建立完善的KYC（了解你的客户）和AML（反洗钱）程序，对客户进行尽职调查，并定期监测交易活动。</w:t>
      </w:r>
    </w:p>
    <w:p>
      <w:r>
        <w:t>*   **风险监控：** 风险监控是持续性的过程，需要定期对风险管理措施的有效性进行评估，并根据实际情况进行调整。这包括建立风险指标体系，定期收集和分析风险数据，以及进行内部审计和外部审计。例如，机构可以建立关键风险指标（KRIs），如客户投诉率、交易差错率等，定期跟踪这些指标的变化，及时发现潜在的风险隐患。</w:t>
      </w:r>
    </w:p>
    <w:p>
      <w:r>
        <w:t>完善的ERM框架是财富管理机构稳健运营的保障，但仅仅依靠风险管理是不够的，合规管理同样至关重要。</w:t>
      </w:r>
    </w:p>
    <w:p>
      <w:r>
        <w:t>**加强合规管理：应对日益严格的监管环境**</w:t>
      </w:r>
    </w:p>
    <w:p>
      <w:r>
        <w:t>在全球范围内，金融监管日趋严格，对财富管理机构的合规要求也越来越高。在中国，金融改革的持续深化，特别是资管新规、信托新规等政策的出台，对财富管理业务提出了更高的合规标准。这些新规不仅规范了产品发行、销售和管理，还对投资者的适当性管理、信息披露等方面提出了更高的要求。因此，合规管理已成为财富管理机构生存和发展的必要条件，而不仅仅是合规部门的责任，更需要全员参与。</w:t>
      </w:r>
    </w:p>
    <w:p>
      <w:r>
        <w:t>*   **建立合规文化：** 合规文化是合规管理的基础。领导者需要通过言传身教，在组织内部倡导合规意识，将合规视为企业价值观的一部分。这包括明确合规目标、制定合规政策、建立举报机制，以及对违规行为进行严厉处罚。例如，领导者可以在公司内部定期组织合规培训，邀请监管机构的专家进行授课，提高员工的合规意识。</w:t>
      </w:r>
    </w:p>
    <w:p>
      <w:r>
        <w:t>*   **设置专门的风险管理和合规部门：** 为了确保合规管理的有效性，财富管理机构需要设置专门的风险管理和合规部门，负责制定和执行合规政策，监督业务部门的合规情况，并与监管机构保持沟通。这些部门需要具备专业的知识和技能，能够对复杂的监管法规进行解读和应用。</w:t>
      </w:r>
    </w:p>
    <w:p>
      <w:r>
        <w:t>*   **定期进行风险评估和合规检查：** 定期进行风险评估和合规检查是确保合规管理有效性的重要手段。风险评估需要对机构的业务流程、产品和服务进行全面评估，识别潜在的合规风险。合规检查则需要对业务部门的合规情况进行抽查，确保其符合监管要求。</w:t>
      </w:r>
    </w:p>
    <w:p>
      <w:r>
        <w:t>*   **加强员工培训：** 持续的员工培训是提高合规意识、防范法律风险的关键。培训内容应涵盖最新的监管法规、内部规章制度、以及行业最佳实践。培训方式可以采取多种形式，如课堂培训、在线学习、模拟演练等。例如，针对反洗钱风险，可以组织员工参加反洗钱培训，学习如何识别可疑交易，并及时向合规部门报告。</w:t>
      </w:r>
    </w:p>
    <w:p>
      <w:r>
        <w:t>*   **应对地缘政治风险：** 地缘政治的变化，如制裁措施、反洗钱法规的升级，也对跨境业务带来挑战。财富管理机构需要密切关注国际形势的变化，及时调整业务策略，加强对跨境业务的风险管理。例如，针对制裁风险，机构需要对客户进行严格的尽职调查，确保其不涉及制裁名单。</w:t>
      </w:r>
    </w:p>
    <w:p>
      <w:r>
        <w:t>**结论**</w:t>
      </w:r>
    </w:p>
    <w:p>
      <w:r>
        <w:t>在财富管理行业，风险管理与合规管理并非可有可无的附加项，而是确保机构稳健运营、赢得客户信任、实现可持续发展的核心竞争力。构建完善的ERM框架，建立强大的合规文化，并持续加强员工培训，是应对日益复杂的监管环境和不断变化的地缘政治风险的关键。 领导者必须深刻理解风险管理和合规管理的重要性，并将其融入到机构的战略规划和日常运营中。</w:t>
      </w:r>
    </w:p>
    <w:p>
      <w:r>
        <w:t>成功的财富管理机构，不仅要具备卓越的投资能力，更要拥有强大的风险管理和合规能力。风险管理和合规管理是财富管理机构的生命线，是赢得客户信任、保持长期竞争力的关键。只有这样，才能在激烈的市场竞争中立于不败之地，为客户创造长期价值。 财富管理机构的领导者应该将风险管理和合规管理作为战略重点，不断提升机构的风险管理能力和合规管理水平，从而实现可持续发展，为客户提供更优质、更安全的财富管理服务。</w:t>
      </w:r>
    </w:p>
    <w:p>
      <w:r>
        <w:br w:type="page"/>
      </w:r>
    </w:p>
    <w:p>
      <w:pPr>
        <w:pStyle w:val="Heading2"/>
      </w:pPr>
      <w:r>
        <w:t>第22章 有效沟通与影响力：财富管理中的沟通艺术</w:t>
      </w:r>
    </w:p>
    <w:p>
      <w:r>
        <w:t># 第22章 有效沟通与影响力：财富管理中的沟通艺术</w:t>
      </w:r>
    </w:p>
    <w:p>
      <w:r>
        <w:t>在瞬息万变的财富管理领域，卓越的领导力并非仅仅体现在专业的投资知识和风险管理能力上，更体现在高效的沟通与人际交往能力上。 成功的财富管理领导者是精通沟通艺术的大师，他们能够清晰地传达复杂的财务概念，赢得客户的信任，激励团队成员，最终实现组织目标。 本章将深入探讨有效沟通在财富管理中的关键作用，揭示如何通过提升沟通技巧，增强领导力，构建成功的客户关系和团队合作。 我们将从沟通的基本模型入手，理解信息传递的复杂性，并重点关注倾听和表达这两项核心技能。 随着数字化时代的到来，远程沟通和虚拟团队日益普及，掌握多渠道沟通技巧、确保信息准确传达、避免误解，已成为财富管理领导者必备的素质。 本章将为您提供实用策略，帮助您在财富管理领域驾驭沟通的挑战，成为一位更具影响力的领导者。</w:t>
      </w:r>
    </w:p>
    <w:p>
      <w:pPr>
        <w:pStyle w:val="Heading3"/>
      </w:pPr>
      <w:r>
        <w:t>22.1 沟通技巧提升：倾听与表达</w:t>
      </w:r>
    </w:p>
    <w:p>
      <w:r>
        <w:t>理解沟通的本质是提升领导力的第一步。 沟通并非简单的信息传递，而是一个复杂的过程，涉及信息的编码、传递、接收和解码。 掌握这个过程的各个环节，能够帮助我们识别沟通中的潜在障碍并加以克服，从而提高沟通效率和影响力。</w:t>
      </w:r>
    </w:p>
    <w:p>
      <w:r>
        <w:t>**沟通的基本模型：理解信息的传递与接收**</w:t>
      </w:r>
    </w:p>
    <w:p>
      <w:r>
        <w:t>一个典型的沟通模型为我们提供了理解信息传递的框架，它包含发送者、编码、信息、渠道、接收者、解码、反馈和噪音等关键要素。 了解这个模型，可以帮助领导者在信息传递的每个环节中，有意识地提高效率。例如，在编码阶段，领导者应清晰、简洁地表达信息，避免使用行业术语或复杂的词汇，除非接收者是资深专业人士。 在选择渠道时，要考虑信息的性质和受众的偏好。 对于复杂的财务计划，面对面沟通可能比电子邮件更有效。 领导者需要不断优化沟通的各个环节，确保信息的准确传递和有效理解。</w:t>
      </w:r>
    </w:p>
    <w:p>
      <w:r>
        <w:t>理解了沟通的基本模型后，我们接下来深入探讨在财富管理中至关重要的两项核心技能：积极倾听和清晰表达。</w:t>
      </w:r>
    </w:p>
    <w:p>
      <w:r>
        <w:t>**积极倾听：理解客户和团队成员的关键**</w:t>
      </w:r>
    </w:p>
    <w:p>
      <w:r>
        <w:t>在财富管理中，积极倾听是建立信任、理解客户需求和增强团队凝聚力的基石。 积极倾听不仅仅是听取对方的话语，更包括关注非语言信号，例如肢体语言和语调，以及理解对方的情感和潜在含义。 通过积极倾听，顾问能够更好地理解客户的需求，建立信任，并制定更符合客户目标的投资策略。</w:t>
      </w:r>
    </w:p>
    <w:p>
      <w:r>
        <w:t>积极倾听的技巧包括：</w:t>
      </w:r>
    </w:p>
    <w:p>
      <w:r>
        <w:t>*   **专注 (Paying Attention):** 专注于说话者，避免分心。 这包括眼神交流、身体前倾、避免打断等。</w:t>
      </w:r>
    </w:p>
    <w:p>
      <w:r>
        <w:t>*   **回应 (Responding):** 通过口头和非口头方式回应说话者，表明你在倾听。 例如，点头、使用“嗯哼”等回应，或者复述对方的关键点。</w:t>
      </w:r>
    </w:p>
    <w:p>
      <w:r>
        <w:t>*   **提问 (Asking Questions):** 提出开放式问题，鼓励对方详细说明。 例如，“您对此的感受是什么？”或者“您对未来的规划是怎样的？”</w:t>
      </w:r>
    </w:p>
    <w:p>
      <w:r>
        <w:t>*   **澄清 (Clarifying):** 确保理解对方的意思。 可以使用“所以您的意思是……”或者“您是否想说……”等语句。</w:t>
      </w:r>
    </w:p>
    <w:p>
      <w:r>
        <w:t>*   **总结 (Summarizing):** 定期总结对方的主要观点，以确保理解的准确性。 这也有助于对方确认自己的想法。</w:t>
      </w:r>
    </w:p>
    <w:p>
      <w:r>
        <w:t>*   **延迟评价 (Deferring Judgment):** 暂时搁置自己的观点和判断，专注于理解对方的观点。</w:t>
      </w:r>
    </w:p>
    <w:p>
      <w:r>
        <w:t>*   **同理心 (Empathy):** 尝试站在对方的立场上，理解他们的感受和需求。</w:t>
      </w:r>
    </w:p>
    <w:p>
      <w:r>
        <w:t>**例子：**</w:t>
      </w:r>
    </w:p>
    <w:p>
      <w:r>
        <w:t>假设一位财富管理顾问正在与一位新客户沟通。 客户表示对目前的投资组合表现不满意。 积极倾听的顾问会：</w:t>
      </w:r>
    </w:p>
    <w:p>
      <w:r>
        <w:t>1.  **专注：** 眼神专注地看着客户，并保持积极的肢体语言。</w:t>
      </w:r>
    </w:p>
    <w:p>
      <w:r>
        <w:t>2.  **回应：** 适时点头，并使用“嗯哼”或“我理解”等词语回应。</w:t>
      </w:r>
    </w:p>
    <w:p>
      <w:r>
        <w:t>3.  **提问：** 询问“您觉得投资组合的哪些方面让您不满意？”或者“您对未来的投资目标是什么？”</w:t>
      </w:r>
    </w:p>
    <w:p>
      <w:r>
        <w:t>4.  **澄清：** 如果客户使用了专业术语，顾问会主动询问其含义，确保理解。</w:t>
      </w:r>
    </w:p>
    <w:p>
      <w:r>
        <w:t>5.  **总结：** 在客户陈述完毕后，总结客户的主要观点，例如“所以您对目前的投资回报率不满意，并且希望在未来五年内实现更高的增长。”</w:t>
      </w:r>
    </w:p>
    <w:p>
      <w:r>
        <w:t>6.  **延迟评价：** 避免立即提出自己的观点或建议，而是首先尝试理解客户的需求和期望。</w:t>
      </w:r>
    </w:p>
    <w:p>
      <w:r>
        <w:t>7.  **同理心：** 尝试体会客户对投资表现的焦虑和担忧。</w:t>
      </w:r>
    </w:p>
    <w:p>
      <w:r>
        <w:t>通过积极倾听，顾问能够更好地理解客户的需求，建立信任，并制定更符合客户目标的投资策略。</w:t>
      </w:r>
    </w:p>
    <w:p>
      <w:r>
        <w:t>倾听是沟通的基础，而清晰的表达则如同沟通的桥梁，连接着思想与目标。</w:t>
      </w:r>
    </w:p>
    <w:p>
      <w:r>
        <w:t>**清晰表达：塑造愿景和目标**</w:t>
      </w:r>
    </w:p>
    <w:p>
      <w:r>
        <w:t>除了倾听，清晰的表达同样重要。 领导者需要能够清晰地传达愿景、目标、策略，以及团队成员的期望。 这包括：</w:t>
      </w:r>
    </w:p>
    <w:p>
      <w:r>
        <w:t>*   **简洁明了：** 使用清晰、简洁的语言，避免使用行业术语或复杂的句子。</w:t>
      </w:r>
    </w:p>
    <w:p>
      <w:r>
        <w:t>*   **结构化表达：** 组织信息，采用逻辑顺序，方便理解。</w:t>
      </w:r>
    </w:p>
    <w:p>
      <w:r>
        <w:t>*   **视觉辅助：** 适当使用图表、演示文稿或其他视觉辅助工具，增强信息的视觉冲击力。</w:t>
      </w:r>
    </w:p>
    <w:p>
      <w:r>
        <w:t>*   **个性化沟通：** 根据不同的受众，调整沟通风格和内容。</w:t>
      </w:r>
    </w:p>
    <w:p>
      <w:r>
        <w:t>*   **提供反馈：** 定期向团队成员提供反馈，帮助他们了解自己的表现，并改进工作。</w:t>
      </w:r>
    </w:p>
    <w:p>
      <w:r>
        <w:t>清晰的表达能够帮助领导者更好地塑造愿景，激励团队，并确保目标的实现。 然而，随着科技的发展，沟通的方式也在不断演变。</w:t>
      </w:r>
    </w:p>
    <w:p>
      <w:r>
        <w:t>**数字化时代：多渠道沟通与虚拟团队**</w:t>
      </w:r>
    </w:p>
    <w:p>
      <w:r>
        <w:t>随着科技的进步，远程沟通和虚拟团队已成为常态。 领导者需要掌握多种沟通渠道的技巧，例如电子邮件、电话会议、视频会议、即时通讯等。 确保信息准确传达，避免误解，并建立有效的团队协作至关重要。 这包括：</w:t>
      </w:r>
    </w:p>
    <w:p>
      <w:r>
        <w:t>*   **选择合适的渠道：** 根据信息的性质和紧急程度，选择最合适的沟通渠道。</w:t>
      </w:r>
    </w:p>
    <w:p>
      <w:r>
        <w:t>*   **明确的沟通规范：** 制定团队的沟通规范，例如回复电子邮件的时间、会议的频率和议程等。</w:t>
      </w:r>
    </w:p>
    <w:p>
      <w:r>
        <w:t>*   **积极利用数字化工具：** 使用协作工具，例如项目管理软件和在线文档，提高团队协作效率。</w:t>
      </w:r>
    </w:p>
    <w:p>
      <w:r>
        <w:t>*   **建立信任：** 在虚拟环境中，建立信任更加困难。 领导者需要通过定期沟通、及时反馈和公开透明的文化，来增强团队凝聚力。</w:t>
      </w:r>
    </w:p>
    <w:p>
      <w:r>
        <w:t>综上所述，有效的沟通是财富管理领导力的核心，是建立成功客户关系和团队合作的关键。</w:t>
      </w:r>
    </w:p>
    <w:p>
      <w:r>
        <w:t>**总结**</w:t>
      </w:r>
    </w:p>
    <w:p>
      <w:r>
        <w:t>本章深入探讨了有效沟通在财富管理中的重要性，强调了倾听和表达这两项核心技能。 我们从沟通的基本模型入手，理解信息传递的复杂性，并分析了积极倾听在建立客户信任和理解客户需求中的关键作用。 我们也讨论了清晰表达在塑造愿景、激励团队和实现组织目标中的重要性。 此外，随着数字化时代的到来，我们强调了掌握多渠道沟通技巧和虚拟团队管理的重要性。 财富管理领导者必须不断提升自身的沟通能力，才能更好地理解客户的需求、建立信任、激励团队，并在竞争激烈的市场中脱颖而出。 通过持续学习和实践，财富管理领导者能够成为卓越的沟通者，从而更好地服务客户、实现组织目标，并最终在财富管理领域取得成功。 掌握沟通艺术，不仅能够提升领导力，更能为个人职业发展奠定坚实的基础。</w:t>
      </w:r>
    </w:p>
    <w:p>
      <w:r>
        <w:br w:type="page"/>
      </w:r>
    </w:p>
    <w:p>
      <w:pPr>
        <w:pStyle w:val="Heading2"/>
      </w:pPr>
      <w:r>
        <w:t>第23章 团队建设与领导：打造高效财富管理团队</w:t>
      </w:r>
    </w:p>
    <w:p>
      <w:r>
        <w:t># 第23章 团队建设与领导：打造高效财富管理团队</w:t>
      </w:r>
    </w:p>
    <w:p>
      <w:r>
        <w:t>在竞争激烈的财富管理行业中，卓越的团队是取得成功的关键。一个高效的团队不仅能够提供卓越的客户服务，更能适应瞬息万变的市场环境，实现持续的增长。 然而，团队内部的冲突，如同暴风雨中的航船，是不可避免的。 不同的个性、目标以及对风险的认知，都可能导致团队成员之间的摩擦。 优秀的领导者需要具备驾驭这些风暴的能力，将冲突转化为团队成长和绩效提升的动力。 本章将深入探讨如何通过团队建设与领导，打造一支高效的财富管理团队，并着重阐述冲突管理在其中的关键作用。 只有有效地处理团队内部的冲突，才能构建一个充满活力、协作高效，并最终能够为客户提供卓越服务的团队。</w:t>
      </w:r>
    </w:p>
    <w:p>
      <w:pPr>
        <w:pStyle w:val="Heading3"/>
      </w:pPr>
      <w:r>
        <w:t>23.3 冲突管理与问题解决：驾驭风暴，铸造卓越财富管理团队</w:t>
      </w:r>
    </w:p>
    <w:p>
      <w:r>
        <w:t>在瞬息万变的财富管理行业，高效的团队协作是成功的基石。 然而，团队内部的冲突是不可避免的。 市场竞争的加剧、客户需求的多元化、以及团队成员个性的差异，都可能引发冲突。 本节将深入探讨如何运用有效的冲突管理策略，将冲突转化为团队成长和绩效提升的动力，从而打造一支卓越的财富管理团队。</w:t>
      </w:r>
    </w:p>
    <w:p>
      <w:r>
        <w:t>为了更好地理解和管理冲突，我们需要首先了解其不同的处理方式，并将其分解为可操作的策略。</w:t>
      </w:r>
    </w:p>
    <w:p>
      <w:r>
        <w:t>**23.3.1 理解冲突管理模型：Thomas-Kilmann Conflict Mode Instrument (TKI)**</w:t>
      </w:r>
    </w:p>
    <w:p>
      <w:r>
        <w:t>为了有效管理冲突，我们需要首先理解不同的冲突处理方式。 **Thomas-Kilmann Conflict Mode Instrument (TKI)** 提供了一个有力的框架，将冲突处理方式归纳为五种主要模式：</w:t>
      </w:r>
    </w:p>
    <w:p>
      <w:r>
        <w:t>*   **竞争 (Competing):** 这种模式强调维护自身利益，试图通过权力、权威或谈判来赢得胜利。它适用于紧急情况，需要快速决策，或者当你知道自己是正确的，并且需要保护团队或公司的重要利益时。例如，在市场剧烈波动时，需要迅速调整投资组合以规避风险。</w:t>
      </w:r>
    </w:p>
    <w:p>
      <w:r>
        <w:t>*   **合作 (Collaborating):** 这种模式寻求双赢的解决方案，通过开放的沟通和共同努力来满足所有人的需求。它需要时间和投入，但能够带来更持久、更满意的结果。合作适用于解决复杂问题，整合不同观点，并建立长期信任关系。例如，团队成员在制定客户投资策略时，需要充分考虑客户的风险承受能力、财务目标和时间框架，通过合作找到最佳方案。</w:t>
      </w:r>
    </w:p>
    <w:p>
      <w:r>
        <w:t>*   **妥协 (Compromising):** 这种模式寻求部分满足所有人的需求，通过互相让步来达成协议。它适用于在有限的时间内达成解决方案，或当目标对双方来说都同样重要时。例如，在分配团队业绩奖金时，可以采取妥协的方式，既照顾到个人贡献，也兼顾团队协作。</w:t>
      </w:r>
    </w:p>
    <w:p>
      <w:r>
        <w:t>*   **回避 (Avoiding):** 这种模式试图避免冲突，推迟或完全忽略问题。它适用于问题不重要，或者当需要更多时间来收集信息，或者当你意识到解决冲突的成本高于收益时。例如，当团队成员之间发生轻微的意见分歧，但并不影响工作效率时，可以暂时回避，等待合适的时机进行沟通。</w:t>
      </w:r>
    </w:p>
    <w:p>
      <w:r>
        <w:t>*   **迁就 (Accommodating):** 这种模式优先考虑他人的利益，愿意牺牲自己的利益来满足他人的需求。它适用于当维护关系比解决问题更重要，或者当你知道自己是错的，并希望让对方满意时。例如，在处理客户投诉时，即使团队成员认为客户的要求不合理，也应该首先迁就客户的情绪，再进行解释和沟通。</w:t>
      </w:r>
    </w:p>
    <w:p>
      <w:r>
        <w:t>了解了不同的冲突处理模式后，下一步是识别冲突产生的根本原因。 只有找到问题的根源，才能采取有针对性的措施来解决冲突，并促进团队的和谐发展。</w:t>
      </w:r>
    </w:p>
    <w:p>
      <w:r>
        <w:t>**23.3.2 识别冲突的根源：拨开迷雾，洞察本质**</w:t>
      </w:r>
    </w:p>
    <w:p>
      <w:r>
        <w:t>有效管理冲突的第一步是识别其根源。在财富管理团队中，常见的冲突根源包括：</w:t>
      </w:r>
    </w:p>
    <w:p>
      <w:r>
        <w:t>*   **角色重叠 (Role Overlap):** 当团队成员的工作职责界限不清，或多个成员负责相同任务时，容易引发冲突。例如，客户经理和投资顾问都参与客户关系维护，可能导致信息传递不畅、服务重复或资源浪费。</w:t>
      </w:r>
    </w:p>
    <w:p>
      <w:r>
        <w:t>*   **目标不一致 (Goal Misalignment):** 团队成员的目标与公司目标或团队目标不一致，会导致冲突。例如，销售人员过于关注短期业绩，而忽略了客户的长期利益，可能导致客户不满和流失。</w:t>
      </w:r>
    </w:p>
    <w:p>
      <w:r>
        <w:t>*   **资源争夺 (Resource Competition):** 当资源有限时，团队成员之间可能为了争夺客户、预算、信息或支持而产生冲突。例如，不同团队争夺同一客户资源，可能导致客户体验下降。</w:t>
      </w:r>
    </w:p>
    <w:p>
      <w:r>
        <w:t>*   **沟通不畅 (Communication Breakdown):** 缺乏清晰、及时的沟通，或者沟通方式不当，容易导致误解和冲突。例如，重要信息未能及时传达给相关人员，导致工作延误和效率低下。</w:t>
      </w:r>
    </w:p>
    <w:p>
      <w:r>
        <w:t>*   **文化差异 (Cultural Differences):** 在跨文化团队中，由于价值观、沟通方式和工作习惯的差异，容易引发误解和冲突。例如，来自不同国家的团队成员对风险的理解和接受程度可能不同，导致投资决策上的分歧。</w:t>
      </w:r>
    </w:p>
    <w:p>
      <w:r>
        <w:t>识别冲突的根源是解决冲突的关键。 接下来，我们将探讨如何根据不同的冲突根源，选择合适的策略，并将其应用于实践中。</w:t>
      </w:r>
    </w:p>
    <w:p>
      <w:r>
        <w:t>**23.3.3 策略选择与实践：化解冲突，促进协作**</w:t>
      </w:r>
    </w:p>
    <w:p>
      <w:r>
        <w:t>根据冲突的根源和具体情况，领导者需要选择适当的策略：</w:t>
      </w:r>
    </w:p>
    <w:p>
      <w:r>
        <w:t>*   **明确角色与职责：** 针对角色重叠问题，明确团队成员的角色、职责和权限，避免任务重叠。建立清晰的流程和规范，确保信息传递的顺畅。</w:t>
      </w:r>
    </w:p>
    <w:p>
      <w:r>
        <w:t>*   **统一目标与激励：** 针对目标不一致问题，将团队目标与公司目标保持一致，并建立公平、透明的激励机制。强调共同目标的重要性，鼓励团队合作，而非个人竞争。</w:t>
      </w:r>
    </w:p>
    <w:p>
      <w:r>
        <w:t>*   **优化资源分配：** 针对资源争夺问题，公平分配资源，确保每个团队成员都能获得必要的支持。建立透明的资源申请和分配流程，避免暗箱操作。</w:t>
      </w:r>
    </w:p>
    <w:p>
      <w:r>
        <w:t>*   **改善沟通与反馈：** 针对沟通不畅问题，建立有效的沟通渠道，定期召开团队会议，鼓励开放的沟通和反馈。使用清晰、简洁的语言，避免模棱两可的表达。</w:t>
      </w:r>
    </w:p>
    <w:p>
      <w:r>
        <w:t>*   **跨文化意识与培训：** 针对文化差异问题，开展跨文化培训，提高团队成员的文化敏感性。鼓励团队成员互相了解和尊重彼此的文化差异，建立包容的企业文化。</w:t>
      </w:r>
    </w:p>
    <w:p>
      <w:r>
        <w:t>**案例分析：**</w:t>
      </w:r>
    </w:p>
    <w:p>
      <w:r>
        <w:t>假设一个财富管理团队在为一位高净值客户制定投资策略时，投资顾问A倾向于积极配置高风险高回报的资产，而风险管理师B则倾向于保守配置，以保护客户的本金。双方意见不一致，陷入僵局。</w:t>
      </w:r>
    </w:p>
    <w:p>
      <w:r>
        <w:t>*   **分析：** 这属于目标不一致和沟通不畅的问题。投资顾问可能更关注短期业绩，而风险管理师更关注风险控制。</w:t>
      </w:r>
    </w:p>
    <w:p>
      <w:r>
        <w:t>*   **解决方案：** 领导者可以采取合作模式。首先，召集A和B，明确客户的风险偏好、财务目标和投资期限。其次，鼓励双方开放沟通，分享各自的观点和担忧。最后，通过共同分析，找到一个兼顾风险和收益的投资组合方案，并向客户清晰地解释。</w:t>
      </w:r>
    </w:p>
    <w:p>
      <w:r>
        <w:t>**结论：**</w:t>
      </w:r>
    </w:p>
    <w:p>
      <w:r>
        <w:t>冲突在团队中是不可避免的，关键在于如何有效管理。 通过理解TKI模型，识别冲突的根源，并选择适当的策略，领导者可以将冲突转化为团队成长的机会。 通过持续的沟通、协作和学习，财富管理团队可以建立更强的凝聚力，提高工作效率，最终为客户提供更卓越的服务。 驾驭风暴，才能铸造卓越的财富管理团队。 成功的财富管理团队，不是避免冲突，而是拥抱冲突，并将其转化为进步的动力。 领导者需要不断学习和实践，提升自身的冲突管理能力，为团队营造积极、健康的工作环境，最终实现团队和企业的共同繁荣。 通过有效地管理冲突，财富管理团队不仅可以提高内部效率，更能赢得客户的信任和忠诚，在激烈的市场竞争中立于不败之地。 只有这样，才能真正打造一支卓越的财富管理团队。</w:t>
      </w:r>
    </w:p>
    <w:p>
      <w:r>
        <w:br w:type="page"/>
      </w:r>
    </w:p>
    <w:p>
      <w:pPr>
        <w:pStyle w:val="Heading2"/>
      </w:pPr>
      <w:r>
        <w:t>第24章 创新与变革管理：持续的财富创造力</w:t>
      </w:r>
    </w:p>
    <w:p>
      <w:r>
        <w:t># 第24章 创新与变革管理：持续的财富创造力</w:t>
      </w:r>
    </w:p>
    <w:p>
      <w:r>
        <w:t>在当今波谲云诡的商业世界中，企业若想保持长久的生命力，就必须将创新视为核心竞争力。科技进步日新月异，市场需求瞬息万变，传统的发展模式已难以适应。唯有持续创新，不断创造新价值，才能在激烈的竞争中脱颖而出，实现财富的持续增长。本章将深入探讨如何通过激发创新思维，构建支持创新的组织文化，从而驱动财富的持续创造。我们将重点关注两种强大的创新工具——设计思维（Design Thinking）和TRIZ创新方法论，并阐述领导者在营造创新文化方面所扮演的关键角色。通过掌握这些方法和策略，企业领导者能够引领团队拥抱变革，激发创新潜能，最终实现可持续发展和财富的持续增长。我们相信，创新不再是可有可无的奢侈品，而是驱动企业未来发展的强大引擎。</w:t>
      </w:r>
    </w:p>
    <w:p>
      <w:pPr>
        <w:pStyle w:val="Heading3"/>
      </w:pPr>
      <w:r>
        <w:t>24.1 激发创新思维的方法：驱动财富创造的引擎</w:t>
      </w:r>
    </w:p>
    <w:p>
      <w:r>
        <w:t>在快速变化的市场环境中，组织若想保持竞争优势，就必须将创新融入其DNA。 创新不仅是应对外部挑战的必要手段，也是驱动财富持续增长的关键动力。 本节将深入探讨如何通过培养创新思维，赋能领导者和团队，从而驱动财富的持续增长。我们将重点介绍两种强大的创新工具——设计思维（Design Thinking）和TRIZ创新方法论，并阐述领导者在营造创新文化方面所扮演的关键角色。</w:t>
      </w:r>
    </w:p>
    <w:p>
      <w:r>
        <w:t>**24.1.1 设计思维：以用户为中心的创新路径**</w:t>
      </w:r>
    </w:p>
    <w:p>
      <w:r>
        <w:t>设计思维是一种以人为本的、以用户为中心的问题解决框架。它强调通过深入理解用户需求，构建原型，进行测试和迭代，最终创造出满足用户需求、具有市场价值的产品或服务。 对于领导者而言，掌握设计思维可以帮助他们引导团队跳出传统思维模式，从用户的角度出发，发现未被满足的需求，从而开辟新的增长点。</w:t>
      </w:r>
    </w:p>
    <w:p>
      <w:r>
        <w:t>设计思维通常包括以下五个阶段：</w:t>
      </w:r>
    </w:p>
    <w:p>
      <w:r>
        <w:t>*   **同理心（Empathize）：** 深入了解目标用户，包括他们的行为、需求、痛点和期望。这可以通过用户访谈、观察、问卷调查等方式进行。例如，一家致力于开发智能家居产品的公司，可以通过深入访谈用户，了解他们对现有智能家居产品的困惑和不满，例如安装复杂、操作繁琐等，从而为后续的产品设计提供关键的洞察。</w:t>
      </w:r>
    </w:p>
    <w:p>
      <w:r>
        <w:t>*   **定义（Define）：** 基于同理心阶段的发现，明确定义需要解决的问题。这需要将用户需求转化为具体的问题陈述。例如，针对智能家居产品安装复杂的问题，可以将问题定义为：“如何简化智能家居产品的安装流程，让用户能够轻松上手？”</w:t>
      </w:r>
    </w:p>
    <w:p>
      <w:r>
        <w:t>*   **构思（Ideate）：** 激发创造力，产生大量的解决方案。常用的方法包括头脑风暴、SWOT分析、思维导图等。例如，针对简化安装流程的问题，团队可以头脑风暴各种解决方案，例如提供详细的图文安装指南、开发自动识别设备并自动配置的App等。</w:t>
      </w:r>
    </w:p>
    <w:p>
      <w:r>
        <w:t>*   **原型（Prototype）：** 将构思的解决方案转化为原型，可以是草图、模型、模拟程序等。原型能够快速地将想法可视化，并进行测试。例如，针对自动配置App的解决方案，团队可以先制作一个简单的App原型，模拟设备自动识别和配置的过程。</w:t>
      </w:r>
    </w:p>
    <w:p>
      <w:r>
        <w:t>*   **测试（Test）：** 将原型交给用户进行测试，收集反馈，并根据反馈进行迭代。测试阶段是设计思维的核心，通过反复测试和迭代，不断优化产品或服务。例如，将App原型交给用户进行测试，收集用户反馈，例如操作是否流畅、配置是否成功等，并根据反馈进行改进。</w:t>
      </w:r>
    </w:p>
    <w:p>
      <w:r>
        <w:t>通过设计思维，领导者可以引导团队以用户为中心，不断迭代和优化，从而创造出更具市场竞争力的产品和服务。 这种以用户为中心的创新模式，能够显著提高创新成功的概率，并为组织带来持续的财富创造力。 然而，仅仅依靠设计思维还不足以应对所有挑战，有时需要更系统、更结构化的方法来解决复杂的技术难题。</w:t>
      </w:r>
    </w:p>
    <w:p>
      <w:r>
        <w:t>**24.1.2 TRIZ创新方法论：系统化解决问题的工具**</w:t>
      </w:r>
    </w:p>
    <w:p>
      <w:r>
        <w:t>TRIZ（Theory of Inventive Problem Solving，发明问题解决理论）是一种系统化的创新方法论，它基于对大量专利的分析，总结出40个发明原理和5个矛盾解决原则，帮助解决技术难题，实现技术突破。 TRIZ的核心在于，它提供了一套结构化的方法，帮助创新者识别问题背后的矛盾，并找到解决矛盾的创新方案。</w:t>
      </w:r>
    </w:p>
    <w:p>
      <w:r>
        <w:t>TRIZ方法论主要包括以下几个步骤：</w:t>
      </w:r>
    </w:p>
    <w:p>
      <w:r>
        <w:t>1.  **问题定义：** 明确需要解决的问题，并将其转化为技术问题。例如，一个制造企业面临产品生产效率低下的问题，需要将其转化为技术问题：“如何提高产品生产线的生产效率？”</w:t>
      </w:r>
    </w:p>
    <w:p>
      <w:r>
        <w:t>2.  **矛盾分析：** 识别问题中的矛盾，即改进一个参数导致另一个参数恶化。例如，提高生产速度会导致产品质量下降，这就是一个矛盾。</w:t>
      </w:r>
    </w:p>
    <w:p>
      <w:r>
        <w:t>3.  **资源分析：** 分析问题中可利用的资源，包括物质资源、空间资源、时间资源等。</w:t>
      </w:r>
    </w:p>
    <w:p>
      <w:r>
        <w:t>4.  **发明原理应用：** 根据矛盾矩阵，选择相应的发明原理。矛盾矩阵是一个工具，根据两个矛盾参数（例如速度和质量），推荐相关的发明原理。例如，如果提高生产速度和产品质量之间存在矛盾，可以参考矛盾矩阵，选择诸如“分割”、“可变性”、“局部质量”等发明原理。</w:t>
      </w:r>
    </w:p>
    <w:p>
      <w:r>
        <w:t>5.  **解决方案生成：** 将选定的发明原理应用于问题，生成具体的解决方案。例如，“分割”原理可以用于将生产线分割成多个独立的生产单元，提高生产速度的同时，通过质量控制系统确保产品质量。</w:t>
      </w:r>
    </w:p>
    <w:p>
      <w:r>
        <w:t>TRIZ方法论提供了结构化的方法，帮助创新者系统地解决技术难题，从而实现技术突破和产品创新。对于领导者而言，掌握TRIZ方法论可以帮助他们引导团队更有效地解决复杂的技术问题，并促进技术创新，从而推动财富创造。 然而，仅仅掌握创新工具还不够，还需要一个鼓励创新、容忍失败的文化环境。</w:t>
      </w:r>
    </w:p>
    <w:p>
      <w:r>
        <w:t>**24.1.3 营造创新文化：领导者的关键角色**</w:t>
      </w:r>
    </w:p>
    <w:p>
      <w:r>
        <w:t>除了掌握创新工具，领导者还需要营造支持创新的文化。 这种文化应该鼓励试验和探索，容忍失败，并为创新者提供资源和支持。</w:t>
      </w:r>
    </w:p>
    <w:p>
      <w:r>
        <w:t>以下是领导者可以采取的一些具体措施：</w:t>
      </w:r>
    </w:p>
    <w:p>
      <w:r>
        <w:t>*   **树立创新榜样：** 领导者自身要积极拥抱创新，分享自己的创新经验，成为团队的榜样。</w:t>
      </w:r>
    </w:p>
    <w:p>
      <w:r>
        <w:t>*   **鼓励风险承担：** 营造一个允许失败的环境，鼓励团队成员勇于尝试新的想法，即使失败也不要责备。</w:t>
      </w:r>
    </w:p>
    <w:p>
      <w:r>
        <w:t>*   **提供资源支持：** 为创新项目提供必要的资金、时间、人力资源等支持。</w:t>
      </w:r>
    </w:p>
    <w:p>
      <w:r>
        <w:t>*   **建立创新激励机制：** 奖励创新成果，鼓励团队成员积极参与创新活动。</w:t>
      </w:r>
    </w:p>
    <w:p>
      <w:r>
        <w:t>*   **关注行业趋势：** 密切关注行业发展趋势，及时调整战略，把握创新机会。</w:t>
      </w:r>
    </w:p>
    <w:p>
      <w:r>
        <w:t>*   **开放沟通渠道：** 鼓励团队成员分享想法，促进知识交流和协作。</w:t>
      </w:r>
    </w:p>
    <w:p>
      <w:r>
        <w:t>通过营造支持创新的文化，领导者可以激发团队的创新潜力，从而驱动财富的持续增长。</w:t>
      </w:r>
    </w:p>
    <w:p>
      <w:r>
        <w:t>综上所述，激发创新思维是组织持续发展的关键。通过学习和应用设计思维、TRIZ创新方法论等工具，并结合领导者的积极引导，可以有效地培养创新思维，驱动财富的持续创造。领导者需要成为创新文化的倡导者，鼓励试验和探索，容忍失败，并为创新者提供资源和支持，从而打造一个充满活力和竞争力的组织。 只有这样，组织才能在不断变化的商业环境中立于不败之地，实现可持续发展和财富的持续增长。</w:t>
      </w:r>
    </w:p>
    <w:p>
      <w:r>
        <w:t>**总结**</w:t>
      </w:r>
    </w:p>
    <w:p>
      <w:r>
        <w:t>在当今充满挑战和机遇的商业环境中，创新已不再是锦上添花，而是企业生存和发展的基石。 本章深入探讨了如何通过激发创新思维来驱动财富的持续创造。我们强调了设计思维和TRIZ创新方法论在解决问题和推动技术突破方面的强大作用。设计思维以用户为中心，通过迭代和反馈，帮助企业创造出更具市场竞争力的产品和服务。TRIZ创新方法论则提供了结构化的工具，帮助企业系统地解决技术难题，实现技术创新。</w:t>
      </w:r>
    </w:p>
    <w:p>
      <w:r>
        <w:t>然而，仅仅掌握创新工具是不够的。领导者在营造创新文化方面扮演着至关重要的角色。 领导者需要树立创新榜样，鼓励风险承担，提供资源支持，建立激励机制，并开放沟通渠道。 只有这样，才能打造一个充满活力、鼓励探索、容忍失败的组织文化，从而激发团队的创新潜力。 持续的创新不仅能够帮助企业应对外部挑战，更能驱动财富的持续增长，为企业带来可持续的竞争优势。 因此，拥抱创新、培养创新文化，是企业领导者必须具备的战略思维。 通过不断学习、实践和改进，企业才能在不断变化的商业环境中立于不败之地，实现可持续发展和财富的持续增长。</w:t>
      </w:r>
    </w:p>
    <w:p>
      <w:r>
        <w:br w:type="page"/>
      </w:r>
    </w:p>
    <w:p>
      <w:pPr>
        <w:pStyle w:val="Heading2"/>
      </w:pPr>
      <w:r>
        <w:t>第25章 客户关系管理与卓越服务：提升财富管理服务价值</w:t>
      </w:r>
    </w:p>
    <w:p>
      <w:r>
        <w:t># 第25章 客户关系管理与卓越服务：提升财富管理服务价值</w:t>
      </w:r>
    </w:p>
    <w:p>
      <w:r>
        <w:t>在当今竞争激烈的财富管理市场中，仅仅提供投资回报已远远不够。高净值客户（HNWIs）的需求日益复杂，他们渴望获得个性化、量身定制的综合解决方案，以满足其独特的财务目标和生活方式。本章深入探讨如何通过卓越的客户关系管理（CRM）和个性化的服务模式，提升财富管理服务的价值，从而赢得并长期维系客户关系。我们将重点关注如何理解客户生命周期价值（CLV），实施有效的客户体验管理（CEM），建立一支专业的客户服务团队，以及积极应对不断变化的国内政策，最终为客户创造卓越的价值，实现财富的保值增值。</w:t>
      </w:r>
    </w:p>
    <w:p>
      <w:pPr>
        <w:pStyle w:val="Heading3"/>
      </w:pPr>
      <w:r>
        <w:t>25.2 提供个性化财富管理方案</w:t>
      </w:r>
    </w:p>
    <w:p>
      <w:r>
        <w:t>在财富管理领域，提供个性化财富管理方案已不再是一种优势，而是一种基本要求。 客户的期望越来越高，他们寻求的不只是投资回报，更是量身定制的、满足其独特需求的综合解决方案。 接下来，我们将深入探讨如何通过理解客户生命周期价值 (CLV) 和实施有效的客户体验管理 (CEM)，为客户提供真正个性化的财富管理服务。</w:t>
      </w:r>
    </w:p>
    <w:p>
      <w:r>
        <w:t>**理解客户生命周期价值 (CLV) 的重要性**</w:t>
      </w:r>
    </w:p>
    <w:p>
      <w:r>
        <w:t>客户生命周期价值 (CLV) 是一种预测客户在其整个关系期间为企业带来总收入的方法。对于财富管理公司而言，CLV不仅仅是关于客户的初始投资额，更重要的是他们在未来几十年内可能带来的持续收入，包括投资管理费、顾问咨询费、以及其他相关服务费。</w:t>
      </w:r>
    </w:p>
    <w:p>
      <w:r>
        <w:t>通过分析CLV，财富管理领导者可以更好地理解不同客户群体的价值，并相应地分配资源。 例如，一个具有高CLV的客户可能值得更多的关注和个性化服务，因为他们对公司的长期盈利能力至关重要。 CLV分析可以帮助识别以下关键信息：</w:t>
      </w:r>
    </w:p>
    <w:p>
      <w:r>
        <w:t>*   **客户细分：** 将客户按其预期生命周期价值进行分组，以便更好地理解不同客户群体的需求和偏好。</w:t>
      </w:r>
    </w:p>
    <w:p>
      <w:r>
        <w:t>*   **客户获取成本 (CAC) 与 CLV 的关系：** 确定哪些客户获取策略在成本效益方面表现最佳。</w:t>
      </w:r>
    </w:p>
    <w:p>
      <w:r>
        <w:t>*   **客户保留策略：** 了解如何通过个性化服务和积极的客户关系管理来提高客户保留率。</w:t>
      </w:r>
    </w:p>
    <w:p>
      <w:r>
        <w:t>*   **投资回报率 (ROI) 分析：** 评估在特定客户身上的个性化服务投入是否能带来预期的回报。</w:t>
      </w:r>
    </w:p>
    <w:p>
      <w:r>
        <w:t>有了对客户价值的深刻理解，财富管理公司才能有效地分配资源，优先服务那些具有最高长期价值的客户。但这仅仅是开始，要实现真正个性化的财富管理，还需要依赖于有效的客户体验管理。</w:t>
      </w:r>
    </w:p>
    <w:p>
      <w:r>
        <w:t>**实施客户体验管理 (CEM) 实现个性化**</w:t>
      </w:r>
    </w:p>
    <w:p>
      <w:r>
        <w:t>客户体验管理 (CEM) 是一个全面的战略，旨在通过在客户与公司的所有互动中提供积极、一致和个性化的体验来提高客户满意度和忠诚度。 在财富管理领域，CEM的核心在于理解客户的个人目标、价值观、风险承受能力和生活方式。</w:t>
      </w:r>
    </w:p>
    <w:p>
      <w:r>
        <w:t>以下是在财富管理中有效实施CEM的关键步骤：</w:t>
      </w:r>
    </w:p>
    <w:p>
      <w:r>
        <w:t>1.  **深入了解客户需求：**</w:t>
      </w:r>
    </w:p>
    <w:p>
      <w:r>
        <w:t xml:space="preserve">    *   **全面的客户调查：** 定期进行详细的调查，了解客户的财务目标、家庭状况、风险偏好、未来规划、以及对财富管理服务的期望。</w:t>
      </w:r>
    </w:p>
    <w:p>
      <w:r>
        <w:t xml:space="preserve">    *   **持续的沟通：** 通过定期的会议、电话、电子邮件以及其他沟通方式，保持与客户的密切联系，及时了解他们的变化和需求。</w:t>
      </w:r>
    </w:p>
    <w:p>
      <w:r>
        <w:t xml:space="preserve">    *   **数据分析：** 利用CRM系统和数据分析工具，收集和分析客户数据，包括投资组合表现、交易历史、沟通记录等，以便更好地了解客户行为和偏好。</w:t>
      </w:r>
    </w:p>
    <w:p>
      <w:r>
        <w:t>2.  **定制化的服务方案：**</w:t>
      </w:r>
    </w:p>
    <w:p>
      <w:r>
        <w:t xml:space="preserve">    *   **量身定制的投资组合：** 基于客户的风险承受能力、财务目标和时间范围，设计个性化的投资组合。 这可能包括多元化的资产配置、风险管理策略、以及对特定行业或资产类别的投资。 例如，一位即将退休的客户可能需要更注重收益和资本保值的投资组合，而一位年轻的企业家可能更愿意承担一定的风险以追求更高的回报。</w:t>
      </w:r>
    </w:p>
    <w:p>
      <w:r>
        <w:t xml:space="preserve">    *   **税务规划：** 提供专业的税务规划服务，帮助客户最大限度地减少税负，优化投资回报。 这包括税务筹划、税务申报、以及应对税收法规的变化。</w:t>
      </w:r>
    </w:p>
    <w:p>
      <w:r>
        <w:t xml:space="preserve">    *   **遗产安排：** 协助客户进行遗产规划，包括遗嘱、信托、保险等，确保资产的顺利传承，并符合客户的意愿。</w:t>
      </w:r>
    </w:p>
    <w:p>
      <w:r>
        <w:t xml:space="preserve">    *   **其他服务：** 提供其他增值服务，如财务咨询、教育规划、慈善捐赠规划等，满足客户的整体财务需求。</w:t>
      </w:r>
    </w:p>
    <w:p>
      <w:r>
        <w:t>3.  **卓越的客户服务团队：**</w:t>
      </w:r>
    </w:p>
    <w:p>
      <w:r>
        <w:t xml:space="preserve">    *   **专业知识：** 确保团队具备丰富的专业知识，包括投资、税务、法律、保险等领域。</w:t>
      </w:r>
    </w:p>
    <w:p>
      <w:r>
        <w:t xml:space="preserve">    *   **持续的培训：** 定期进行内部培训，及时更新团队的专业知识，特别是在应对政策变化、市场波动等方面。</w:t>
      </w:r>
    </w:p>
    <w:p>
      <w:r>
        <w:t xml:space="preserve">    *   **授权和赋能：** 赋予团队成员决策权，让他们能够快速响应客户的需求，提供个性化的解决方案。</w:t>
      </w:r>
    </w:p>
    <w:p>
      <w:r>
        <w:t xml:space="preserve">    *   **积极的客户关系管理：** 培养团队成员的客户服务意识，建立良好的客户关系，并保持持续的沟通。</w:t>
      </w:r>
    </w:p>
    <w:p>
      <w:r>
        <w:t>通过实施上述CEM步骤，财富管理公司能够更好地满足客户的个性化需求，提升客户满意度和忠诚度。然而，在瞬息万变的商业环境中，财富管理公司还需要积极应对外部环境的变化，尤其是国内政策的调整。</w:t>
      </w:r>
    </w:p>
    <w:p>
      <w:r>
        <w:t>**应对国内政策变化：保护和增值财富**</w:t>
      </w:r>
    </w:p>
    <w:p>
      <w:r>
        <w:t>中国经济改革持续深化，相关的政策变化对财富管理行业产生了深远的影响。 例如，税收制度的调整、资本市场的开放、以及对房地产市场的监管等，都会影响客户的投资策略和财富管理需求。</w:t>
      </w:r>
    </w:p>
    <w:p>
      <w:r>
        <w:t>财富管理领导者需要：</w:t>
      </w:r>
    </w:p>
    <w:p>
      <w:r>
        <w:t>*   **密切关注政策变化：** 建立一套机制，及时跟踪和分析政策变化，并向客户提供专业的解读和建议。</w:t>
      </w:r>
    </w:p>
    <w:p>
      <w:r>
        <w:t>*   **调整投资策略：** 根据政策变化，调整客户的投资组合，以适应新的市场环境和税务规定。 例如，在税收政策调整后，可能需要调整投资结构，以优化税务效率。</w:t>
      </w:r>
    </w:p>
    <w:p>
      <w:r>
        <w:t>*   **提供专业的税务咨询：** 帮助客户了解新的税收法规，并制定相应的税务规划方案。</w:t>
      </w:r>
    </w:p>
    <w:p>
      <w:r>
        <w:t>*   **加强风险管理：** 在政策变化的环境下，加强风险管理，保护客户的财富免受不确定因素的影响。</w:t>
      </w:r>
    </w:p>
    <w:p>
      <w:r>
        <w:t>**例子：**</w:t>
      </w:r>
    </w:p>
    <w:p>
      <w:r>
        <w:t>一家财富管理公司发现一位高净值客户的投资组合主要集中在房地产领域。 在政府出台房地产调控政策后，该公司迅速与客户沟通，建议分散投资，增加对股票、债券等其他资产类别的配置，以降低风险。 同时，该公司还为客户提供了专业的税务咨询服务，帮助其优化税务结构，最大限度地减少税负。</w:t>
      </w:r>
    </w:p>
    <w:p>
      <w:r>
        <w:t>**结论**</w:t>
      </w:r>
    </w:p>
    <w:p>
      <w:r>
        <w:t>提供个性化财富管理方案是赢得和留住高净值客户的关键。 通过理解CLV、实施有效的CEM、建立专业的客户服务团队、以及积极应对政策变化，财富管理领导者可以为客户提供卓越的服务价值，帮助他们实现财务目标，保护和增值财富，从而建立长期的、互惠互利的关系。</w:t>
      </w:r>
    </w:p>
    <w:p>
      <w:r>
        <w:t>综上所述，在财富管理领域，个性化服务不再是一种可有可无的补充，而是构建客户忠诚度、实现长期成功的基石。 通过深入理解客户的生命周期价值，并将其作为制定服务策略的基石；通过积极实施客户体验管理，深入了解客户需求，量身定制服务方案，并建立一支卓越的客户服务团队；通过密切关注并积极应对国内政策变化，财富管理公司可以为客户提供卓越的价值，帮助他们实现财务目标，并建立起长久而稳固的合作关系。 最终，这种以客户为中心的服务模式，将驱动财富管理公司在竞争激烈的市场中脱颖而出，实现可持续发展。</w:t>
      </w:r>
    </w:p>
    <w:p>
      <w:r>
        <w:br w:type="page"/>
      </w:r>
    </w:p>
    <w:p>
      <w:pPr>
        <w:pStyle w:val="Heading2"/>
      </w:pPr>
      <w:r>
        <w:t>第26章 全球视野与跨文化领导力：引领国际财富管理</w:t>
      </w:r>
    </w:p>
    <w:p>
      <w:r>
        <w:t># 第26章 全球视野与跨文化领导力：引领国际财富管理</w:t>
      </w:r>
    </w:p>
    <w:p>
      <w:r>
        <w:t>在全球经济一体化的大背景下，财富管理行业正经历着前所未有的变革。 跨越国界、服务全球客户已成为行业发展的必然趋势。 对于志在成为行业领导者的财富管理机构而言，深入理解国际市场的运作规律，把握全球化带来的机遇，并积极应对随之而来的挑战至关重要。 本章将深入探讨全球视野与跨文化领导力在国际财富管理中的核心作用，分析国际贸易理论、全球战略管理、中国改革开放的实践，以及全球市场所面临的风险与挑战。 通过对这些关键要素的全面剖析，本章旨在为财富管理机构的国际化发展提供战略指导，帮助领导者构建可持续的全球化战略，引领行业走向更加辉煌的未来。 成功的国际化发展不仅需要具备专业的财富管理知识，更需要具备全球视野、战略思维、风险管理能力和跨文化沟通能力，才能在复杂的国际环境中游刃有余，为客户创造卓越价值。</w:t>
      </w:r>
    </w:p>
    <w:p>
      <w:pPr>
        <w:pStyle w:val="Heading3"/>
      </w:pPr>
      <w:r>
        <w:t>26.3 全球市场的机遇与挑战：引领国际财富管理</w:t>
      </w:r>
    </w:p>
    <w:p>
      <w:r>
        <w:t>全球化浪潮席卷全球，为财富管理行业带来了前所未有的机遇，但也伴随着复杂且多样的挑战。 国际财富管理领域，既是机遇的沃土，也是风险交织的竞技场。 对于志在国际市场有所作为的财富管理领导者而言，深入理解全球市场的运作机制、风险与收益，并制定有针对性的国际化战略，是取得成功的关键。</w:t>
      </w:r>
    </w:p>
    <w:p>
      <w:r>
        <w:t>**一、国际贸易理论与全球战略管理**</w:t>
      </w:r>
    </w:p>
    <w:p>
      <w:r>
        <w:t>理解国际贸易理论是构建全球市场战略的基础。 **比较优势理论**，作为国际贸易的核心理论之一，为财富管理机构的国际化发展提供了理论支撑。 简单来说，它鼓励机构专注于其在特定市场具有竞争力的服务，以此实现效益最大化。 这种策略意味着，财富管理机构应专注于提供在特定市场具有竞争力的服务，例如，针对特定客户群体的专业投资策略、领先的数字化财富管理平台等。 通过跨境服务，机构可以利用不同市场的优势，为客户提供更优化的投资组合和更全面的服务。</w:t>
      </w:r>
    </w:p>
    <w:p>
      <w:r>
        <w:t>在理解了国际贸易理论之后，我们需要进一步探讨如何在国际市场上进行业务扩张。 **全球战略管理**提供了在国际市场上进行业务扩张的框架，帮助我们制定具体的行动方案。 常见的全球战略包括：</w:t>
      </w:r>
    </w:p>
    <w:p>
      <w:r>
        <w:t>*   **全球标准化战略：** 适用于产品或服务具有高度标准化特征的市场。 财富管理机构可以利用全球标准化策略，统一其产品和服务标准，例如，针对高净值客户的全球资产配置方案。 这种策略可以降低运营成本，提高效率，但需要确保产品和服务能够适应不同文化背景下的客户需求。</w:t>
      </w:r>
    </w:p>
    <w:p>
      <w:r>
        <w:t>*   **多国本地化战略：** 强调根据不同国家或地区的市场需求进行定制。 财富管理机构可以根据不同国家的监管环境、客户偏好和文化差异，调整其产品和服务。 例如，在亚洲市场，对传统文化和家族传承的重视，可能需要机构提供更具针对性的财富传承规划服务。</w:t>
      </w:r>
    </w:p>
    <w:p>
      <w:r>
        <w:t>*   **跨国战略：** 结合全球标准化和多国本地化的优势，力求在全球范围内实现规模经济和本地化响应之间的平衡。 这种策略要求机构具备强大的全球资源整合能力和灵活的组织结构。</w:t>
      </w:r>
    </w:p>
    <w:p>
      <w:r>
        <w:t>选择哪种战略取决于财富管理机构的资源、目标市场特点以及行业竞争态势。 成功的全球战略管理要求领导者具备全局视野、战略思维和风险管理能力。</w:t>
      </w:r>
    </w:p>
    <w:p>
      <w:r>
        <w:t>**二、中国改革开放的机遇：金融市场的双向开放与自贸区建设**</w:t>
      </w:r>
    </w:p>
    <w:p>
      <w:r>
        <w:t>中国改革开放为国际财富管理行业带来了巨大的发展机遇，为全球财富管理机构提供了广阔的市场空间。 金融市场的双向开放，包括放宽外资持股比例限制、扩大合格境外投资者（QFII/RQFII）的投资范围等，为国际财富管理机构进入中国市场提供了便利。 同时，中国居民的财富积累和对多元化投资的需求日益增长，为国际财富管理机构提供了广阔的市场空间。</w:t>
      </w:r>
    </w:p>
    <w:p>
      <w:r>
        <w:t>除了宏观层面的政策支持，中国各地自贸区的建设也为财富管理行业提供了先行先试的政策环境。 自贸区建设，例如上海自贸区、海南自贸港等，为财富管理行业提供了先行先试的政策环境。 自贸区内金融政策的创新和开放，为财富管理机构提供了更多的业务拓展机会，例如，开展跨境财富管理业务、提供更具竞争力的投资产品等。</w:t>
      </w:r>
    </w:p>
    <w:p>
      <w:r>
        <w:t>**实例：** 瑞士信贷（Credit Suisse）早在2005年就进入中国市场，并于2021年成为首家全资控股的合资证券公司。 这充分说明了国际财富管理机构对中国市场的重视。 通过在中国设立分支机构，与本土金融机构合作，瑞士信贷能够更好地服务于中国高净值客户，并分享中国经济发展的红利。 这也为其他希望进入中国市场的机构提供了宝贵的经验。</w:t>
      </w:r>
    </w:p>
    <w:p>
      <w:r>
        <w:t>**三、全球市场的风险与挑战：应对地缘政治、汇率波动与合规**</w:t>
      </w:r>
    </w:p>
    <w:p>
      <w:r>
        <w:t>虽然全球市场机遇无限，但同时也伴随着诸多风险和挑战。 领导者必须对这些风险进行评估，并制定相应的应对策略。 在积极拥抱全球市场的同时，我们必须清醒地认识到潜在的风险，并做好充分准备。</w:t>
      </w:r>
    </w:p>
    <w:p>
      <w:r>
        <w:t>*   **地缘政治风险：** 国际政治局势的动荡，例如贸易摩擦、制裁、战争等，可能对全球市场产生重大影响。 领导者需要密切关注地缘政治风险，并制定备选方案，例如，多元化投资组合以降低风险敞口，优化供应链以应对贸易限制等。</w:t>
      </w:r>
    </w:p>
    <w:p>
      <w:r>
        <w:t>*   **汇率波动风险：** 汇率波动可能影响投资收益和运营成本。 领导者可以通过对冲工具，例如远期外汇合约和货币期权，来管理汇率风险。 同时，也可以通过在不同货币市场进行投资，实现风险分散。</w:t>
      </w:r>
    </w:p>
    <w:p>
      <w:r>
        <w:t>*   **法律合规风险：** 各个国家和地区的法律法规存在差异，合规成本也较高。 领导者需要确保机构遵守所有相关法律法规，建立完善的合规体系，并定期进行内部审计。 例如，在开展跨境业务时，需要遵守反洗钱（AML）和客户身份识别（KYC）等法规。</w:t>
      </w:r>
    </w:p>
    <w:p>
      <w:r>
        <w:t>*   **文化差异与客户需求：** 不同国家和地区的客户对财富管理的需求和偏好存在差异。 领导者需要深入了解目标市场的文化背景和客户需求，调整产品和服务，并建立本地化的团队，以提供个性化的服务。</w:t>
      </w:r>
    </w:p>
    <w:p>
      <w:r>
        <w:t>*   **人才管理：** 全球化竞争需要具备国际视野和专业技能的人才。 领导者需要建立多元化的团队，吸引和留住优秀人才，并提供培训和发展机会，以提升团队的全球竞争力和跨文化沟通能力。</w:t>
      </w:r>
    </w:p>
    <w:p>
      <w:r>
        <w:t>**四、制定可持续的国际化战略**</w:t>
      </w:r>
    </w:p>
    <w:p>
      <w:r>
        <w:t>成功的国际化战略需要领导者具备前瞻性的眼光和持续改进的能力。 面对复杂多变的国际市场，制定并实施一个灵活、可持续的国际化战略至关重要。 以下是一些关键步骤：</w:t>
      </w:r>
    </w:p>
    <w:p>
      <w:r>
        <w:t>1.  **市场调研与评估：** 深入研究目标市场的宏观经济环境、监管政策、竞争格局和客户需求。</w:t>
      </w:r>
    </w:p>
    <w:p>
      <w:r>
        <w:t>2.  **战略制定与实施：** 根据市场调研结果，制定清晰的国际化战略，包括目标市场选择、业务模式、产品和服务、渠道策略等。</w:t>
      </w:r>
    </w:p>
    <w:p>
      <w:r>
        <w:t>3.  **风险管理与控制：** 建立完善的风险管理体系，识别、评估和控制各种风险，包括地缘政治风险、汇率风险、法律合规风险等。</w:t>
      </w:r>
    </w:p>
    <w:p>
      <w:r>
        <w:t>4.  **组织结构与文化：** 建立灵活的组织结构，适应不同市场的需求。 培养包容、多元的企业文化，支持跨文化沟通和协作。</w:t>
      </w:r>
    </w:p>
    <w:p>
      <w:r>
        <w:t>5.  **持续监测与评估：** 定期监测和评估国际化战略的实施效果，及时调整战略，以适应市场变化。</w:t>
      </w:r>
    </w:p>
    <w:p>
      <w:r>
        <w:t>总之，引领国际财富管理需要领导者具备全球视野、战略思维、风险管理能力和跨文化沟通能力。 通过把握全球市场的机遇，积极应对挑战，并不断学习和改进，财富管理机构才能在全球市场中取得成功，为客户创造价值，实现可持续发展。</w:t>
      </w:r>
    </w:p>
    <w:p>
      <w:r>
        <w:t>**总结**</w:t>
      </w:r>
    </w:p>
    <w:p>
      <w:r>
        <w:t>在全球化的浪潮下，国际财富管理领域既充满了机遇，也面临着前所未有的挑战。 本章深入探讨了国际贸易理论、全球战略管理、中国改革开放的实践，以及全球市场所面临的风险与挑战，旨在为财富管理机构的国际化发展提供指导。 成功的国际化战略不仅需要对全球市场有深刻的理解，更需要领导者具备全球视野、战略思维、风险管理能力和跨文化沟通能力。 领导者需要能够准确把握不同市场的特点，制定差异化的战略，并灵活调整以适应不断变化的市场环境。 同时，建立健全的风险管理体系，确保合规运营，也是国际化发展不可或缺的保障。 瑞士信贷等机构的成功案例为我们提供了宝贵的经验，也预示着国际财富管理行业的广阔前景。 未来，那些能够积极拥抱全球化、提升自身竞争力的财富管理机构，必将能够抓住机遇，实现可持续发展，为客户创造更大的价值。 国际财富管理的未来，既是挑战，更是机遇。 只有不断学习、创新和适应，才能在激烈的竞争中脱颖而出，引领行业走向更加辉煌的未来。</w:t>
      </w:r>
    </w:p>
    <w:p>
      <w:r>
        <w:br w:type="page"/>
      </w:r>
    </w:p>
    <w:p>
      <w:pPr>
        <w:pStyle w:val="Heading2"/>
      </w:pPr>
      <w:r>
        <w:t>第27章 数字化时代的领导力：财富管理的技术革新与价值提升</w:t>
      </w:r>
    </w:p>
    <w:p>
      <w:r>
        <w:t># 第27章 数字化时代的领导力：财富管理的技术革新与价值提升</w:t>
      </w:r>
    </w:p>
    <w:p>
      <w:r>
        <w:t>**开篇介绍：**</w:t>
      </w:r>
    </w:p>
    <w:p>
      <w:r>
        <w:t>数字化浪潮正以不可阻挡之势席卷全球，深刻地改变着各行各业的运营模式。 在财富管理领域，这种变革尤为显著。 传统财富管理模式正面临着来自科技的巨大挑战，同时也迎来了前所未有的发展机遇。 数字化技术，尤其是大数据、人工智能和商业智能，正在重塑财富管理行业的各个环节，从客户关系管理到投资决策，从风险控制到合规运营，都呈现出全新的面貌。 领导者必须敏锐地捕捉这一趋势，积极拥抱数字化转型，才能在激烈的市场竞争中保持领先地位。 本章将深入探讨数字化时代财富管理的技术革新，重点关注数据驱动决策在提升效率、改善客户体验和增强风险控制方面的作用，并为财富管理机构的领导者提供切实可行的策略，以应对数字化转型带来的挑战，实现可持续发展。 其中，数据驱动的决策是核心，它将帮助财富管理机构更精准地了解客户需求，更有效地管理风险，并提供更个性化的服务。 本节将重点阐述如何利用数据驱动决策，从而提升财富管理机构的竞争优势。</w:t>
      </w:r>
    </w:p>
    <w:p>
      <w:r>
        <w:t>在数字化时代，数据已然成为财富管理行业最宝贵的战略资源之一。 成功的财富管理机构不再仅仅依赖于经验和直觉，而是积极拥抱数据驱动的决策，以更精准、更高效、更个性化的方式服务客户，提升竞争优势。 本节将深入探讨大数据分析、机器学习、商业智能（BI）等技术在财富管理决策中的应用，并强调数据安全和隐私保护的重要性。</w:t>
      </w:r>
    </w:p>
    <w:p>
      <w:pPr>
        <w:pStyle w:val="Heading3"/>
      </w:pPr>
      <w:r>
        <w:t>27.2.1 大数据分析：洞悉市场与客户行为</w:t>
      </w:r>
    </w:p>
    <w:p>
      <w:r>
        <w:t>大数据分析是数据驱动决策的基础，它为财富管理机构提供了洞察市场和客户行为的强大工具。 通过对海量、多样、高速增长的数据进行深入分析，机构可以发现隐藏的模式、趋势和关联，从而支持更明智的决策。</w:t>
      </w:r>
    </w:p>
    <w:p>
      <w:r>
        <w:t>大数据分析在财富管理领域有着广泛的应用，主要体现在以下几个方面：</w:t>
      </w:r>
    </w:p>
    <w:p>
      <w:r>
        <w:t>*   **市场趋势分析：** 通过分析宏观经济数据、行业报告、市场新闻、社交媒体信息等，财富管理机构可以预测市场走势、识别投资机会和风险。 例如，一家投资机构可以利用大数据分析技术，监测全球供应链的动态，预测大宗商品价格波动，从而调整投资组合。 又或者，可以分析新兴科技公司的社交媒体声量和用户互动情况，辅助判断其发展潜力和投资价值。</w:t>
      </w:r>
    </w:p>
    <w:p>
      <w:r>
        <w:t>*   **客户行为分析：** 深入了解客户的投资偏好、风险承受能力、财务目标、生命周期阶段等，是提供个性化服务的关键。 大数据分析可以帮助机构识别客户的投资习惯、资产配置模式、交易频率等，从而更好地理解客户需求。 例如，通过分析客户的交易历史、账户余额变动、在线互动行为，可以预测客户潜在的理财需求，并主动提供相应的产品和服务。 还可以通过分析客户的年龄、职业、家庭状况等信息，进行客户细分，并为不同客户群体量身定制投资策略。</w:t>
      </w:r>
    </w:p>
    <w:p>
      <w:r>
        <w:t>*   **风险管理：** 大数据分析在风险管理方面也发挥着重要作用。 通过分析市场波动、信用评级、投资组合表现等数据，可以及时发现潜在风险，并采取相应的应对措施。 例如，可以利用大数据分析技术，监测投资组合的风险敞口，并根据市场变化进行动态调整。 还可以通过分析客户的信用记录、还款能力等信息，评估客户的信用风险，从而控制信贷风险。</w:t>
      </w:r>
    </w:p>
    <w:p>
      <w:r>
        <w:t>大数据分析为财富管理机构提供了前所未有的数据洞察力，使得机构能够更精准地把握市场脉搏，更深入地了解客户需求，从而做出更明智的投资决策。 然而，仅仅依靠大数据分析是不够的，还需要借助其他技术来进一步提升效率和个性化服务。</w:t>
      </w:r>
    </w:p>
    <w:p>
      <w:pPr>
        <w:pStyle w:val="Heading3"/>
      </w:pPr>
      <w:r>
        <w:t>27.2.2 机器学习：自动化决策与个性化推荐</w:t>
      </w:r>
    </w:p>
    <w:p>
      <w:r>
        <w:t>在数据分析的基础上，机器学习技术为财富管理带来了更进一步的变革。 机器学习是人工智能的一个分支，它使计算机能够从数据中学习，而无需进行明确的编程。 在财富管理领域，机器学习被广泛应用于自动化决策、个性化推荐、欺诈检测等方面，极大地提升了效率和客户体验。</w:t>
      </w:r>
    </w:p>
    <w:p>
      <w:r>
        <w:t>机器学习的应用主要体现在以下几个方面：</w:t>
      </w:r>
    </w:p>
    <w:p>
      <w:r>
        <w:t>*   **自动化投资组合管理（Robo-Advisor）：** 机器学习算法可以根据客户的风险承受能力、投资目标等，自动生成个性化的投资组合，并定期进行调整。 这种模式降低了投资门槛，提高了投资效率，也为客户提供了更加便捷的投资体验。 例如，一家Robo-Advisor平台可以利用机器学习算法，分析客户的风险偏好，并根据市场变化自动调整投资组合的资产配置比例。</w:t>
      </w:r>
    </w:p>
    <w:p>
      <w:r>
        <w:t>*   **个性化产品推荐：** 机器学习算法可以分析客户的投资历史、浏览记录、社交媒体信息等，为客户推荐个性化的理财产品。 例如，当客户浏览了关于股票投资的资讯后，系统可以自动推荐相关的股票型基金或个股。</w:t>
      </w:r>
    </w:p>
    <w:p>
      <w:r>
        <w:t>*   **欺诈检测：** 机器学习算法可以识别异常交易行为，及时发现潜在的欺诈风险。 例如，可以利用机器学习算法，分析客户的交易模式，并识别异常的交易行为，如频繁的大额转账、异常的登录地点等。</w:t>
      </w:r>
    </w:p>
    <w:p>
      <w:r>
        <w:t>通过机器学习技术的应用，财富管理机构能够实现自动化决策、个性化服务和风险控制，从而提升客户满意度和运营效率。 但为了更好地理解和利用这些数据，还需要借助商业智能工具进行可视化呈现。</w:t>
      </w:r>
    </w:p>
    <w:p>
      <w:pPr>
        <w:pStyle w:val="Heading3"/>
      </w:pPr>
      <w:r>
        <w:t>27.2.3 商业智能（BI）：可视化数据与实时洞察</w:t>
      </w:r>
    </w:p>
    <w:p>
      <w:r>
        <w:t>商业智能（BI）是连接数据分析和决策的桥梁，它利用数据分析技术，将数据转化为可操作的见解，以支持决策的过程。 BI工具通常提供数据可视化、报表生成、仪表盘等功能，使领导者能够更直观地了解业务情况，并做出更明智的决策。</w:t>
      </w:r>
    </w:p>
    <w:p>
      <w:r>
        <w:t>BI工具在财富管理领域的应用主要体现在：</w:t>
      </w:r>
    </w:p>
    <w:p>
      <w:r>
        <w:t>*   **数据可视化：** BI工具可以将复杂的数据转化为图表、图形等可视化形式，帮助领导者更直观地了解业务情况。 例如，可以通过仪表盘展示客户资产规模、投资组合表现、客户流失率等关键指标。</w:t>
      </w:r>
    </w:p>
    <w:p>
      <w:r>
        <w:t>*   **报表生成：** BI工具可以自动生成各种报表，如月度业绩报告、客户分析报告、风险评估报告等，帮助领导者及时了解业务进展。</w:t>
      </w:r>
    </w:p>
    <w:p>
      <w:r>
        <w:t>*   **实时洞察：** BI工具可以提供实时数据分析，帮助领导者及时发现问题，并做出快速反应。 例如，可以利用BI工具监测市场波动，并及时调整投资策略。</w:t>
      </w:r>
    </w:p>
    <w:p>
      <w:r>
        <w:t>通过BI工具，财富管理机构能够将复杂的数据转化为易于理解的视觉呈现，从而更好地辅助决策。 为了实现数据驱动的决策，财富管理机构还需要采取一系列策略。</w:t>
      </w:r>
    </w:p>
    <w:p>
      <w:pPr>
        <w:pStyle w:val="Heading3"/>
      </w:pPr>
      <w:r>
        <w:t>27.2.4 实施数据驱动决策的策略：</w:t>
      </w:r>
    </w:p>
    <w:p>
      <w:r>
        <w:t>要成功实施数据驱动的决策，财富管理机构需要采取以下策略：</w:t>
      </w:r>
    </w:p>
    <w:p>
      <w:r>
        <w:t>*   **建立数据分析团队或与专业机构合作：** 组建专门的数据分析团队，或者与专业的咨询公司或技术服务商合作，是获取数据分析能力的关键。 团队需要具备数据挖掘、统计分析、机器学习等专业知识，并熟悉财富管理行业的业务流程。</w:t>
      </w:r>
    </w:p>
    <w:p>
      <w:r>
        <w:t>*   **整合数据来源：** 将来自不同渠道的数据进行整合，包括客户信息、交易数据、市场数据、社交媒体数据等，形成统一的数据视图。</w:t>
      </w:r>
    </w:p>
    <w:p>
      <w:r>
        <w:t>*   **选择合适的分析工具和技术：** 根据业务需求和数据规模，选择合适的分析工具和技术，如数据仓库、BI工具、机器学习平台等。</w:t>
      </w:r>
    </w:p>
    <w:p>
      <w:r>
        <w:t>*   **培养数据文化：** 鼓励员工使用数据进行决策，并提供相应的培训和支持。 建立数据驱动的文化，让数据成为机构的核心竞争力。</w:t>
      </w:r>
    </w:p>
    <w:p>
      <w:r>
        <w:t>实施数据驱动的决策需要机构在技术、人才和文化上进行全方位的准备。 然而，在利用数据提升效率的同时，也必须高度重视数据安全和隐私保护。</w:t>
      </w:r>
    </w:p>
    <w:p>
      <w:pPr>
        <w:pStyle w:val="Heading3"/>
      </w:pPr>
      <w:r>
        <w:t>27.2.5 数据安全与隐私保护：合规运营的基石</w:t>
      </w:r>
    </w:p>
    <w:p>
      <w:r>
        <w:t>在利用数据驱动决策的同时，财富管理机构必须高度重视数据安全和隐私保护。 必须遵守相关法规，如欧盟的《通用数据保护条例》（GDPR）、中国的《网络安全法》等，以避免数据泄露和法律风险。 具体措施包括：</w:t>
      </w:r>
    </w:p>
    <w:p>
      <w:r>
        <w:t>*   **数据加密：** 对敏感数据进行加密，防止未经授权的访问。</w:t>
      </w:r>
    </w:p>
    <w:p>
      <w:r>
        <w:t>*   **访问控制：** 限制对数据的访问权限，确保只有授权人员才能访问数据。</w:t>
      </w:r>
    </w:p>
    <w:p>
      <w:r>
        <w:t>*   **数据脱敏：** 对数据进行脱敏处理，去除或替换敏感信息，以保护客户隐私。</w:t>
      </w:r>
    </w:p>
    <w:p>
      <w:r>
        <w:t>*   **定期审计：** 定期进行数据安全审计，检查数据安全措施的有效性。</w:t>
      </w:r>
    </w:p>
    <w:p>
      <w:r>
        <w:t>*   **合规培训：** 对员工进行数据安全和隐私保护方面的培训，提高员工的合规意识。</w:t>
      </w:r>
    </w:p>
    <w:p>
      <w:r>
        <w:t>数据安全和隐私保护是财富管理机构合规运营的基石。 只有在保证数据安全的前提下，才能充分发挥数据驱动决策的优势，实现可持续发展。</w:t>
      </w:r>
    </w:p>
    <w:p>
      <w:r>
        <w:t>**总结：**</w:t>
      </w:r>
    </w:p>
    <w:p>
      <w:r>
        <w:t>数字化时代，数据驱动的决策已成为财富管理行业转型升级的关键驱动力。 大数据分析、机器学习和商业智能等技术的应用，为财富管理机构提供了洞察市场、了解客户、管理风险和提升效率的强大工具。 通过实施数据驱动的决策，财富管理机构能够更好地满足客户需求，提升客户体验，并实现更稳健的业务增长。 然而，在拥抱技术的同时，财富管理机构必须高度重视数据安全和隐私保护，遵守相关法规，确保合规运营。 成功的财富管理机构不仅要掌握技术，更要培养数据文化，建立数据分析团队，并不断优化数据驱动的决策流程。 只有这样，才能在激烈的市场竞争中脱颖而出，实现可持续发展。 领导者需要积极拥抱数字化转型，将数据作为核心战略资产，才能在未来财富管理领域占据领先地位。 最终，数据驱动的决策将引领财富管理行业走向更加智能、高效、个性化的未来。</w:t>
      </w:r>
    </w:p>
    <w:p>
      <w:r>
        <w:br w:type="page"/>
      </w:r>
    </w:p>
    <w:p>
      <w:pPr>
        <w:pStyle w:val="Heading2"/>
      </w:pPr>
      <w:r>
        <w:t>第28章 个人品牌与专业形象：领导者的公众形象打造</w:t>
      </w:r>
    </w:p>
    <w:p>
      <w:r>
        <w:t># 第28章 个人品牌与专业形象：领导者的公众形象打造</w:t>
      </w:r>
    </w:p>
    <w:p>
      <w:r>
        <w:t>在当今竞争激烈的商业环境中，领导者的成功不仅仅取决于其专业知识和技能，更在于其公众形象的塑造。一个积极、专业的公众形象能够增强信任，赢得尊重，并最终提升领导力。本章将深入探讨个人品牌与专业形象的构建，为领导者提供实用的方法和策略，帮助他们打造令人印象深刻的公众形象，从而在职业生涯中取得卓越成就。我们将从形象管理理论入手，探讨如何通过外在、行为和沟通三个方面塑造积极的“第一印象”，随后深入研究商务礼仪规范，为领导者提供在各种商务场合展现专业形象的实用指导。最后，我们将探讨跨文化礼仪的重要性，帮助领导者在全球化的商业环境中游刃有余，展现卓越的领导力。</w:t>
      </w:r>
    </w:p>
    <w:p>
      <w:pPr>
        <w:pStyle w:val="Heading3"/>
      </w:pPr>
      <w:r>
        <w:t>28.2 专业形象与礼仪：领导者的公众形象打造</w:t>
      </w:r>
    </w:p>
    <w:p>
      <w:r>
        <w:t>作为“卷六：财富管理与卓越领导力”的重要组成部分，本节旨在阐述领导者的公众形象如何成为其影响力和成功的关键驱动力。一个精心打造的公众形象能够增强领导者的个人品牌，使其在竞争激烈的市场中脱颖而出。本节将重点关注专业形象与礼仪，帮助领导者掌握塑造积极公众形象的策略，从而赢得信任、尊重，并最终提升领导力。</w:t>
      </w:r>
    </w:p>
    <w:p>
      <w:r>
        <w:t>**形象管理理论：构建您的“第一印象”**</w:t>
      </w:r>
    </w:p>
    <w:p>
      <w:r>
        <w:t>成功的领导者深知，公众形象并非偶然形成，而是一个需要精心管理的战略资产。形象管理不仅仅是关于外在的修饰，更深层次地，它是关于内在的价值、个性和目标的对外呈现。它是一个系统化的过程，涉及对个人特质、目标受众、以及所处环境的全面考量。形象管理理论的核心在于“第一印象效应”。心理学研究表明，人们在最初接触一个人时，会在短短几秒钟内形成对其的印象，而这种印象往往会影响后续的互动和判断。因此，领导者需要主动管理自己的“第一印象”，确保其符合预期的形象，从而为后续的沟通和合作奠定良好的基础。</w:t>
      </w:r>
    </w:p>
    <w:p>
      <w:r>
        <w:t>为了更有效地进行形象管理，需要关注三个主要方面：</w:t>
      </w:r>
    </w:p>
    <w:p>
      <w:r>
        <w:t>*   **外在形象 (Appearance):** 这是最容易被感知的部分，包括着装、仪容、姿态等。它传达了领导者的专业性、自信心和对细节的关注。</w:t>
      </w:r>
    </w:p>
    <w:p>
      <w:r>
        <w:t>*   **行为形象 (Behavior):** 指领导者的举止、言谈、以及与他人的互动方式。它展现了领导者的情商、沟通能力和团队合作精神。</w:t>
      </w:r>
    </w:p>
    <w:p>
      <w:r>
        <w:t>*   **沟通形象 (Communication):** 包括口头和书面沟通。清晰、简洁、有说服力的沟通能够传递领导者的思想、愿景和价值观。</w:t>
      </w:r>
    </w:p>
    <w:p>
      <w:r>
        <w:t>正如成功的品牌需要持续的维护和推广一样，有效的形象管理也并非一蹴而就，而是一个持续学习和实践的过程。领导者需要不断反思自己的形象，并根据目标受众和情境进行调整。例如，一位科技公司的CEO在参加行业会议时，可能需要选择更具现代感和科技感的着装，以体现创新精神；而在面对投资人时，则可能需要展现更为稳重和专业的形象，以建立信任感。</w:t>
      </w:r>
    </w:p>
    <w:p>
      <w:r>
        <w:t>**商务礼仪规范：专业形象的基石**</w:t>
      </w:r>
    </w:p>
    <w:p>
      <w:r>
        <w:t>在构建专业形象的过程中，商务礼仪扮演着至关重要的角色。它是一套规范，指导领导者在各种商务场合的行为准则，有助于展现尊重、专业和自信。掌握并遵守商务礼仪规范，可以为领导者赢得尊重，建立良好的声誉，并为商业合作创造积极的氛围。</w:t>
      </w:r>
    </w:p>
    <w:p>
      <w:r>
        <w:t>以下是几个关键方面的具体规范：</w:t>
      </w:r>
    </w:p>
    <w:p>
      <w:r>
        <w:t>*   **着装规范 (Dress Code):** 着装是传递专业形象的重要手段。商务着装通常分为正式、半正式和休闲三种。正式场合通常指会议、谈判、重要晚宴等，男士应穿着深色西装、领带和皮鞋，女士则应穿着套装或正式的连衣裙。半正式场合则可以适当放松，例如商务午餐，男士可以穿着西装或商务休闲装，女士可以穿着套装、裙子或商务休闲装。休闲场合则可以穿着舒适、整洁的服装。关键在于，着装应与场合相符，并体现出对对方的尊重。</w:t>
      </w:r>
    </w:p>
    <w:p>
      <w:r>
        <w:t xml:space="preserve">    *   **例子:** 在与日本客户的首次会面中，穿着深色西装、打领带，并携带名片，是表达尊重的常见方式。</w:t>
      </w:r>
    </w:p>
    <w:p>
      <w:r>
        <w:t>*   **仪容仪表 (Grooming):** 保持良好的仪容仪表是展现专业形象的基础。这包括保持头发整洁、修剪胡须、指甲干净、以及使用适当的香水或古龙水。</w:t>
      </w:r>
    </w:p>
    <w:p>
      <w:r>
        <w:t xml:space="preserve">    *   **例子:** 在参加重要的演讲之前，确保头发梳理整洁，没有头屑，并穿着干净的衬衫。</w:t>
      </w:r>
    </w:p>
    <w:p>
      <w:r>
        <w:t>*   **肢体语言 (Body Language):** 肢体语言能够传递大量信息。保持眼神交流、微笑、站姿挺拔、坐姿端正、以及避免过多的小动作，能够展现自信和专注。</w:t>
      </w:r>
    </w:p>
    <w:p>
      <w:r>
        <w:t xml:space="preserve">    *   **例子:** 在与他人握手时，保持眼神交流，并用坚定的握手表达尊重和自信。</w:t>
      </w:r>
    </w:p>
    <w:p>
      <w:r>
        <w:t>*   **沟通礼仪 (Communication Etiquette):** 清晰、简洁、有礼貌的沟通是关键。在口头沟通中，注意语速、语调和用词，避免使用俚语或不专业的表达方式。在书面沟通中，注意格式、语法和拼写，并及时回复邮件。</w:t>
      </w:r>
    </w:p>
    <w:p>
      <w:r>
        <w:t xml:space="preserve">    *   **例子:** 在发送电子邮件时，使用正式的称谓，例如“尊敬的[姓名]”，并在结尾处加上敬语，例如“此致，敬礼”。</w:t>
      </w:r>
    </w:p>
    <w:p>
      <w:r>
        <w:t>掌握这些商务礼仪规范，并将其融入日常行为中，是建立专业形象的关键一步。</w:t>
      </w:r>
    </w:p>
    <w:p>
      <w:r>
        <w:t>**跨文化礼仪：全球视野下的专业性**</w:t>
      </w:r>
    </w:p>
    <w:p>
      <w:r>
        <w:t>随着全球化的深入发展，领导者需要具备跨文化沟通的能力，并尊重不同文化的礼仪规范。忽视跨文化礼仪可能导致误解、冒犯，甚至影响合作的成功。因此，在跨文化环境中，展现专业形象需要更细致的考虑。</w:t>
      </w:r>
    </w:p>
    <w:p>
      <w:r>
        <w:t>以下是几个重要的跨文化礼仪方面的例子：</w:t>
      </w:r>
    </w:p>
    <w:p>
      <w:r>
        <w:t>*   **握手方式:** 在西方文化中，握手是一种常见的问候方式，但在某些亚洲文化中，鞠躬更为常见。了解当地的习惯，并根据情况调整自己的行为。</w:t>
      </w:r>
    </w:p>
    <w:p>
      <w:r>
        <w:t>*   **名片交换:** 在许多亚洲国家，名片交换是重要的商务礼仪。双手递上名片，并仔细阅读对方的名片，是表达尊重的常见方式。</w:t>
      </w:r>
    </w:p>
    <w:p>
      <w:r>
        <w:t xml:space="preserve">    *   **例子:** 在与日本客户交换名片时，应该双手递上自己的名片，并用双手接过对方的名片，仔细阅读上面的信息，表示对对方的尊重。</w:t>
      </w:r>
    </w:p>
    <w:p>
      <w:r>
        <w:t>*   **用餐礼仪:** 不同国家和地区有不同的用餐习惯。例如，在某些文化中，用筷子指着他人是不礼貌的行为。</w:t>
      </w:r>
    </w:p>
    <w:p>
      <w:r>
        <w:t>*   **沟通风格:** 不同文化背景下的人们，沟通风格也可能有所不同。例如，一些文化更倾向于直接沟通，而另一些文化则更倾向于间接沟通。</w:t>
      </w:r>
    </w:p>
    <w:p>
      <w:r>
        <w:t>为了避免文化冲突，领导者应该主动学习不同文化的礼仪规范，并根据情况调整自己的行为。在不确定的时候，可以主动询问对方的习惯，并表示尊重和理解。通过对跨文化礼仪的敏感和尊重，领导者能够建立更广泛的合作关系，并在全球市场中取得成功。</w:t>
      </w:r>
    </w:p>
    <w:p>
      <w:r>
        <w:t>**结论：持续实践，塑造卓越领导力**</w:t>
      </w:r>
    </w:p>
    <w:p>
      <w:r>
        <w:t>打造专业的公众形象是一个持续的过程，需要领导者不断学习、实践和反思。通过掌握形象管理理论，理解“第一印象效应”的重要性，并积极管理外在形象、行为形象和沟通形象，领导者可以为自己构建一个积极的公众形象。同时，遵循商务礼仪规范，能够帮助领导者在各种商务场合展现专业和自信。此外，了解并尊重跨文化礼仪，能够帮助领导者在全球化的商业环境中游刃有余，建立更广泛的合作关系。</w:t>
      </w:r>
    </w:p>
    <w:p>
      <w:r>
        <w:t>记住，你的公众形象是你个人品牌的核心，它影响着你的声誉、人际关系，以及最终的成就。因此，持续投资于个人形象的塑造，是每一位卓越领导者不可或缺的责任。通过持续的实践和反思，领导者能够不断提升自己的公众形象，赢得信任和尊重，从而增强领导力，实现事业的成功。 最终，一个精心打造的公众形象将成为领导者成功的加速器，助力其在激烈的市场竞争中脱颖而出，成为行业内的佼佼者。</w:t>
      </w:r>
    </w:p>
    <w:p>
      <w:r>
        <w:br w:type="page"/>
      </w:r>
    </w:p>
    <w:p>
      <w:pPr>
        <w:pStyle w:val="Heading1"/>
      </w:pPr>
      <w:r>
        <w:t>卷七：理解人性：财富管理的心理学战略</w:t>
      </w:r>
    </w:p>
    <w:p>
      <w:pPr>
        <w:pStyle w:val="Heading2"/>
      </w:pPr>
      <w:r>
        <w:t>第29章 理解财富投资者心理</w:t>
      </w:r>
    </w:p>
    <w:p>
      <w:r>
        <w:t># 第29章 理解财富投资者心理</w:t>
      </w:r>
    </w:p>
    <w:p>
      <w:pPr>
        <w:pStyle w:val="Heading3"/>
      </w:pPr>
      <w:r>
        <w:t>29.3 情绪对财富投资决策的影响</w:t>
      </w:r>
    </w:p>
    <w:p>
      <w:r>
        <w:t>在财富管理领域，成功的关键在于深入理解人性，特别是投资者的心理活动。财富投资决策并非单纯的数字游戏，而是深受情绪、认知偏见以及外部环境的影响。投资者并非完全理性的个体，他们的决策常常受到恐惧、贪婪、焦虑等情绪的左右。这些情绪会扭曲对风险和收益的评估，最终影响财富的积累和保值。本章将深入探讨情绪在财富投资决策中的核心作用，分析情绪的触发机制，以及如何通过有效的策略来管理情绪，从而做出更明智的投资选择。理解这些心理因素，并采取相应的应对措施，是财富管理者和投资者共同追求的目标。</w:t>
      </w:r>
    </w:p>
    <w:p>
      <w:r>
        <w:t>**情绪的触发与放大：市场波动与心理陷阱**</w:t>
      </w:r>
    </w:p>
    <w:p>
      <w:r>
        <w:t>市场本身就充满了不确定性，这种不确定性恰恰是情绪的温床。市场波动，无论是上涨还是下跌，都会对投资者的情绪产生直接影响。当市场下跌时，投资者往往会感受到强烈的恐惧。这种恐惧不仅源于对损失的担忧，更来自于对未知未来的焦虑。这种情绪很容易被媒体报道、社交舆论所放大。例如，铺天盖地的负面新闻、专家对市场崩盘的预测，以及朋友亲友的恐慌性抛售，都会加剧投资者的恐惧感，促使他们做出非理性的抛售决策，即所谓的“羊群效应”。投资者往往会追随多数人的行动，即使这与他们最初的投资计划相悖。</w:t>
      </w:r>
    </w:p>
    <w:p>
      <w:r>
        <w:t>相反，在市场上涨时，贪婪的情绪会占据主导地位。投资者会变得乐观，甚至盲目自信。他们可能会高估自身的投资能力，低估风险，追逐高收益资产，最终导致投资组合过度集中，风险敞口过大。例如，在牛市中，许多投资者会涌入热门股票或新兴市场，即使这些资产的估值已经过高，风险已经积累。这种贪婪驱动的投资行为，最终往往会在市场回调时付出惨痛的代价，导致资产价值的大幅缩水。</w:t>
      </w:r>
    </w:p>
    <w:p>
      <w:r>
        <w:t>为了更好地理解情绪在投资决策中的作用，我们需要进一步探讨情绪在信息传播中的放大效应。</w:t>
      </w:r>
    </w:p>
    <w:p>
      <w:r>
        <w:t>**情绪传染与情绪放大效应：社交媒体的影响**</w:t>
      </w:r>
    </w:p>
    <w:p>
      <w:r>
        <w:t>社交媒体的普及，为情绪的快速传播提供了便利。情绪传染是指个体的情绪会受到周围人群情绪的影响。在投资领域，这表现为投资者会受到其他投资者情绪的影响，从而做出相同的投资决策。例如，当社交媒体上充斥着对某只股票的看好言论时，即使投资者对这只股票的了解并不深入，也更容易受到影响，从而买入这只股票。这种从众心理，在社交媒体的推波助澜下，更容易引发投资决策的偏差。</w:t>
      </w:r>
    </w:p>
    <w:p>
      <w:r>
        <w:t>除了情绪传染，社交媒体还放大了情绪的影响。情绪放大效应是指个体情绪在群体互动中得到强化。在社交媒体上，观点和情绪会被反复传播和强化，从而导致极端情绪的出现。例如，当市场出现下跌时，社交媒体上可能会充斥着恐慌性言论，这些言论会加剧投资者的恐惧感，进一步促使他们抛售资产，导致市场加速下跌。这种恶性循环最终会造成投资者遭受更大的损失。社交媒体的快速传播和信息茧房效应，使得投资者更容易陷入情绪的漩涡，做出非理性的投资决策。</w:t>
      </w:r>
    </w:p>
    <w:p>
      <w:r>
        <w:t>为了更好地理解情绪对投资决策的实际影响，让我们通过具体的案例来分析。</w:t>
      </w:r>
    </w:p>
    <w:p>
      <w:r>
        <w:t>**实例分析：恐惧、贪婪与投资决策的偏差**</w:t>
      </w:r>
    </w:p>
    <w:p>
      <w:r>
        <w:t>让我们结合具体案例来理解情绪如何影响投资决策。</w:t>
      </w:r>
    </w:p>
    <w:p>
      <w:r>
        <w:t>*   **案例一：2008年金融危机**。当金融危机爆发时，市场恐慌情绪蔓延。投资者纷纷抛售股票，导致股市暴跌。许多投资者在恐慌中割肉，将资产转移到现金等避险资产，错过了随后的市场反弹。这种恐慌性的抛售行为，源于对损失的恐惧，以及对市场前景的悲观预期。许多投资者在危机中遭受了严重的损失，不仅损失了财富，也打击了对投资的信心。</w:t>
      </w:r>
    </w:p>
    <w:p>
      <w:r>
        <w:t>*   **案例二：互联网泡沫时期**。在互联网泡沫时期，投资者对互联网公司的未来充满了乐观，导致许多互联网公司的估值过高。投资者纷纷追逐热门股票，导致市场出现非理性的繁荣。当泡沫破裂时，许多投资者损失惨重，因为他们忽略了风险，沉浸在贪婪带来的虚幻收益中。在泡沫破裂后，许多投资者对互联网行业产生了极大的恐惧，甚至放弃了对该行业的投资。</w:t>
      </w:r>
    </w:p>
    <w:p>
      <w:r>
        <w:t>这些案例都表明，情绪在投资决策中扮演着关键角色。投资者如果不能有效地管理自己的情绪，就很容易做出非理性的决策，最终导致财富损失。因此，掌握情绪管理技巧，对于投资者至关重要。</w:t>
      </w:r>
    </w:p>
    <w:p>
      <w:r>
        <w:t>**情绪管理技巧：冷静理性的投资心态**</w:t>
      </w:r>
    </w:p>
    <w:p>
      <w:r>
        <w:t>为了帮助投资者克服情绪对投资决策的负面影响，财富管理者需要掌握情绪管理技巧，并将其融入到投资建议中。</w:t>
      </w:r>
    </w:p>
    <w:p>
      <w:r>
        <w:t>*   **正念练习：** 正念练习可以帮助投资者提高对自身情绪的觉察能力，从而更好地控制情绪。通过冥想、深呼吸等方式，投资者可以学会观察自己的情绪，而不被情绪所控制。这种自我觉察的能力，可以帮助投资者在情绪爆发之前，及时意识到并采取行动。</w:t>
      </w:r>
    </w:p>
    <w:p>
      <w:r>
        <w:t>*   **压力缓解方法：** 压力是情绪的催化剂。通过运动、听音乐、与朋友聊天等方式，投资者可以缓解压力，降低情绪的波动。保持良好的身心健康，是有效管理情绪的基础。</w:t>
      </w:r>
    </w:p>
    <w:p>
      <w:r>
        <w:t>*   **分散投资：** 分散投资可以降低投资组合的风险，从而减轻投资者的焦虑感。当市场出现波动时，分散投资可以避免投资者遭受过大的损失。合理的资产配置，可以帮助投资者建立更稳定的投资组合。</w:t>
      </w:r>
    </w:p>
    <w:p>
      <w:r>
        <w:t>*   **长期投资策略：** 长期投资策略可以帮助投资者摆脱短期市场波动的干扰，保持冷静理性的投资心态。长期投资，可以帮助投资者战胜市场波动，实现财富的长期增长。</w:t>
      </w:r>
    </w:p>
    <w:p>
      <w:r>
        <w:t>*   **与财富管理者的合作：** 财富管理者可以帮助投资者识别并管理情绪，提供客观的投资建议，避免投资者做出非理性的决策。财富管理者还可以帮助投资者制定长期的投资计划，并定期进行评估和调整。财富管理者可以作为投资者的心理支持，帮助他们度过市场波动。</w:t>
      </w:r>
    </w:p>
    <w:p>
      <w:r>
        <w:t>掌握这些技巧，并将其融入到投资策略中，可以帮助投资者更好地控制情绪，做出更理性的投资决策。</w:t>
      </w:r>
    </w:p>
    <w:p>
      <w:r>
        <w:t>**财富管理者的角色：提供情绪支持与理性指导**</w:t>
      </w:r>
    </w:p>
    <w:p>
      <w:r>
        <w:t>作为财富管理者，在市场波动时期，为客户提供情绪支持至关重要。这包括：</w:t>
      </w:r>
    </w:p>
    <w:p>
      <w:r>
        <w:t>*   **倾听与理解：** 倾听客户的担忧，理解他们的情绪，并给予支持和安慰。</w:t>
      </w:r>
    </w:p>
    <w:p>
      <w:r>
        <w:t>*   **提供客观信息：** 解释市场波动的原因，提供客观的数据和分析，帮助客户了解市场情况。</w:t>
      </w:r>
    </w:p>
    <w:p>
      <w:r>
        <w:t>*   **重申投资策略：** 提醒客户坚持原有的投资策略，避免在恐慌中做出错误的决策。</w:t>
      </w:r>
    </w:p>
    <w:p>
      <w:r>
        <w:t>*   **建立信任关系：** 与客户建立长期的信任关系，让客户相信你能够帮助他们度过难关。</w:t>
      </w:r>
    </w:p>
    <w:p>
      <w:r>
        <w:t>财富管理者的角色不仅仅是提供投资建议，更是提供心理支持和情感指导。通过提供情绪支持与理性指导，财富管理者可以巩固客户关系，保护客户的财富，并在市场波动时期展现专业价值。最终，帮助客户建立冷静、理性的财富投资心态，实现长期的财务目标。财富管理者需要成为客户的顾问、朋友和支持者，帮助他们克服情绪的挑战，实现财务自由。</w:t>
      </w:r>
    </w:p>
    <w:p>
      <w:r>
        <w:t>**总结**</w:t>
      </w:r>
    </w:p>
    <w:p>
      <w:r>
        <w:t>在财富管理领域，理解并管理投资者情绪是至关重要的。本章探讨了情绪在投资决策中的核心作用，揭示了市场波动、社交媒体等因素如何触发和放大投资者的恐惧和贪婪情绪。通过案例分析，我们看到了情绪对投资决策的负面影响。为了克服这些影响，投资者需要掌握情绪管理技巧，如正念练习、压力缓解方法、分散投资和长期投资策略。同时，财富管理者在市场波动时期，需要提供情绪支持和理性指导，建立信任关系，帮助客户保持冷静、理性的投资心态。</w:t>
      </w:r>
    </w:p>
    <w:p>
      <w:r>
        <w:t>最终，成功的财富管理不仅仅是投资组合的构建，更是对人性的深刻理解和对情绪的有效管理。通过掌握情绪管理技巧，投资者可以避免非理性决策，实现财富的长期增长。财富管理者则需要发挥专业价值，提供支持和指导，帮助客户建立健康的投资心态，实现财务目标。只有将情绪管理和理性投资相结合，才能在财富管理的道路上取得长远的成功。</w:t>
      </w:r>
    </w:p>
    <w:p>
      <w:r>
        <w:br w:type="page"/>
      </w:r>
    </w:p>
    <w:p>
      <w:pPr>
        <w:pStyle w:val="Heading2"/>
      </w:pPr>
      <w:r>
        <w:t>第30章 市场心理与财富投资策略</w:t>
      </w:r>
    </w:p>
    <w:p>
      <w:r>
        <w:t># 第30章 市场心理与财富投资策略</w:t>
      </w:r>
    </w:p>
    <w:p>
      <w:r>
        <w:t>在瞬息万变的市场环境中，理解市场心理和投资者行为对于成功的财富管理至关重要。本章将深入探讨如何利用市场心理学知识，制定更为有效的财富投资策略。我们将重点关注两种极具价值的策略：反向投资和行为套利。这两种策略都旨在利用市场参与者的非理性行为，从而在市场中获得超额收益，为客户创造长期价值。通过对市场情绪、投资者认知偏差以及实际操作中的挑战进行深入剖析，本章将为财富管理专业人士提供实用的工具和策略，帮助他们更好地服务客户，实现财富增值的目标。本章内容不仅包括理论框架，更结合了实际案例，旨在提升财富管理专业人士的实践能力，使其能够更有效地应对复杂的市场环境。</w:t>
      </w:r>
    </w:p>
    <w:p>
      <w:pPr>
        <w:pStyle w:val="Heading3"/>
      </w:pPr>
      <w:r>
        <w:t>30.4 反向投资与行为套利</w:t>
      </w:r>
    </w:p>
    <w:p>
      <w:r>
        <w:t>本节深入探讨在财富管理中如何运用反向投资策略和行为套利，以利用市场心理和投资者行为偏差，为客户创造价值。我们将分析这两种策略的核心概念，探讨实际应用方法，并讨论在实践中可能遇到的挑战，帮助财富管理专业人士更有效地优化客户的财富管理策略。这两种策略都依赖于对市场情绪和投资者行为的敏锐洞察，以及在市场非理性时期采取逆向思维的能力。</w:t>
      </w:r>
    </w:p>
    <w:p>
      <w:r>
        <w:t>**30.4.1 反向投资：捕捉市场情绪的盲点**</w:t>
      </w:r>
    </w:p>
    <w:p>
      <w:r>
        <w:t>反向投资（Contrarian Investing）的核心理念是：当市场情绪达到极端状态时，往往会出现错误定价。当市场普遍乐观，追逐热门资产时，这些资产往往被高估；相反，当市场普遍悲观，抛售被冷落资产时，这些资产往往被低估。反向投资者通过与主流市场情绪“反向而行”，买入被低估的资产（例如：股价下跌但基本面良好的公司股票），卖出被高估的资产（例如：股价过高，成长潜力有限的公司股票），从而在市场情绪回归理性时获利。</w:t>
      </w:r>
    </w:p>
    <w:p>
      <w:r>
        <w:t>理解反向投资的关键在于识别市场情绪的过度反应。这需要对市场情绪进行细致的分析，常用的指标包括：</w:t>
      </w:r>
    </w:p>
    <w:p>
      <w:r>
        <w:t>*   **投资者情绪调查：** 例如美国散户投资者协会（AAII）的情绪调查，可以了解散户投资者对市场的乐观程度。当看涨情绪极度高涨时，可能预示着市场即将见顶；反之，看跌情绪极度高涨时，可能预示着市场底部即将出现。</w:t>
      </w:r>
    </w:p>
    <w:p>
      <w:r>
        <w:t>*   **波动率指数（VIX）：** 俗称“恐慌指数”，反映了市场对未来30天标普500指数波动性的预期。VIX值升高通常意味着市场恐慌加剧，可能为反向投资者提供买入机会。</w:t>
      </w:r>
    </w:p>
    <w:p>
      <w:r>
        <w:t>*   **资金流向：** 观察资金在不同资产类别之间的流动，例如股票、债券、黄金等。当资金大量涌入某个资产类别时，可能预示着该资产已被高估；当资金大量流出某个资产类别时，可能预示着该资产被低估。</w:t>
      </w:r>
    </w:p>
    <w:p>
      <w:r>
        <w:t>*   **估值指标：** 例如市盈率（P/E）、市净率（P/B）等，用于评估资产的相对价值。当股票的估值指标远低于历史均值或同行业平均水平时，可能构成买入信号。</w:t>
      </w:r>
    </w:p>
    <w:p>
      <w:r>
        <w:t>**案例：** 假设市场对科技股的未来发展过度乐观，导致科技股的市盈率普遍偏高。一位反向投资者观察到，一家科技公司的盈利增长放缓，但股价仍在持续上涨，远高于行业平均水平。他判断市场对该公司未来盈利增长的预期过于乐观，因此选择卖空该公司的股票，等待市场情绪冷静下来，股价回归合理估值。</w:t>
      </w:r>
    </w:p>
    <w:p>
      <w:r>
        <w:t>然而，单纯依靠市场情绪分析并不能保证投资的成功，还需要结合基本面分析，确保被低估的资产确实具有内在价值。接下来，我们将探讨另一种利用投资者心理偏差的策略——行为套利。</w:t>
      </w:r>
    </w:p>
    <w:p>
      <w:r>
        <w:t>**30.4.2 行为套利：利用投资者的认知偏差**</w:t>
      </w:r>
    </w:p>
    <w:p>
      <w:r>
        <w:t>行为套利（Behavioral Arbitrage）是利用投资者在投资决策中存在的认知偏差（Cognitive Biases）来获利的策略。投资者并非完全理性的个体，会受到各种心理因素的影响，例如：</w:t>
      </w:r>
    </w:p>
    <w:p>
      <w:r>
        <w:t>*   **过度自信：** 投资者高估自己的信息和分析能力，导致过度交易和风险偏好。</w:t>
      </w:r>
    </w:p>
    <w:p>
      <w:r>
        <w:t>*   **损失厌恶：** 投资者对损失的感受比对收益的感受更强烈，导致在市场下跌时恐慌抛售，错失抄底机会。</w:t>
      </w:r>
    </w:p>
    <w:p>
      <w:r>
        <w:t>*   **羊群效应：** 投资者倾向于跟随多数人的行为，导致追涨杀跌，加剧市场波动。</w:t>
      </w:r>
    </w:p>
    <w:p>
      <w:r>
        <w:t>*   **锚定效应：** 投资者容易受到初始信息的影响，例如历史股价或分析师目标价，导致对资产价值的判断产生偏差。</w:t>
      </w:r>
    </w:p>
    <w:p>
      <w:r>
        <w:t>行为套利者通过识别和利用这些认知偏差，设计相应的交易策略，从而获得超额收益。这需要对投资者行为模式进行深入研究，并能够准确预判市场情绪的变化。</w:t>
      </w:r>
    </w:p>
    <w:p>
      <w:r>
        <w:t>**案例：** 假设投资者普遍存在“处置效应”（Disposition Effect），即倾向于过早地卖出盈利的股票，而长期持有亏损的股票。行为套利者可以观察到，某些股票已经出现亏损，但投资者仍然不愿意止损。行为套利者可以买入这些股票，等待市场情绪转变，投资者开始意识到亏损股票的价值，从而获得收益。</w:t>
      </w:r>
    </w:p>
    <w:p>
      <w:r>
        <w:t>虽然行为套利在理论上具有吸引力，但实践中同样面临诸多挑战。接下来，我们将讨论在实际应用中可能遇到的问题以及相应的应对策略。</w:t>
      </w:r>
    </w:p>
    <w:p>
      <w:r>
        <w:t>**30.4.3 实践中的挑战与应对**</w:t>
      </w:r>
    </w:p>
    <w:p>
      <w:r>
        <w:t>虽然反向投资和行为套利具有潜在的盈利机会，但在实际应用中也面临着诸多挑战：</w:t>
      </w:r>
    </w:p>
    <w:p>
      <w:r>
        <w:t>*   **资金限制：** 反向投资和行为套利通常需要大量的资金，以承受市场波动和维持头寸。</w:t>
      </w:r>
    </w:p>
    <w:p>
      <w:r>
        <w:t>*   **市场流动性：** 在市场情绪极端时，被低估的资产往往流动性较差，买入和卖出都可能面临困难。</w:t>
      </w:r>
    </w:p>
    <w:p>
      <w:r>
        <w:t>*   **交易成本：** 频繁的交易会增加交易成本，降低投资收益。</w:t>
      </w:r>
    </w:p>
    <w:p>
      <w:r>
        <w:t>*   **时间压力：** 市场情绪的转变需要时间，反向投资者和行为套利者需要有耐心和长远的眼光。</w:t>
      </w:r>
    </w:p>
    <w:p>
      <w:r>
        <w:t>*   **逆向选择风险：** 某些被低估的资产可能确实存在基本面问题，而非仅仅是市场情绪导致的。</w:t>
      </w:r>
    </w:p>
    <w:p>
      <w:r>
        <w:t>**应对策略：**</w:t>
      </w:r>
    </w:p>
    <w:p>
      <w:r>
        <w:t>*   **审慎的风险管理：** 设定合理的止损位，控制仓位规模，分散投资组合。</w:t>
      </w:r>
    </w:p>
    <w:p>
      <w:r>
        <w:t>*   **深入的基本面分析：** 结合市场情绪分析和基本面分析，甄别真正被低估的资产。</w:t>
      </w:r>
    </w:p>
    <w:p>
      <w:r>
        <w:t>*   **选择流动性好的资产：** 优先考虑流动性较好的资产，方便买入和卖出。</w:t>
      </w:r>
    </w:p>
    <w:p>
      <w:r>
        <w:t>*   **控制交易成本：** 寻找低佣金的交易平台，减少交易频率。</w:t>
      </w:r>
    </w:p>
    <w:p>
      <w:r>
        <w:t>*   **长期投资心态：** 做好长期持有的准备，等待市场情绪回归理性。</w:t>
      </w:r>
    </w:p>
    <w:p>
      <w:r>
        <w:t>*   **持续学习和调整：** 密切关注市场变化，不断学习新的投资策略，并根据实际情况调整投资组合。</w:t>
      </w:r>
    </w:p>
    <w:p>
      <w:r>
        <w:t>**结论：**</w:t>
      </w:r>
    </w:p>
    <w:p>
      <w:r>
        <w:t>反向投资和行为套利是财富管理中重要的策略工具，可以帮助财富管理专业人士更好地利用市场心理和投资者行为偏差，为客户创造价值。然而，在实践中，需要谨慎评估风险，并结合深入的分析和合理的风险管理，才能有效地运用这些策略。通过持续学习和实践，财富管理专业人士可以不断提升自身的能力，为客户提供更优质的财富管理服务。在瞬息万变的市场中，成功的财富管理不仅需要扎实的财务知识，更需要对人性的深刻理解。反向投资和行为套利策略为财富管理专业人士提供了重要的工具，帮助他们捕捉市场机会，优化投资组合，最终实现客户的财富目标。通过不断学习和实践，财富管理专业人士可以更好地驾驭市场波动，为客户创造长期价值。</w:t>
      </w:r>
    </w:p>
    <w:p>
      <w:r>
        <w:br w:type="page"/>
      </w:r>
    </w:p>
    <w:p>
      <w:pPr>
        <w:pStyle w:val="Heading2"/>
      </w:pPr>
      <w:r>
        <w:t>第31章 财富管理客户关系中的心理策略</w:t>
      </w:r>
    </w:p>
    <w:p>
      <w:r>
        <w:t># 第31章 财富管理客户关系中的心理策略</w:t>
      </w:r>
    </w:p>
    <w:p>
      <w:pPr>
        <w:pStyle w:val="Heading3"/>
      </w:pPr>
      <w:r>
        <w:t>31.3 情绪智力在财富管理客户关系中的应用</w:t>
      </w:r>
    </w:p>
    <w:p>
      <w:r>
        <w:t>在瞬息万变的金融世界中，财富管理不仅仅是数字、图表和投资组合的堆砌。它更是一门关于人性的艺术，需要深入理解客户的需求、担忧和期望。虽然扎实的技术能力、对市场的敏锐洞察以及精湛的投资策略是财富管理的核心，但它们往往无法直接转化为客户的忠诚度和长期合作。真正能够构建持久客户关系，并最终实现财富管理目标的，是财富管理者与客户之间建立的情感连接。而这种情感连接的桥梁，正是情绪智力（Emotional Intelligence，简称EQ）的巧妙运用。本章将深入探讨EQ在财富管理客户关系中的关键作用，揭示高EQ的财富管理者如何通过理解和管理自身及客户的情绪，建立深厚的信任关系，从而在激烈的市场竞争中脱颖而出。我们将探讨EQ的构成要素，分析其在财富管理中的具体应用，并提供提升EQ的实用方法，以帮助财富管理者更好地服务客户，实现共同的财富增值。</w:t>
      </w:r>
    </w:p>
    <w:p>
      <w:r>
        <w:t>**什么是情绪智力？**</w:t>
      </w:r>
    </w:p>
    <w:p>
      <w:r>
        <w:t>情绪智力，由心理学家彼得·萨洛维和约翰·梅耶提出，后经丹尼尔·戈尔曼推广，指的是个体识别自身及他人情绪，利用情绪信息指导思维和行为的能力。它并非简单的“情商”概念，而是一种复杂的认知能力，涉及到对情绪的深刻理解和有效运用。情绪智力主要包含以下四个关键组成部分，它们相互关联，共同构成了EQ的核心：</w:t>
      </w:r>
    </w:p>
    <w:p>
      <w:r>
        <w:t>*   **自我情绪识别（Self-Awareness）：** 了解自己的情绪状态，包括能够识别和理解自己的情绪，以及这些情绪对行为和决策的影响。</w:t>
      </w:r>
    </w:p>
    <w:p>
      <w:r>
        <w:t>*   **自我情绪管理（Self-Management）：** 管理自己的情绪，包括控制冲动，延迟满足，以及在压力下保持冷静和专注。</w:t>
      </w:r>
    </w:p>
    <w:p>
      <w:r>
        <w:t>*   **他人情绪识别（Social Awareness）：** 能够识别和理解他人的情绪，包括同理心，即站在他人的角度思考，理解他们的感受。</w:t>
      </w:r>
    </w:p>
    <w:p>
      <w:r>
        <w:t>*   **关系管理（Relationship Management）：** 利用情绪信息建立和维护良好的人际关系，包括沟通、冲突解决和团队合作。</w:t>
      </w:r>
    </w:p>
    <w:p>
      <w:r>
        <w:t>理解了EQ的构成要素，我们便可以进一步探索其在财富管理领域的具体应用。</w:t>
      </w:r>
    </w:p>
    <w:p>
      <w:r>
        <w:t>**EQ在财富管理中的具体应用**</w:t>
      </w:r>
    </w:p>
    <w:p>
      <w:r>
        <w:t>财富管理本质上是一个高度依赖人际互动的行业，客户的需求、担忧和期望往往蕴含在情绪之中。因此，高EQ的财富管理者能够更精准地解读客户的“潜台词”，从而建立更深层次的信任，提升客户满意度和忠诚度。以下将详细阐述EQ在财富管理中的四个关键应用方面：</w:t>
      </w:r>
    </w:p>
    <w:p>
      <w:r>
        <w:t>*   **自我情绪识别：** 财富管理者需要时刻关注自己的情绪，并了解这些情绪如何影响他们的决策和行为。例如，当市场波动剧烈时，管理者可能会感受到焦虑和压力。如果未能及时识别这种情绪，就可能做出冲动的决策，例如频繁地调整投资组合，或者在与客户沟通时表现出不安，从而影响客户的信任。相反，一个具备自我情绪识别能力的管理者能够意识到自己的焦虑，采取适当的应对措施，例如深呼吸、休息或寻求支持，从而保持冷静和专注，做出更理性的决策，并向客户传递积极的信号。</w:t>
      </w:r>
    </w:p>
    <w:p>
      <w:r>
        <w:t>*   **自我情绪管理：** 在高压力的财富管理环境中，自我情绪管理至关重要。市场的不确定性、客户的期望、以及业绩的压力，都可能给管理者带来巨大的情绪负担。例如，客户对投资回报不满意，或者市场出现重大变动，都可能给管理者带来压力。具备自我情绪管理能力的管理者能够有效地应对这些压力，例如通过制定明确的计划，分解任务，或者寻求专业支持来缓解焦虑。此外，他们还能通过积极的心态和乐观的态度，影响客户的情绪，帮助他们度过困难时期。</w:t>
      </w:r>
    </w:p>
    <w:p>
      <w:r>
        <w:t>*   **他人情绪识别：** 同理心是财富管理中最重要的技能之一。财富管理者需要敏锐地感知客户的情绪变化，理解其背后的原因。例如，客户可能会因为投资亏损而感到焦虑、愤怒或失望。一个具备同理心的管理者能够理解客户的感受，而不是简单地提供解决方案。他们会倾听客户的担忧，表达理解，并提供个性化的建议，帮助客户度过难关。例如，可以这样说：“我理解您对市场表现的担忧，这确实令人沮丧。让我们一起回顾一下您的投资策略，并根据最新的市场情况进行调整。” 这种理解和关怀能够迅速建立客户的信任感。</w:t>
      </w:r>
    </w:p>
    <w:p>
      <w:r>
        <w:t>*   **关系管理：** 良好的关系管理能力能够帮助财富管理者建立和维护与客户之间的长期关系。这包括清晰有效的沟通、积极的倾听、以及解决冲突的能力。例如，当客户对投资策略有异议时，管理者需要保持冷静，耐心倾听客户的意见，并尝试理解他们的担忧。然后，通过清晰的解释和合理的建议，帮助客户理解投资策略，并达成共识。有效的关系管理能够促进客户的忠诚度，从而为财富管理者带来长期的业务收益。</w:t>
      </w:r>
    </w:p>
    <w:p>
      <w:r>
        <w:t>提升EQ并非一蹴而就，而是一个持续学习和实践的过程。</w:t>
      </w:r>
    </w:p>
    <w:p>
      <w:r>
        <w:t>**提升EQ的实践方法**</w:t>
      </w:r>
    </w:p>
    <w:p>
      <w:r>
        <w:t>提升EQ是一项长期的投资，需要持续的努力和自我反思。以下是一些实践方法，可以帮助财富管理者逐步提升自身的EQ水平：</w:t>
      </w:r>
    </w:p>
    <w:p>
      <w:r>
        <w:t>*   **自我反思：** 定期花时间反思自己的情绪和行为，思考它们是如何受到他人和环境的影响的。记录情绪日记，分析情绪产生的根源，有助于更深入地了解自己。</w:t>
      </w:r>
    </w:p>
    <w:p>
      <w:r>
        <w:t>*   **练习倾听：** 积极倾听客户的意见，尝试理解他们的感受，并在沟通中表达同理心。注意倾听的技巧，例如眼神交流、肢体语言、以及适时的反馈。</w:t>
      </w:r>
    </w:p>
    <w:p>
      <w:r>
        <w:t>*   **寻求反馈：** 向同事、上司或客户寻求反馈，了解自己在人际互动中的表现。虚心接受批评，并将其转化为改进自身的动力。</w:t>
      </w:r>
    </w:p>
    <w:p>
      <w:r>
        <w:t>*   **学习情绪管理技巧：** 学习深呼吸、冥想、正念等情绪管理技巧，帮助自己应对压力。在紧张的时刻，运用这些技巧可以迅速恢复平静。</w:t>
      </w:r>
    </w:p>
    <w:p>
      <w:r>
        <w:t>*   **参加培训：** 参加EQ培训课程，学习更深入的理论知识和实践技巧。专业的培训可以提供结构化的学习，并帮助你发现自身的盲点。</w:t>
      </w:r>
    </w:p>
    <w:p>
      <w:r>
        <w:t>*   **阅读：** 阅读关于EQ、人际关系和心理学的书籍，拓宽知识面。了解人性的复杂性，有助于更好地理解客户。</w:t>
      </w:r>
    </w:p>
    <w:p>
      <w:r>
        <w:t>**结语**</w:t>
      </w:r>
    </w:p>
    <w:p>
      <w:r>
        <w:t>在竞争激烈的财富管理领域，EQ是成功的关键因素之一。它不仅能够提升客户的满意度和忠诚度，还能帮助财富管理者建立更深厚的信任关系，从而实现长期的业务增长。通过持续地学习和实践，将自我情绪识别、自我情绪管理、他人情绪识别和关系管理能力融入日常工作，财富管理者能够更好地理解客户，满足客户的需求，并在激烈的市场竞争中脱颖而出。最终，EQ的提升不仅能够帮助财富管理者为客户提供更优质的服务，实现共同的财富目标，也能让他们在职业生涯中获得更大的成就感和满足感。因此，拥抱EQ，将其作为财富管理成功的基石，将是明智的选择。</w:t>
      </w:r>
    </w:p>
    <w:p>
      <w:r>
        <w:br w:type="page"/>
      </w:r>
    </w:p>
    <w:p>
      <w:pPr>
        <w:pStyle w:val="Heading2"/>
      </w:pPr>
      <w:r>
        <w:t>第32章 说服与影响力技巧</w:t>
      </w:r>
    </w:p>
    <w:p>
      <w:r>
        <w:t># 第32章 说服与影响力技巧</w:t>
      </w:r>
    </w:p>
    <w:p>
      <w:r>
        <w:t>在当今竞争激烈的财富管理行业中，仅仅具备扎实的专业知识已远远不够。与客户建立牢固的信任关系，并有效地影响他们的决策，是实现业务成功的关键。 本章将深入探讨影响力心理学，尤其是罗伯特·西奥迪尼提出的影响力六大原则，揭示如何在财富管理领域巧妙运用这些原则，从而提升沟通效果，增强客户忠诚度，最终实现业务的持续增长。 了解并掌握这些技巧，能够帮助财富管理专业人士更有效地与客户沟通，建立信任，最终促成更成功的业务发展。 本章将详细阐述每个原则在财富管理中的具体应用，并提供实用的案例分析，帮助您在实践中灵活运用，赢得客户的信任和支持，从而在财富管理领域取得更大的成就。</w:t>
      </w:r>
    </w:p>
    <w:p>
      <w:r>
        <w:t>**32.1 影响力的六大原则：在财富管理中构建信任与促成决策**</w:t>
      </w:r>
    </w:p>
    <w:p>
      <w:r>
        <w:t>本节将深入探讨罗伯特·西奥迪尼（Robert Cialdini）提出的影响力六大原则，并阐述它们在财富管理领域的具体应用。理解并熟练运用这些原则，能够帮助财富管理专业人士更有效地与客户沟通，建立信任，最终促成更成功的业务发展。</w:t>
      </w:r>
    </w:p>
    <w:p>
      <w:r>
        <w:t>首先，我们需要认识到，影响力的核心在于建立互惠关系，为客户提供价值，赢得他们的信任和回报。</w:t>
      </w:r>
    </w:p>
    <w:p>
      <w:r>
        <w:t>**1. 互惠原则：提供价值，赢得回报**</w:t>
      </w:r>
    </w:p>
    <w:p>
      <w:r>
        <w:t>互惠原则的核心在于，人们倾向于回报他人所给予的善意。在财富管理中，这意味着首先要为客户提供有价值的服务。这不仅仅意味着销售金融产品，更重要的是提供个性化的、专业的、且切实可行的财富管理建议。</w:t>
      </w:r>
    </w:p>
    <w:p>
      <w:r>
        <w:t>*   **应用实例：**</w:t>
      </w:r>
    </w:p>
    <w:p>
      <w:r>
        <w:t xml:space="preserve">    *   **免费咨询：** 财富管理顾问可以提供免费的初步咨询，评估客户的财务状况和目标，并提供初步的建议。这不仅建立了信任，也让客户感受到顾问的专业价值。</w:t>
      </w:r>
    </w:p>
    <w:p>
      <w:r>
        <w:t xml:space="preserve">    *   **定制化报告：** 定期向客户发送定制化的市场分析报告、投资组合表现评估，或者针对特定财务目标的策略建议。这些报告展示了顾问的专业知识和对客户的关注。</w:t>
      </w:r>
    </w:p>
    <w:p>
      <w:r>
        <w:t xml:space="preserve">    *   **主动提供帮助：** 当客户面临财务困境或有重要财务决策时，主动提供支持和建议，例如协助客户处理税务问题、规划子女教育金，或者提供退休规划方案。</w:t>
      </w:r>
    </w:p>
    <w:p>
      <w:r>
        <w:t>*   **解释：** 通过提供这些价值，顾问创造了互惠关系。客户会感到有义务回报这份善意，这增加了他们采纳顾问建议、购买产品或维持业务合作的可能性。重要的是，互惠必须是真诚的。如果顾问仅仅为了销售而提供虚假的承诺，反而会破坏信任，适得其反。</w:t>
      </w:r>
    </w:p>
    <w:p>
      <w:r>
        <w:t>仅仅提供价值是不够的，还需要帮助客户建立对目标的坚定承诺，并引导他们持续行动。 这就引出了第二个重要的原则——承诺与一致原则。</w:t>
      </w:r>
    </w:p>
    <w:p>
      <w:r>
        <w:t>**2. 承诺与一致原则：引导客户坚持承诺**</w:t>
      </w:r>
    </w:p>
    <w:p>
      <w:r>
        <w:t>人们通常希望保持行为与承诺的一致性。在财富管理中，这意味着帮助客户制定明确的财务目标，并引导他们承诺坚持这些目标。</w:t>
      </w:r>
    </w:p>
    <w:p>
      <w:r>
        <w:t>*   **应用实例：**</w:t>
      </w:r>
    </w:p>
    <w:p>
      <w:r>
        <w:t xml:space="preserve">    *   **书面财务计划：** 与客户共同制定书面的财务计划，明确投资目标、风险承受能力、投资期限等。书面承诺比口头承诺更有效，因为它增加了客户对目标的责任感。</w:t>
      </w:r>
    </w:p>
    <w:p>
      <w:r>
        <w:t xml:space="preserve">    *   **定期审查会议：** 定期与客户进行审查会议，回顾投资组合的表现，并根据市场变化和客户需求调整策略。这强化了客户对原定目标的承诺，并帮助他们保持一致性。</w:t>
      </w:r>
    </w:p>
    <w:p>
      <w:r>
        <w:t xml:space="preserve">    *   **小步实现：** 将大的财务目标分解成小的、可实现的步骤，并鼓励客户逐步达成这些步骤。例如，鼓励客户每月定期定额投资，或者逐步增加投资额度。</w:t>
      </w:r>
    </w:p>
    <w:p>
      <w:r>
        <w:t>*   **解释：** 当客户公开承诺了某个财务目标，他们更有可能采取行动去实现它。顾问可以通过持续的沟通和支持，帮助客户克服困难，保持一致性，最终实现财务目标。这不仅增加了客户的满意度，也巩固了客户对顾问的信任。</w:t>
      </w:r>
    </w:p>
    <w:p>
      <w:r>
        <w:t>当然，客户也容易受到他人的影响，尤其是当他们不确定的时候。 因此，我们需要善用社会认同的力量。</w:t>
      </w:r>
    </w:p>
    <w:p>
      <w:r>
        <w:t>**3. 社会认同原则：借鉴他人的经验**</w:t>
      </w:r>
    </w:p>
    <w:p>
      <w:r>
        <w:t>人们倾向于跟随他人的行为，尤其是在不确定的情况下。在财富管理中，这意味着利用社会认同来影响客户的决策。</w:t>
      </w:r>
    </w:p>
    <w:p>
      <w:r>
        <w:t>*   **应用实例：**</w:t>
      </w:r>
    </w:p>
    <w:p>
      <w:r>
        <w:t xml:space="preserve">    *   **推荐信和案例研究：** 提供客户的推荐信，展示其他客户通过顾问的帮助实现了财务目标的案例。这些案例可以证明顾问的专业能力，并增加潜在客户的信心。</w:t>
      </w:r>
    </w:p>
    <w:p>
      <w:r>
        <w:t xml:space="preserve">    *   **投资组合表现：** 公布投资组合的业绩表现，并与同行业平均水平进行对比。如果业绩表现优异，可以吸引更多客户的关注。</w:t>
      </w:r>
    </w:p>
    <w:p>
      <w:r>
        <w:t xml:space="preserve">    *   **客户群体规模：** 强调顾问所服务的客户群体规模，例如“我们为超过500个家庭提供财富管理服务”，这表明了顾问的专业性和可靠性。</w:t>
      </w:r>
    </w:p>
    <w:p>
      <w:r>
        <w:t>*   **解释：** 社会认同原则可以帮助客户克服犹豫，相信顾问的专业能力和投资策略。然而，使用社会认同原则时需要谨慎，确保信息真实可靠，避免误导客户。</w:t>
      </w:r>
    </w:p>
    <w:p>
      <w:r>
        <w:t>除了借助他人的经验，建立良好的客户关系也至关重要，因为人们更容易被自己喜欢和信任的人所影响。</w:t>
      </w:r>
    </w:p>
    <w:p>
      <w:r>
        <w:t>**4. 喜好原则：建立积极的客户关系**</w:t>
      </w:r>
    </w:p>
    <w:p>
      <w:r>
        <w:t>人们更容易被自己喜欢和信任的人所影响。在财富管理中，建立良好的客户关系至关重要。</w:t>
      </w:r>
    </w:p>
    <w:p>
      <w:r>
        <w:t>*   **应用实例：**</w:t>
      </w:r>
    </w:p>
    <w:p>
      <w:r>
        <w:t xml:space="preserve">    *   **积极倾听和理解：** 认真倾听客户的需求和担忧，了解他们的财务目标和风险承受能力。</w:t>
      </w:r>
    </w:p>
    <w:p>
      <w:r>
        <w:t xml:space="preserve">    *   **建立共同点：** 寻找与客户的共同兴趣爱好，例如共同的体育爱好、文化背景或者慈善事业。</w:t>
      </w:r>
    </w:p>
    <w:p>
      <w:r>
        <w:t xml:space="preserve">    *   **表达赞赏和感激：** 感谢客户的信任和合作，并定期向他们表达赞赏。</w:t>
      </w:r>
    </w:p>
    <w:p>
      <w:r>
        <w:t>*   **解释：** 当客户喜欢和信任顾问时，他们更容易接受顾问的建议。通过建立积极的客户关系，顾问可以提高沟通效果，增强客户的忠诚度，并提高业务的成功率。</w:t>
      </w:r>
    </w:p>
    <w:p>
      <w:r>
        <w:t>然而，专业知识和经验是赢得客户信任的基石。 权威原则能够帮助我们展示这些优势。</w:t>
      </w:r>
    </w:p>
    <w:p>
      <w:r>
        <w:t>**5. 权威原则：展示专业知识和经验**</w:t>
      </w:r>
    </w:p>
    <w:p>
      <w:r>
        <w:t>人们倾向于服从权威人物。在财富管理中，展示专业知识和经验至关重要。</w:t>
      </w:r>
    </w:p>
    <w:p>
      <w:r>
        <w:t>*   **应用实例：**</w:t>
      </w:r>
    </w:p>
    <w:p>
      <w:r>
        <w:t xml:space="preserve">    *   **专业资质认证：** 展示相关的专业资质认证，例如注册财务规划师（CFP）、注册投资顾问（RIA）等。</w:t>
      </w:r>
    </w:p>
    <w:p>
      <w:r>
        <w:t xml:space="preserve">    *   **行业经验：** 强调顾问的行业经验，例如“拥有超过10年的财富管理经验”。</w:t>
      </w:r>
    </w:p>
    <w:p>
      <w:r>
        <w:t xml:space="preserve">    *   **专业文章和演讲：** 发表专业的文章，或者在行业会议上发表演讲，展示顾问的专业知识和行业影响力。</w:t>
      </w:r>
    </w:p>
    <w:p>
      <w:r>
        <w:t>*   **解释：** 通过展示专业知识和经验，顾问可以建立客户对他们的信任，并增加客户采纳建议的可能性。</w:t>
      </w:r>
    </w:p>
    <w:p>
      <w:r>
        <w:t>最后，我们还需要认识到稀缺性对决策的影响。 恰当地运用稀缺原则，可以促成客户尽快做出决策。</w:t>
      </w:r>
    </w:p>
    <w:p>
      <w:r>
        <w:t>**6. 稀缺原则：强调机会的有限性**</w:t>
      </w:r>
    </w:p>
    <w:p>
      <w:r>
        <w:t>稀缺性会增加财富产品的价值。在财富管理中，可以利用稀缺原则来促成决策。</w:t>
      </w:r>
    </w:p>
    <w:p>
      <w:r>
        <w:t>*   **应用实例：**</w:t>
      </w:r>
    </w:p>
    <w:p>
      <w:r>
        <w:t xml:space="preserve">    *   **限时优惠：** 提供限时优惠，例如“在本月底之前购买，可以享受额外的折扣”。</w:t>
      </w:r>
    </w:p>
    <w:p>
      <w:r>
        <w:t xml:space="preserve">    *   **投资机会的有限性：** 强调某些投资机会的有限性，例如“只有少数几个席位可以参与本次私募股权投资”。</w:t>
      </w:r>
    </w:p>
    <w:p>
      <w:r>
        <w:t xml:space="preserve">    *   **市场波动：** 强调市场波动带来的投资机会，例如“由于市场回调，现在是投资的好时机”。</w:t>
      </w:r>
    </w:p>
    <w:p>
      <w:r>
        <w:t>*   **解释：** 稀缺性会激发人们的行动，鼓励他们尽快做出决策。但是，在使用稀缺原则时，需要确保信息真实可靠，避免制造虚假的紧迫感，否则会损害信任。</w:t>
      </w:r>
    </w:p>
    <w:p>
      <w:r>
        <w:t>**总结：**</w:t>
      </w:r>
    </w:p>
    <w:p>
      <w:r>
        <w:t>本章详细阐述了影响力六大原则在财富管理中的具体应用，并提供了实践案例。 掌握并灵活运用这些原则，能够帮助财富管理专业人士更有效地与客户沟通，建立更强大的客户关系，并最终促进业务的成功。 然而，需要强调的是，这些原则并非孤立存在，而是相互关联、相互作用的。 例如，互惠原则为建立信任打下基础，承诺与一致原则则帮助客户坚持既定目标，社会认同原则和喜好原则则进一步巩固了客户对顾问的信任。 权威原则和稀缺原则则能够辅助客户做出更明智的决策。</w:t>
      </w:r>
    </w:p>
    <w:p>
      <w:r>
        <w:t>最重要的是，这些原则需要与真诚的专业知识、严谨的风险管理意识，以及以客户为中心的服务态度相结合，才能真正发挥其影响力。 财富管理的核心在于为客户提供长期的、可持续的价值。 因此，在运用这些技巧时，务必以客户的利益为出发点，避免过度营销和虚假承诺。 通过诚实、透明、专业的方式，结合这些影响力原则，您将能够建立起稳固的客户关系，实现业务的长期成功，并在财富管理行业中脱颖而出。 记住，真正的成功来自于赢得客户的信任和尊重，并帮助他们实现财务目标。</w:t>
      </w:r>
    </w:p>
    <w:p>
      <w:r>
        <w:br w:type="page"/>
      </w:r>
    </w:p>
    <w:p>
      <w:pPr>
        <w:pStyle w:val="Heading2"/>
      </w:pPr>
      <w:r>
        <w:t>第33章 高净值客户的心理特征与服务策略</w:t>
      </w:r>
    </w:p>
    <w:p>
      <w:r>
        <w:t># 第33章 高净值客户的心理特征与服务策略</w:t>
      </w:r>
    </w:p>
    <w:p>
      <w:r>
        <w:t>财富管理是一门既关乎金融知识，又关乎人性的艺术。尤其是在服务高净值客户（High-Net-Worth Individuals, HNWIs）时，深刻理解他们的心理特征、财务目标以及对服务的期望，是实现成功的关键。高净值客户并非一个同质化的群体，他们拥有多元且复杂的需求，这些需求往往超越了单纯的资产增值，涵盖了财富传承、隐私保护、个性化服务、慈善事业以及风险管理等多个方面。本章将深入探讨高净值客户的心理世界，剖析他们在财富管理中的特殊需求和动机，并阐述如何通过精准的需求分析，提供定制化的财富管理解决方案，最终满足他们的财务目标和个人偏好。通过了解这些关键因素，财富管理专业人士可以更好地建立信任、提供个性化服务，并最终实现与高净值客户的长期合作关系。</w:t>
      </w:r>
    </w:p>
    <w:p>
      <w:pPr>
        <w:pStyle w:val="Heading3"/>
      </w:pPr>
      <w:r>
        <w:t>33.1 高净值客户的需求与动机分析</w:t>
      </w:r>
    </w:p>
    <w:p>
      <w:r>
        <w:t>高净值客户的需求并非单一的，而是多元且复杂的。他们对财富管理的需求远不止于简单的资产增值，而是涵盖了更为广泛和深入的考量。了解这些多维度的需求，是为高净值客户提供卓越服务的基石。以下将深入探讨高净值客户普遍关注的几个核心方面，以及这些需求背后的心理动因。</w:t>
      </w:r>
    </w:p>
    <w:p>
      <w:r>
        <w:t>**1. 资产保值增值 (Preservation and Growth of Assets):** 这是最基础也是最重要的需求。高净值客户希望他们的财富能够长期稳定地增长，抵御通货膨胀和市场波动。他们通常对风险管理有着高度的重视，倾向于寻求多元化的投资组合，以分散风险。他们对投资回报率有着明确的目标，但更看重可持续性和稳定性，而非短期的暴利。这种对资产保值增值的强烈渴望，源于他们对财务安全的深切需求，以及对未来生活的规划和保障。</w:t>
      </w:r>
    </w:p>
    <w:p>
      <w:r>
        <w:t>*   **例子:** 一位长期从事制造业的客户，积累了巨额财富。他对投资的期望是能够跑赢通货膨胀，同时确保资产安全，为退休生活做好准备。他更倾向于投资于蓝筹股、债券和房地产等相对稳健的资产类别，并愿意支付更高的管理费用以获得专业的风险管理服务。</w:t>
      </w:r>
    </w:p>
    <w:p>
      <w:r>
        <w:t>**2. 财富传承 (Wealth Transfer):** 许多高净值客户希望将他们的财富顺利地传承给下一代或指定的受益人。这不仅是出于对后代的关爱，也是对家族延续的期望。财富传承包括遗产规划、税务优化、信托设立等复杂的操作。他们希望确保财富在传承过程中尽可能减少损失，并避免因继承而引发的家庭纠纷。</w:t>
      </w:r>
    </w:p>
    <w:p>
      <w:r>
        <w:t>*   **例子:** 一位成功的企业家希望将企业股权和个人资产传承给子女。他需要专业的税务顾问和律师，制定详细的遗产规划方案，包括设立信托、购买人寿保险、制定股权转让协议等，以最大程度地减少遗产税，并确保子女能够顺利接手企业。</w:t>
      </w:r>
    </w:p>
    <w:p>
      <w:r>
        <w:t>**3. 隐私保护 (Privacy Protection):** 高净值客户通常非常重视个人隐私，他们不希望自己的财务状况被公开。这种对隐私的重视，源于他们对自身安全和声誉的保护，以及对个人生活的自主权的维护。他们需要专业的财富管理服务提供商能够严格保护他们的信息安全，并避免任何可能泄露隐私的风险。</w:t>
      </w:r>
    </w:p>
    <w:p>
      <w:r>
        <w:t>*   **例子:** 一位在房地产领域取得巨大成功的客户，对隐私保护有着极高的要求。他选择了一家声誉良好、拥有严格信息安全管理体系的财富管理机构。他希望所有文件和沟通都能够通过加密渠道进行，并避免任何可能导致信息泄露的风险。</w:t>
      </w:r>
    </w:p>
    <w:p>
      <w:r>
        <w:t>**4. 个性化服务 (Personalized Service):** 高净值客户期望获得高度个性化的服务。他们不希望被简单地归类为某个客户群体，而是希望获得根据自身特定需求量身定制的解决方案。这种对个性化服务的需求，反映了他们对自身价值的认可，以及对专业服务的更高期望。这包括专属的客户经理、定制化的投资组合、个性化的报告和沟通方式等。</w:t>
      </w:r>
    </w:p>
    <w:p>
      <w:r>
        <w:t>*   **例子:** 一位热爱艺术品收藏的客户，希望将艺术品纳入其资产配置中。财富管理机构需要为其提供专业的艺术品评估和管理服务，并将其艺术品价值纳入整体财富管理方案中，以满足其特殊的兴趣爱好和财富管理需求。</w:t>
      </w:r>
    </w:p>
    <w:p>
      <w:r>
        <w:t>**5. 慈善和社会责任 (Philanthropy and Social Responsibility):** 许多高净值客户希望通过慈善捐赠和社会责任投资来回馈社会，实现个人价值。这种对慈善和社会责任的追求，体现了他们对社会贡献的渴望，以及对自身社会价值的认可。他们需要财富管理机构提供专业的慈善咨询服务，帮助他们有效地进行慈善捐赠，并将其慈善目标融入整体的财富管理方案中。</w:t>
      </w:r>
    </w:p>
    <w:p>
      <w:r>
        <w:t>*   **例子:** 一位对环境保护有着强烈兴趣的客户，希望将部分财富用于支持环保事业。财富管理机构需要为其提供社会责任投资 (SRI) 或环境、社会和治理 (ESG) 投资方面的专业建议，并帮助其建立慈善基金会，以实现其社会责任目标。</w:t>
      </w:r>
    </w:p>
    <w:p>
      <w:r>
        <w:t>**6. 风险管理 (Risk Management):** 除了资产保值增值，高净值客户对风险管理有着更全面的考量。他们不仅关注投资风险，还关注法律风险、税务风险、声誉风险等。他们需要专业的财富管理机构能够提供全面的风险管理解决方案，帮助他们规避潜在的风险，确保财富安全。这种对风险管理的全面关注，源于他们对财富安全的高度重视，以及对未来不确定性的谨慎。</w:t>
      </w:r>
    </w:p>
    <w:p>
      <w:r>
        <w:t>*   **例子:** 一位在多个国家拥有业务的客户，需要专业的税务顾问和律师，帮助其规避跨境税务风险。财富管理机构需要为其提供综合的税务规划服务，包括税务优化、合规管理等，以确保其财富安全。</w:t>
      </w:r>
    </w:p>
    <w:p>
      <w:r>
        <w:t>理解了高净值客户的多元需求后，财富管理专业人士需要掌握有效的策略，才能为他们提供量身定制的解决方案。</w:t>
      </w:r>
    </w:p>
    <w:p>
      <w:r>
        <w:t>**如何进行深入的需求分析，提供定制化的解决方案？**</w:t>
      </w:r>
    </w:p>
    <w:p>
      <w:r>
        <w:t>要成功服务高净值客户，财富管理专业人士必须具备以下能力：</w:t>
      </w:r>
    </w:p>
    <w:p>
      <w:r>
        <w:t>*   **建立信任:** 建立长期稳定的客户关系，赢得客户的信任是首要任务。这是因为高净值客户往往对服务提供商有着更高的信任要求，他们需要确信自己的财务信息和目标能够得到妥善的保护和实现。</w:t>
      </w:r>
    </w:p>
    <w:p>
      <w:r>
        <w:t>*   **深入沟通:** 通过深入的访谈、问卷调查等方式，全面了解客户的财务目标、风险承受能力、价值观和生活方式。只有通过细致的沟通，才能真正了解客户的真实需求和潜在担忧。</w:t>
      </w:r>
    </w:p>
    <w:p>
      <w:r>
        <w:t>*   **量身定制:** 根据客户的个性化需求，制定定制化的财富管理方案，包括资产配置、财富传承、税务规划等。这要求财富管理专业人士具备灵活的思维和专业的知识，能够根据客户的实际情况进行灵活调整。</w:t>
      </w:r>
    </w:p>
    <w:p>
      <w:r>
        <w:t>*   **持续跟踪:** 定期与客户沟通，跟踪投资组合的表现，根据市场变化和客户需求的变化，及时调整财富管理方案。这体现了财富管理服务的长期性和动态性。</w:t>
      </w:r>
    </w:p>
    <w:p>
      <w:r>
        <w:t>*   **专业知识:** 具备全面的金融知识、税务知识、法律知识等，为客户提供专业的服务。这是为客户提供可靠服务的根本保障。</w:t>
      </w:r>
    </w:p>
    <w:p>
      <w:r>
        <w:t>通过深入的需求分析，理解高净值客户的心理特征，财富管理专业人士可以为他们提供更优质、更个性化的服务，从而建立长期的合作关系，并实现双赢。</w:t>
      </w:r>
    </w:p>
    <w:p>
      <w:r>
        <w:t>**总结**</w:t>
      </w:r>
    </w:p>
    <w:p>
      <w:r>
        <w:t>服务高净值客户是一项复杂而又充满挑战的任务，但同时也是一个 rewarding 的过程。本章探讨了高净值客户的多元需求，从资产保值增值到财富传承，再到个性化服务和慈善事业，这些需求共同构成了高净值客户财富管理的核心关注点。理解这些需求背后的心理动因，是财富管理专业人士成功的关键。要有效地满足高净值客户的需求，财富管理专业人士需要具备全面的专业知识、卓越的沟通能力、以及建立信任的能力。</w:t>
      </w:r>
    </w:p>
    <w:p>
      <w:r>
        <w:t>通过深入的需求分析，量身定制的解决方案，以及持续的跟踪和调整，财富管理专业人士能够为高净值客户提供卓越的服务，帮助他们实现财务目标，并最终建立长期的合作关系。在瞬息万变的市场环境中，坚持以客户为中心，不断提升专业能力和服务水平，是财富管理专业人士赢得高净值客户信任，并在行业中脱颖而出的关键。只有这样，才能真正满足高净值客户的需求，帮助他们实现财务目标，并在财富管理的道路上走得更稳、更远，实现财富的长期增值和传承。</w:t>
      </w:r>
    </w:p>
    <w:p>
      <w:r>
        <w:br w:type="page"/>
      </w:r>
    </w:p>
    <w:p>
      <w:pPr>
        <w:pStyle w:val="Heading2"/>
      </w:pPr>
      <w:r>
        <w:t>第34章 心理学在财富规划中的应用</w:t>
      </w:r>
    </w:p>
    <w:p>
      <w:r>
        <w:t># 第34章 心理学在财富规划中的应用</w:t>
      </w:r>
    </w:p>
    <w:p>
      <w:r>
        <w:t>财富规划不仅仅是关于数字和投资，更重要的是理解人类行为。客户的财务决策往往受到情绪、偏见和习惯的影响，而这些因素远比单纯的财务知识更为重要。本章将深入探讨心理学在财富规划中的应用，帮助您更好地理解客户的行为，并制定有效的策略，以帮助他们实现财务目标。我们将探讨认知偏差、风险规避、目标设定等心理学原理，以及如何将这些原理应用于财富管理中。本章的核心目标是帮助财富规划师提升他们的专业能力，从而更有效地与客户沟通，建立信任关系，并最终帮助客户做出更明智的财务决策，实现财务健康。本章的这一节，我们将重点关注如何帮助客户培养良好的财务习惯，从而实现长期的财富积累和财务稳定。</w:t>
      </w:r>
    </w:p>
    <w:p>
      <w:pPr>
        <w:pStyle w:val="Heading3"/>
      </w:pPr>
      <w:r>
        <w:t>34.4 行为改变与财务习惯培养</w:t>
      </w:r>
    </w:p>
    <w:p>
      <w:r>
        <w:t>单纯提供财务知识和工具往往是不够的。要实现长期的财富积累和财务稳定，更重要的是理解并引导客户的行为。 本节深入探讨了行为改变理论在财富规划中的应用，重点关注如何帮助客户培养良好的财务习惯。我们将介绍行为改变理论框架，并结合实际案例，阐述如何根据客户的不同行为改变阶段制定个性化的干预策略。</w:t>
      </w:r>
    </w:p>
    <w:p>
      <w:r>
        <w:t>**34.4.1 行为改变理论框架：跨理论模型 (Transtheoretical Model)**</w:t>
      </w:r>
    </w:p>
    <w:p>
      <w:r>
        <w:t>理解客户的行为改变阶段是制定有效干预策略的关键。为了更好地理解客户的行为，我们需要一个框架。 跨理论模型 (TTM) 提供了理解个人行为改变过程的框架，它将行为改变过程分为五个阶段，每个阶段都有其独特的特点和挑战：</w:t>
      </w:r>
    </w:p>
    <w:p>
      <w:r>
        <w:t>*   **预思考期 (Precontemplation):** 客户尚未意识到需要改变，或者对改变的可能性不感兴趣。他们可能对自己的财务状况感到满意，或者认为改变太困难。</w:t>
      </w:r>
    </w:p>
    <w:p>
      <w:r>
        <w:t>*   **思考期 (Contemplation):** 客户开始意识到存在问题，并开始思考改变的可能性。他们可能正在权衡改变的利弊，但尚未下定决心。</w:t>
      </w:r>
    </w:p>
    <w:p>
      <w:r>
        <w:t>*   **准备期 (Preparation):** 客户已经决定改变，并开始制定计划。他们可能开始收集信息，设定目标，或者采取初步的行动。</w:t>
      </w:r>
    </w:p>
    <w:p>
      <w:r>
        <w:t>*   **行动期 (Action):** 客户已经开始采取实际行动来改变行为，例如开始定期储蓄或减少不必要的支出。</w:t>
      </w:r>
    </w:p>
    <w:p>
      <w:r>
        <w:t>*   **维持期 (Maintenance):** 客户已经保持了新的行为一段时间，并致力于防止复发。</w:t>
      </w:r>
    </w:p>
    <w:p>
      <w:r>
        <w:t>掌握了TTM框架，财富规划师可以更精准地评估客户的当前状态，从而采取更有效的干预措施。</w:t>
      </w:r>
    </w:p>
    <w:p>
      <w:r>
        <w:t>**34.4.2 评估客户的行为改变阶段：案例分析与评估工具**</w:t>
      </w:r>
    </w:p>
    <w:p>
      <w:r>
        <w:t>作为财富规划师，我们需要通过观察、访谈和评估工具来确定客户所处的行为改变阶段。 了解客户所处的阶段是制定个性化干预策略的第一步。</w:t>
      </w:r>
    </w:p>
    <w:p>
      <w:r>
        <w:t>**案例：** 假设一位客户，玛丽，刚刚结婚并开始考虑未来。她可能处于以下阶段：</w:t>
      </w:r>
    </w:p>
    <w:p>
      <w:r>
        <w:t>*   **预思考期：** 玛丽可能尚未意识到需要制定详细的财务规划，或者认为财务规划对于她来说还为时过早。</w:t>
      </w:r>
    </w:p>
    <w:p>
      <w:r>
        <w:t>*   **思考期：** 玛丽可能开始意识到需要为未来储蓄，但尚未采取具体行动。她可能正在考虑各种投资方式，并权衡利弊。</w:t>
      </w:r>
    </w:p>
    <w:p>
      <w:r>
        <w:t>*   **准备期：** 玛丽已经决定开始制定财务计划，并开始收集信息，例如了解不同的储蓄计划和投资产品。</w:t>
      </w:r>
    </w:p>
    <w:p>
      <w:r>
        <w:t>*   **行动期：** 玛丽已经开始定期储蓄，并开始投资。</w:t>
      </w:r>
    </w:p>
    <w:p>
      <w:r>
        <w:t>*   **维持期：** 玛丽已经保持了良好的储蓄和投资习惯，并持续关注自己的财务状况。</w:t>
      </w:r>
    </w:p>
    <w:p>
      <w:r>
        <w:t>**评估工具：** 我们可以使用以下工具来评估客户的行为改变阶段：</w:t>
      </w:r>
    </w:p>
    <w:p>
      <w:r>
        <w:t>*   **开放式问题：** 例如，“您对目前的财务状况感觉如何？”“您是否考虑过为未来做准备？”“您认为做出改变最大的障碍是什么？”</w:t>
      </w:r>
    </w:p>
    <w:p>
      <w:r>
        <w:t>*   **行为量表：** 例如，让客户评估他们对储蓄、消费和投资的态度和行为。</w:t>
      </w:r>
    </w:p>
    <w:p>
      <w:r>
        <w:t>*   **观察：** 注意客户的言行举止，例如，他们是否积极主动地寻求财务建议，是否按时支付账单等。</w:t>
      </w:r>
    </w:p>
    <w:p>
      <w:r>
        <w:t>通过案例分析和评估工具，我们可以更准确地了解客户的行为改变阶段，为后续的个性化干预提供依据。</w:t>
      </w:r>
    </w:p>
    <w:p>
      <w:r>
        <w:t>**34.4.3 个性化干预策略：根据阶段制定行动计划**</w:t>
      </w:r>
    </w:p>
    <w:p>
      <w:r>
        <w:t>了解了客户所处的行为改变阶段后，我们需要根据每个阶段的特点，制定相应的个性化干预策略。 只有针对性地采取行动，才能更有效地帮助客户实现财务目标。</w:t>
      </w:r>
    </w:p>
    <w:p>
      <w:r>
        <w:t>*   **预思考期：** 目标是提高客户的意识，激发他们的兴趣。我们可以：</w:t>
      </w:r>
    </w:p>
    <w:p>
      <w:r>
        <w:t xml:space="preserve">    *   提供关于财务规划的教育，例如，财富积累的重要性、退休规划的必要性等。</w:t>
      </w:r>
    </w:p>
    <w:p>
      <w:r>
        <w:t xml:space="preserve">    *   分享成功案例，展示良好的财务习惯带来的好处。</w:t>
      </w:r>
    </w:p>
    <w:p>
      <w:r>
        <w:t xml:space="preserve">    *   提供无压力的信息，例如，免费的理财讲座或财务评估。</w:t>
      </w:r>
    </w:p>
    <w:p>
      <w:r>
        <w:t>*   **思考期：** 目标是帮助客户权衡利弊，增强改变的意愿。我们可以：</w:t>
      </w:r>
    </w:p>
    <w:p>
      <w:r>
        <w:t xml:space="preserve">    *   提供个性化的财务分析，帮助客户了解当前的财务状况。</w:t>
      </w:r>
    </w:p>
    <w:p>
      <w:r>
        <w:t xml:space="preserve">    *   讨论改变的潜在好处，例如，财务自由、更舒适的生活等。</w:t>
      </w:r>
    </w:p>
    <w:p>
      <w:r>
        <w:t xml:space="preserve">    *   帮助客户识别改变的障碍，并提供解决方案。</w:t>
      </w:r>
    </w:p>
    <w:p>
      <w:r>
        <w:t>*   **准备期：** 目标是帮助客户制定详细的行动计划。我们可以：</w:t>
      </w:r>
    </w:p>
    <w:p>
      <w:r>
        <w:t xml:space="preserve">    *   协助客户设定具体的、可衡量的、可实现的、相关的、有时限的 (SMART) 财务目标。</w:t>
      </w:r>
    </w:p>
    <w:p>
      <w:r>
        <w:t xml:space="preserve">    *   帮助客户制定预算，并寻找降低支出的方法。</w:t>
      </w:r>
    </w:p>
    <w:p>
      <w:r>
        <w:t xml:space="preserve">    *   提供关于投资和储蓄产品的建议。</w:t>
      </w:r>
    </w:p>
    <w:p>
      <w:r>
        <w:t>*   **行动期：** 目标是支持客户采取实际行动，并帮助他们克服困难。我们可以：</w:t>
      </w:r>
    </w:p>
    <w:p>
      <w:r>
        <w:t xml:space="preserve">    *   提供持续的支持和鼓励。</w:t>
      </w:r>
    </w:p>
    <w:p>
      <w:r>
        <w:t xml:space="preserve">    *   定期与客户沟通，评估进展情况，并提供反馈。</w:t>
      </w:r>
    </w:p>
    <w:p>
      <w:r>
        <w:t xml:space="preserve">    *   帮助客户建立财务习惯，例如，设置自动转账、定期审查投资组合。</w:t>
      </w:r>
    </w:p>
    <w:p>
      <w:r>
        <w:t>*   **维持期：** 目标是帮助客户保持良好的财务习惯，并防止复发。我们可以：</w:t>
      </w:r>
    </w:p>
    <w:p>
      <w:r>
        <w:t xml:space="preserve">    *   定期与客户进行沟通，评估财务目标是否仍然适用。</w:t>
      </w:r>
    </w:p>
    <w:p>
      <w:r>
        <w:t xml:space="preserve">    *   提供持续的教育和支持，帮助客户应对生活中的变化。</w:t>
      </w:r>
    </w:p>
    <w:p>
      <w:r>
        <w:t xml:space="preserve">    *   庆祝客户的成功，增强他们的信心。</w:t>
      </w:r>
    </w:p>
    <w:p>
      <w:r>
        <w:t>除了行为改变阶段，我们还需要结合习惯形成机制，以更有效地帮助客户培养良好的财务习惯。</w:t>
      </w:r>
    </w:p>
    <w:p>
      <w:r>
        <w:t>**34.4.4 习惯形成机制：小目标、持续支持与社会支持**</w:t>
      </w:r>
    </w:p>
    <w:p>
      <w:r>
        <w:t>培养良好的财务习惯是一个长期的过程，需要耐心和持续的努力。 结合行为改变理论和习惯形成机制，可以更有效地帮助客户养成良好的财务习惯。</w:t>
      </w:r>
    </w:p>
    <w:p>
      <w:r>
        <w:t>*   **设置小目标：** 将大目标分解为小目标，让客户更容易实现。例如，与其设定“攒够退休金”的目标，不如设定“每月储蓄500元”的目标。</w:t>
      </w:r>
    </w:p>
    <w:p>
      <w:r>
        <w:t>*   **提供持续支持：** 定期与客户沟通，提供鼓励和反馈。可以使用短信、电子邮件、电话或面对面会议等方式。</w:t>
      </w:r>
    </w:p>
    <w:p>
      <w:r>
        <w:t>*   **利用社会支持：** 鼓励客户与朋友、家人或财务顾问分享他们的财务目标，获得支持和鼓励。参加理财小组或在线社区也可以提供额外的支持。</w:t>
      </w:r>
    </w:p>
    <w:p>
      <w:r>
        <w:t>*   **建立提示和奖励系统：** 提醒客户采取行动的提示，例如，设置每月自动转账。在实现目标后，给予奖励，例如，购买一件心仪的物品或享受一顿特别的晚餐。</w:t>
      </w:r>
    </w:p>
    <w:p>
      <w:r>
        <w:t>*   **改变环境：** 帮助客户改变导致不良财务习惯的环境。例如，将信用卡放在不容易看到的地方，或者减少访问诱使冲动消费的网站。</w:t>
      </w:r>
    </w:p>
    <w:p>
      <w:r>
        <w:t>通过结合行为改变理论框架、评估工具、个性化干预策略和习惯形成机制，财富规划师可以更有效地帮助客户培养良好的财务习惯，从而实现长期的财富积累和财务稳定。</w:t>
      </w:r>
    </w:p>
    <w:p>
      <w:r>
        <w:t>---</w:t>
      </w:r>
    </w:p>
    <w:p>
      <w:r>
        <w:t>总而言之，在财富规划中，理解客户的行为和心理因素至关重要。本章详细介绍了行为改变理论在财富规划中的应用，特别是如何通过跨理论模型 (TTM) 来评估客户的行为改变阶段，并根据不同阶段制定个性化的干预策略。我们强调了设置小目标、提供持续支持、利用社会支持以及建立提示和奖励系统等习惯形成机制的重要性。</w:t>
      </w:r>
    </w:p>
    <w:p>
      <w:r>
        <w:t>记住，改变是一个渐进的过程，需要时间和耐心。作为财富规划师，我们的角色是引导者、支持者和教育者。通过运用这些策略，您可以帮助客户克服财务挑战，培养良好的财务习惯，最终实现财务目标和更美好的未来。成功的关键在于持续学习、不断实践和根据客户的具体情况调整策略。 真正的财富管理不仅仅是关于数字，更是关于人。通过关注客户的行为和心理需求，您可以建立更强大的客户关系，并为他们提供更有效的服务。 持续的努力和专业精神将帮助您成为一名成功的财富规划师，并为客户带来持久的价值。</w:t>
      </w:r>
    </w:p>
    <w:p>
      <w:r>
        <w:br w:type="page"/>
      </w:r>
    </w:p>
    <w:p>
      <w:pPr>
        <w:pStyle w:val="Heading2"/>
      </w:pPr>
      <w:r>
        <w:t>第35章 财富管理中的伦理与道德决策</w:t>
      </w:r>
    </w:p>
    <w:p>
      <w:r>
        <w:t># 第35章 财富管理中的伦理与道德决策</w:t>
      </w:r>
    </w:p>
    <w:p>
      <w:r>
        <w:t>在充满机遇与挑战的财富管理领域，坚守伦理道德底线是构筑客户信任、实现可持续发展的基石。客户将他们的财务未来托付给财富管理专业人士，期望获得诚实、公正和专业的服务。然而，由于财富管理的复杂性和多面性，利益冲突是不可避免的。这些冲突若处理不当，可能导致专业人士的决策偏离客户的最佳利益，从而损害客户的财富和长期财务目标。因此，理解并有效管理利益冲突，不仅是遵守法律法规和行业规范的要求，更是维护客户利益、建立长期合作关系的关键。本章将深入探讨财富管理中可能出现的各种利益冲突，并提供识别和管理这些冲突的策略，以确保专业行为的公正性和合法性，最终维护客户的财富利益和信任。本节将重点关注利益冲突的识别与管理，为财富管理专业人士提供实用的指导，帮助他们在复杂的环境中做出符合伦理道德的决策。</w:t>
      </w:r>
    </w:p>
    <w:p>
      <w:pPr>
        <w:pStyle w:val="Heading3"/>
      </w:pPr>
      <w:r>
        <w:t>35.2 利益冲突的识别与管理</w:t>
      </w:r>
    </w:p>
    <w:p>
      <w:r>
        <w:t>在财富管理行业，信任是至关重要的。客户期望他们的财富管理顾问能够以诚实、公正和专业的方式服务。然而，由于财富管理的复杂性，利益冲突是不可避免的。本节将深入探讨在财富管理中可能出现的各种利益冲突，并提供识别和管理这些冲突的策略，以确保专业行为的公正性和合法性，最终维护客户的财富利益和信任。</w:t>
      </w:r>
    </w:p>
    <w:p>
      <w:r>
        <w:t>**35.2.1 利益冲突的本质与分类**</w:t>
      </w:r>
    </w:p>
    <w:p>
      <w:r>
        <w:t>利益冲突是指财富管理专业人士的个人利益或职业利益与其客户的利益相冲突，或者与不同客户之间的利益相冲突的情况。这种冲突可能导致专业人士的决策偏离客户的最佳利益，从而损害客户的财富和长期财务目标。理解利益冲突的本质，是管理这些冲突的第一步。</w:t>
      </w:r>
    </w:p>
    <w:p>
      <w:r>
        <w:t>为了更好地理解和管理利益冲突，将其进行分类是必要的。 利益冲突可以分为几大类：</w:t>
      </w:r>
    </w:p>
    <w:p>
      <w:r>
        <w:t>*   **自我利益冲突 (Self-Interest Conflicts):** 这是最常见的冲突类型，指的是财富管理专业人士的个人利益与客户的利益相冲突。例如：</w:t>
      </w:r>
    </w:p>
    <w:p>
      <w:r>
        <w:t xml:space="preserve">    *   **佣金驱动的销售:** 财富管理公司或顾问可能倾向于向客户推荐佣金较高的产品，即使这些产品并非最适合客户的财务需求。</w:t>
      </w:r>
    </w:p>
    <w:p>
      <w:r>
        <w:t xml:space="preserve">    *   **关联交易:** 顾问可能推荐与自己有关联的公司提供的产品或服务，即使市场上存在更优的选择。例如，顾问可能推荐自己拥有的房地产公司提供的投资物业。</w:t>
      </w:r>
    </w:p>
    <w:p>
      <w:r>
        <w:t xml:space="preserve">    *   **费用结构:** 顾问可能选择收取更昂贵的费用结构，而不是对客户更透明和更具成本效益的方案。</w:t>
      </w:r>
    </w:p>
    <w:p>
      <w:r>
        <w:t xml:space="preserve">    *   **接受回扣或好处:** 顾问可能接受供应商提供的回扣、奖励或其他好处，作为推荐特定产品或服务的回报，这可能影响其客观性和独立性。</w:t>
      </w:r>
    </w:p>
    <w:p>
      <w:r>
        <w:t>*   **客户之间的冲突 (Client-vs-Client Conflicts):** 当财富管理专业人士同时服务于多个客户，且这些客户的利益相互冲突时，就会出现这种类型的冲突。例如：</w:t>
      </w:r>
    </w:p>
    <w:p>
      <w:r>
        <w:t xml:space="preserve">    *   **有限资源的分配:** 当投资机会有限时，例如IPO认购，顾问可能需要在不同客户之间分配这些机会，这可能导致某些客户无法获得最佳投资机会。</w:t>
      </w:r>
    </w:p>
    <w:p>
      <w:r>
        <w:t xml:space="preserve">    *   **交易时机:** 如果顾问同时为多个客户进行相同股票的买卖操作，可能导致交易价格受到影响，进而影响客户的收益。</w:t>
      </w:r>
    </w:p>
    <w:p>
      <w:r>
        <w:t xml:space="preserve">    *   **保密义务的冲突:** 当一个客户的信息可能影响到另一个客户的投资决策时，顾问的保密义务可能会与客户的利益发生冲突。</w:t>
      </w:r>
    </w:p>
    <w:p>
      <w:r>
        <w:t>*   **第三方利益冲突 (Third-Party Conflicts):** 这类冲突涉及第三方，例如财富管理公司、关联公司或合作机构的利益与客户的利益相冲突。</w:t>
      </w:r>
    </w:p>
    <w:p>
      <w:r>
        <w:t xml:space="preserve">    *   **公司内部利益:** 财富管理公司可能为了自身盈利，而制定对客户不利的政策，例如，限制客户投资特定资产类别。</w:t>
      </w:r>
    </w:p>
    <w:p>
      <w:r>
        <w:t xml:space="preserve">    *   **合作关系:** 财富管理公司与银行、保险公司或其他金融机构的合作关系，可能导致顾问倾向于推荐这些机构的产品，即使这些产品并非最适合客户。</w:t>
      </w:r>
    </w:p>
    <w:p>
      <w:r>
        <w:t>对利益冲突进行分类，有助于我们更清晰地认识到潜在的风险，从而采取有针对性的管理措施。 接下来，我们将探讨如何识别这些潜在的利益冲突。</w:t>
      </w:r>
    </w:p>
    <w:p>
      <w:r>
        <w:t>**35.2.2 识别利益冲突的步骤**</w:t>
      </w:r>
    </w:p>
    <w:p>
      <w:r>
        <w:t>识别利益冲突是管理它们的第一步。 财富管理专业人士需要主动、持续地进行利益冲突的识别，并建立一套严谨的流程。 只有通过系统化的方法，才能在复杂的业务环境中有效地发现潜在的风险。 以下是一些关键步骤：</w:t>
      </w:r>
    </w:p>
    <w:p>
      <w:r>
        <w:t>1.  **了解你的业务和客户:** 充分了解自己的业务模式、服务范围、收费结构以及客户的财务目标和风险承受能力。</w:t>
      </w:r>
    </w:p>
    <w:p>
      <w:r>
        <w:t>2.  **审查相关法规和行业规范:** 熟悉并遵守相关的法律法规、行业准则和公司内部政策。例如，美国证券交易委员会（SEC）和金融业监管局（FINRA）都有关于利益冲突披露和管理的具体规定。</w:t>
      </w:r>
    </w:p>
    <w:p>
      <w:r>
        <w:t>3.  **识别潜在的利益冲突来源:** 考虑可能导致利益冲突的各种情况，包括个人利益、公司利益、客户之间的利益以及与第三方的关系。</w:t>
      </w:r>
    </w:p>
    <w:p>
      <w:r>
        <w:t>4.  **进行尽职调查:** 在为客户提供服务或投资建议之前，进行充分的尽职调查，评估潜在的利益冲突。</w:t>
      </w:r>
    </w:p>
    <w:p>
      <w:r>
        <w:t>5.  **持续监控和评估:** 定期审查现有客户账户，评估是否存在新的或未被识别的利益冲突。</w:t>
      </w:r>
    </w:p>
    <w:p>
      <w:r>
        <w:t>6.  **保持透明和坦诚:** 如果发现潜在的利益冲突，务必及时向客户披露，并解释如何管理这些冲突。</w:t>
      </w:r>
    </w:p>
    <w:p>
      <w:r>
        <w:t>系统地识别潜在的利益冲突，为后续的管理奠定了基础。 接下来，我们将探讨如何有效地管理这些已经识别出的利益冲突。</w:t>
      </w:r>
    </w:p>
    <w:p>
      <w:r>
        <w:t>**35.2.3 利益冲突的管理策略**</w:t>
      </w:r>
    </w:p>
    <w:p>
      <w:r>
        <w:t>一旦识别出利益冲突，就必须采取适当的措施来管理它们。 仅仅识别是不够的，有效的管理策略才能真正保护客户的利益，维护行业的声誉。以下是一些常用的管理策略：</w:t>
      </w:r>
    </w:p>
    <w:p>
      <w:r>
        <w:t>1.  **信息隔离 (Information Barriers/Chinese Walls):** 在同一公司内，对敏感信息进行隔离，限制不同部门或个人之间的信息流通。例如，投资银行部门和财富管理部门之间建立信息隔离墙，防止内幕信息被用于客户投资。</w:t>
      </w:r>
    </w:p>
    <w:p>
      <w:r>
        <w:t>2.  **披露 (Disclosure):** 向客户充分披露潜在的利益冲突，包括冲突的性质、可能对客户造成的影响以及如何管理这些冲突。披露应清晰、简洁、易于理解。</w:t>
      </w:r>
    </w:p>
    <w:p>
      <w:r>
        <w:t xml:space="preserve">    *   **例子:** 如果顾问从推荐的投资产品中获得佣金，必须向客户披露佣金的金额或比例，以及其他可能的替代产品。</w:t>
      </w:r>
    </w:p>
    <w:p>
      <w:r>
        <w:t>3.  **避免交易 (Avoiding the Transaction):** 在某些情况下，最好的方法是完全避免可能导致利益冲突的交易。例如，如果顾问与客户之间存在密切的个人关系，且该顾问的投资建议可能受到这种关系的影响，那么应该避免为该客户提供投资建议。</w:t>
      </w:r>
    </w:p>
    <w:p>
      <w:r>
        <w:t>4.  **独立审查 (Independent Review):** 聘请独立的第三方对投资建议或交易进行审查，以确保其符合客户的最佳利益。</w:t>
      </w:r>
    </w:p>
    <w:p>
      <w:r>
        <w:t>5.  **回避 (Recusal):** 当利益冲突无法有效管理时，专业人士应回避参与相关决策，并将任务转交给其他没有利益冲突的同事。</w:t>
      </w:r>
    </w:p>
    <w:p>
      <w:r>
        <w:t>6.  **公平对待所有客户:** 在分配投资机会或提供服务时，应公平对待所有客户，避免偏袒任何一方。</w:t>
      </w:r>
    </w:p>
    <w:p>
      <w:r>
        <w:t>7.  **加强合规和监管:** 建立健全的合规制度，确保公司遵守相关法律法规和行业规范。</w:t>
      </w:r>
    </w:p>
    <w:p>
      <w:r>
        <w:t>8.  **持续培训:** 定期对财富管理专业人士进行利益冲突识别和管理的培训，以提高他们的意识和技能。</w:t>
      </w:r>
    </w:p>
    <w:p>
      <w:r>
        <w:t>通过这些管理策略的综合运用，可以最大程度地减少利益冲突对客户利益的影响。 最终，维护客户的信任，需要持续的努力和对伦理道德的坚守。</w:t>
      </w:r>
    </w:p>
    <w:p>
      <w:r>
        <w:t>**35.2.4 结论**</w:t>
      </w:r>
    </w:p>
    <w:p>
      <w:r>
        <w:t>在财富管理行业，利益冲突的管理是一项持续的、动态的过程。 财富管理专业人士必须主动识别潜在的利益冲突，并采取适当的措施来管理它们。 通过遵循上述策略，财富管理专业人士可以维护客户的财富利益和信任，建立稳固的客户关系，并在行业中树立良好的声誉。 最终，透明、诚实和专业的行为是财富管理成功的关键。</w:t>
      </w:r>
    </w:p>
    <w:p>
      <w:r>
        <w:t>综上所述，在财富管理领域，对利益冲突的识别和管理是至关重要的。 本章探讨了利益冲突的本质、分类、识别步骤和管理策略，旨在为财富管理专业人士提供实用的指导。 持续的自我反思、对行业法规的严格遵守以及对客户利益的优先考虑，是有效管理利益冲突的关键。通过采取适当的措施，财富管理专业人士可以最大程度地减少利益冲突对客户的影响，建立稳固的客户关系，并在行业中树立良好的声誉。 维护客户的信任，需要持续的努力和对伦理道德的坚守，这不仅是财富管理成功的基石，也是整个行业健康发展的保障。 只有坚持透明、诚实和专业的行为，财富管理才能在复杂和多变的市场环境中蓬勃发展，为客户创造真正的价值。</w:t>
      </w:r>
    </w:p>
    <w:p>
      <w:r>
        <w:br w:type="page"/>
      </w:r>
    </w:p>
    <w:p>
      <w:pPr>
        <w:pStyle w:val="Heading2"/>
      </w:pPr>
      <w:r>
        <w:t>第36章 压力管理与心理健康</w:t>
      </w:r>
    </w:p>
    <w:p>
      <w:r>
        <w:t># 第36章 压力管理与心理健康</w:t>
      </w:r>
    </w:p>
    <w:p>
      <w:r>
        <w:t>财富管理行业，作为金融领域中备受瞩目的分支，为高净值客户提供着至关重要的财务规划与资产管理服务。然而，在这光鲜亮丽的背后，财富管理专业人士（以下简称“专业人士”）所承受的压力却常常被忽视。他们不仅需要具备深厚的专业知识和敏锐的市场洞察力，还要应对来自客户、市场、业绩等多方面的挑战。本章旨在深入探讨财富管理职业中压力的来源与影响，强调压力管理对于专业人士身心健康和职业发展的关键作用。我们将揭示压力对专业人士的身体和心理健康的潜在危害，并为学员提供实用的压力管理策略，帮助他们在充满挑战的财富管理职业生涯中保持平衡，实现可持续的成功。本章将为学员提供必要的知识和工具，以应对财富管理行业特有的压力，从而提升工作效率、改善客户关系、提升职业满意度并保持身心健康。</w:t>
      </w:r>
    </w:p>
    <w:p>
      <w:pPr>
        <w:pStyle w:val="Heading3"/>
      </w:pPr>
      <w:r>
        <w:t>36.1 财富管理职业压力的来源与影响</w:t>
      </w:r>
    </w:p>
    <w:p>
      <w:r>
        <w:t>财富管理行业，虽然提供了丰厚的职业回报，但同时也伴随着高强度的工作和巨大的压力。专业人士需要为高净值客户提供专业的财务规划和资产管理服务，这不仅需要过硬的专业技能，更需要强大的心理承受能力。了解压力的来源和影响，是进行有效压力管理的第一步。</w:t>
      </w:r>
    </w:p>
    <w:p>
      <w:r>
        <w:t>**36.1.1 财富管理职业压力的来源**</w:t>
      </w:r>
    </w:p>
    <w:p>
      <w:r>
        <w:t>专业人士所面临的压力源多样且复杂，它们相互交织，共同构成了一个充满挑战的工作环境。以下是几种主要的压力来源，它们共同塑造了财富管理职业的独特压力景观：</w:t>
      </w:r>
    </w:p>
    <w:p>
      <w:r>
        <w:t>*   **业绩目标的压力：** 财富管理行业高度依赖业绩表现，业绩是衡量专业人士价值的核心指标。 严格的销售目标、资产管理规模（AUM）增长目标，以及客户留存率目标，构成了对专业人士的持续压力。未能达到目标会直接影响收入、晋升机会和职业发展，这种压力贯穿于日常工作的始终。 例如，一位负责销售新产品的财富顾问，如果在季度末未能达到预定的销售额，可能会面临来自经理的压力、收入的减少，以及对自身能力的质疑。</w:t>
      </w:r>
    </w:p>
    <w:p>
      <w:r>
        <w:t>*   **市场波动的不确定性：** 金融市场的波动是不可预测的，股票市场、债券市场、房地产市场等都时刻处于变化之中。专业人士需要密切关注市场动态，及时调整投资组合，以应对市场变化带来的风险。然而，即使再专业的分析，也无法完全预测市场走向。 当市场下跌时，客户的投资组合价值缩水，客户的负面情绪会直接传导给专业人士，他们需要承受客户的质疑、不满，以及处理客户的赎回需求。 例如，2008年全球金融危机期间，许多专业人士承受了巨大的压力，他们需要向客户解释投资组合的亏损，并努力安抚客户的情绪，这无疑是对心理和情绪的巨大挑战。</w:t>
      </w:r>
    </w:p>
    <w:p>
      <w:r>
        <w:t>*   **客户期望的高标准：** 高净值客户对财富管理服务有着极高的期望。他们希望获得个性化的、量身定制的财务规划方案，并期望专业人士能够提供卓越的客户服务。满足客户的期望需要付出大量的时间、精力，以及专业的技能。 即使专业人士尽力满足客户需求，客户也可能因为各种原因感到不满，例如投资回报低于预期、沟通不畅等，这都会给专业人士带来压力。</w:t>
      </w:r>
    </w:p>
    <w:p>
      <w:r>
        <w:t>*   **工作时间长：** 财富管理行业的工作时间通常很长，长时间的工作会挤压个人生活空间，影响家庭关系，并导致身心疲惫。 专业人士需要经常与客户沟通、进行市场调研、撰写报告、参加行业会议等。 他们可能需要加班加点，甚至周末也要工作。 例如，一位资深的财富管理师，可能需要同时服务几十甚至上百个客户，每周需要花费大量时间与客户沟通、处理各种问题，这会严重影响他们的休息和娱乐时间。</w:t>
      </w:r>
    </w:p>
    <w:p>
      <w:r>
        <w:t>*   **竞争激烈：** 财富管理行业竞争激烈，市场上的财富管理机构和专业人士数量不断增加。 专业人士需要不断提升自己的专业知识和技能，拓展客户资源，才能在这个行业中立足。 他们需要与其他专业人士竞争，争夺客户资源和市场份额。这种竞争压力，会加剧他们的焦虑和紧张情绪。 例如，一位刚入行的财富顾问，需要与其他经验丰富的同行竞争，争取客户的信任和认可，这会让他们感到巨大的压力。</w:t>
      </w:r>
    </w:p>
    <w:p>
      <w:r>
        <w:t>上述压力来源相互作用，共同构成了财富管理专业人士日常工作中的主要挑战。 那么，这些压力会对他们的身心健康产生怎样的影响呢？</w:t>
      </w:r>
    </w:p>
    <w:p>
      <w:r>
        <w:t>**36.1.2 压力对身心健康的影响**</w:t>
      </w:r>
    </w:p>
    <w:p>
      <w:r>
        <w:t>长期暴露在高压环境中，会对专业人士的身体和心理健康产生严重的负面影响，如果不加以控制，这些影响可能会严重影响他们的职业生涯和生活质量。</w:t>
      </w:r>
    </w:p>
    <w:p>
      <w:r>
        <w:t>*   **焦虑和抑郁：** 压力是焦虑和抑郁的重要诱因，业绩压力、市场波动、客户期望等因素都可能引发焦虑和紧张。 长期焦虑和紧张会导致抑郁，表现为情绪低落、对事物失去兴趣、失眠、食欲不振等。 例如，一位业绩压力巨大的财富顾问，可能会因为担心无法完成销售目标而夜不能寐，情绪低落，甚至对工作产生厌倦感。</w:t>
      </w:r>
    </w:p>
    <w:p>
      <w:r>
        <w:t>*   **职业倦怠：** 职业倦怠是指在长期高压下，个体对工作失去兴趣、精力耗竭、产生消极情绪的状态。 财富管理行业中，职业倦怠的表现可能包括对客户失去耐心、对工作提不起兴趣、工作效率下降等。 这不仅会影响专业人士的职业发展，也会影响他们的生活质量。</w:t>
      </w:r>
    </w:p>
    <w:p>
      <w:r>
        <w:t>*   **睡眠障碍：** 压力会干扰睡眠，导致专业人士难以入睡，或即使入睡也容易醒来。 睡眠障碍会进一步加剧他们的疲劳感，影响他们的工作效率和身心健康。 例如，一位压力巨大的财富管理师，可能会因为担心客户的投资组合而夜不能寐，长期睡眠不足会导致他们精神萎靡，工作效率下降。</w:t>
      </w:r>
    </w:p>
    <w:p>
      <w:r>
        <w:t>*   **其他健康问题：** 长期压力还会导致一系列身体健康问题，例如高血压、心脏病、消化系统疾病等，并削弱免疫系统，使专业人士更容易生病。 例如，一位长期处于高压状态的财富管理师，可能会因为饮食不规律、缺乏运动等因素而患上高血压、心脏病等疾病。</w:t>
      </w:r>
    </w:p>
    <w:p>
      <w:r>
        <w:t>鉴于压力对身心健康产生的负面影响，有效地进行压力管理对于财富管理专业人士来说至关重要。</w:t>
      </w:r>
    </w:p>
    <w:p>
      <w:r>
        <w:t>**36.1.3 压力管理的重要性**</w:t>
      </w:r>
    </w:p>
    <w:p>
      <w:r>
        <w:t>鉴于财富管理职业的特殊性，以及压力对身心健康的影响，压力管理对专业人士来说至关重要。有效的压力管理不仅能够提升工作效率，改善客户关系，更能帮助他们保持身心健康，从而在职业生涯中取得成功。</w:t>
      </w:r>
    </w:p>
    <w:p>
      <w:r>
        <w:t>*   **提高工作效率：** 通过控制压力，专业人士可以更好地集中精力，提高工作效率，从而更好地完成工作任务。</w:t>
      </w:r>
    </w:p>
    <w:p>
      <w:r>
        <w:t>*   **改善客户关系：** 情绪稳定的专业人士更容易与客户建立信任关系，更好地满足客户需求。</w:t>
      </w:r>
    </w:p>
    <w:p>
      <w:r>
        <w:t>*   **提升职业满意度：** 通过减轻压力，专业人士可以更好地享受工作，提升职业满意度。</w:t>
      </w:r>
    </w:p>
    <w:p>
      <w:r>
        <w:t>*   **保持身心健康：** 通过管理压力，专业人士可以更好地保持身心健康，避免出现各种健康问题。</w:t>
      </w:r>
    </w:p>
    <w:p>
      <w:r>
        <w:t>在后续章节中，我们将深入探讨各种压力管理策略，包括时间管理、情绪管理、健康的生活方式、寻求支持等，帮助学员掌握有效的压力管理技巧，从而在财富管理职业生涯中取得成功。</w:t>
      </w:r>
    </w:p>
    <w:p>
      <w:r>
        <w:t>**总结**</w:t>
      </w:r>
    </w:p>
    <w:p>
      <w:r>
        <w:t>财富管理行业是一个充满机遇与挑战的领域，但同时也伴随着巨大的压力。本章重点探讨了财富管理职业中压力的来源、对身心健康的影响，以及压力管理的重要性。我们了解到，业绩目标、市场波动、客户期望、工作时间、行业竞争等多种因素共同构成了专业人士的压力源。长期暴露在高压环境中，会导致焦虑、抑郁、职业倦怠、睡眠障碍等问题，甚至引发更严重的身体疾病。因此，有效的压力管理对于财富管理专业人士的职业成功和生活质量至关重要。通过掌握时间管理、情绪管理、建立健康的生活方式以及寻求支持等策略，专业人士可以更好地应对压力，提高工作效率，改善客户关系，提升职业满意度，并保持身心健康。 压力管理不仅仅是一种技能，更是一种生活方式，它能够帮助专业人士在充满挑战的财富管理职业生涯中保持平衡，实现可持续的成功。 在未来的章节中，我们将更详细地探讨各种实用的压力管理技巧，为学员提供全面的指导，帮助他们成为更健康、更成功的财富管理专业人士。</w:t>
      </w:r>
    </w:p>
    <w:p>
      <w:r>
        <w:br w:type="page"/>
      </w:r>
    </w:p>
    <w:p>
      <w:pPr>
        <w:pStyle w:val="Heading2"/>
      </w:pPr>
      <w:r>
        <w:t>第37章 财富团队管理中的心理策略</w:t>
      </w:r>
    </w:p>
    <w:p>
      <w:r>
        <w:t># 第37章 财富团队管理中的心理策略</w:t>
      </w:r>
    </w:p>
    <w:p>
      <w:r>
        <w:t>财富管理行业，作为高度依赖人际互动和专业知识的领域，其成功远不仅仅取决于投资策略的精湛程度。更深层次的驱动力在于构建一个稳定、高效、充满凝聚力的团队，一个能够赢得客户信任、并持续创造价值的团队。而要达成这一目标，就必须深入理解并巧妙运用心理学原理。本章将聚焦于财富团队管理的心理策略，探讨如何通过提升团队成员的内在动力和协作效率，从而实现卓越的业绩表现。本节将重点关注两大核心要素：组织文化和员工心理契约。这两者如同团队的骨骼与血脉，共同支撑着财富管理团队的稳健发展。</w:t>
      </w:r>
    </w:p>
    <w:p>
      <w:pPr>
        <w:pStyle w:val="Heading3"/>
      </w:pPr>
      <w:r>
        <w:t>37.4 组织文化与员工心理契约：构建财富管理团队的基石</w:t>
      </w:r>
    </w:p>
    <w:p>
      <w:r>
        <w:t>财富管理行业的成功，不仅仅依赖于投资策略的精妙，更在于构建一个稳定、高效、充满凝聚力的团队。团队的凝聚力，以及其成员对共同目标的承诺，是赢得客户信任、并最终实现财务成功的关键。而组织文化和员工心理契约，正是维系团队团结和激发员工潜力的两大基石。本节将深入探讨如何塑造积极的组织文化，以及如何维护良好的员工心理契约，从而为财富管理团队的长期发展奠定坚实的基础。</w:t>
      </w:r>
    </w:p>
    <w:p>
      <w:r>
        <w:t>**37.4.1 塑造积极的组织文化**</w:t>
      </w:r>
    </w:p>
    <w:p>
      <w:r>
        <w:t>组织文化是团队的灵魂，它定义了团队的价值观、信念和行为规范。一个积极向上的组织文化，能够激发员工的归属感、责任感和创新精神，从而提升团队整体绩效。在财富管理行业，这种文化尤为重要，因为它直接影响着客户的信任度和团队的声誉。一个积极的组织文化能够有效地引导员工的行为，确保他们始终将客户的利益放在首位，并致力于提供卓越的服务。</w:t>
      </w:r>
    </w:p>
    <w:p>
      <w:r>
        <w:t>**（1）明确的愿景和价值观：指引航向的灯塔**</w:t>
      </w:r>
    </w:p>
    <w:p>
      <w:r>
        <w:t>积极的组织文化始于明确的愿景和价值观。愿景描绘了团队未来发展的蓝图，而价值观则定义了团队的行事准则。在财富管理领域，常见的愿景包括“成为客户最信赖的财富管理伙伴”、“帮助客户实现财务自由”等。与之相对应的价值观则可能是“客户至上”、“诚实守信”、“专业高效”、“团队合作”等。这些明确的愿景和价值观为团队成员提供了清晰的行动指南，帮助他们做出符合团队整体利益的决策，并形成共同的价值观认同感。</w:t>
      </w:r>
    </w:p>
    <w:p>
      <w:r>
        <w:t>例如，一家成功的财富管理公司，其愿景可能是“成为中国高净值客户首选的财富管理机构”，而其核心价值观则可能包括：</w:t>
      </w:r>
    </w:p>
    <w:p>
      <w:r>
        <w:t>*   **客户至上：** 将客户利益放在首位，深入了解客户需求，提供个性化的服务。</w:t>
      </w:r>
    </w:p>
    <w:p>
      <w:r>
        <w:t>*   **专业敬业：** 持续学习，提升专业知识和技能，为客户提供专业的投资建议。</w:t>
      </w:r>
    </w:p>
    <w:p>
      <w:r>
        <w:t>*   **诚实守信：** 秉持诚信原则，透明公开地与客户沟通，建立长期信任关系。</w:t>
      </w:r>
    </w:p>
    <w:p>
      <w:r>
        <w:t>*   **团队合作：** 鼓励团队成员相互协作，共享资源，共同为客户提供最佳服务。</w:t>
      </w:r>
    </w:p>
    <w:p>
      <w:r>
        <w:t>*   **持续创新：** 关注市场变化，不断创新产品和服务，满足客户日益增长的需求。</w:t>
      </w:r>
    </w:p>
    <w:p>
      <w:r>
        <w:t>清晰的愿景和价值观不仅能够指引团队成员的方向，更能够塑造团队独特的品牌形象，吸引并留住与团队价值观相符的优秀人才。</w:t>
      </w:r>
    </w:p>
    <w:p>
      <w:r>
        <w:t>**（2）领导者的示范作用：文化传承的关键**</w:t>
      </w:r>
    </w:p>
    <w:p>
      <w:r>
        <w:t>明确了团队的愿景和价值观之后，如何将其转化为实际行动至关重要。领导者的行为是组织文化的最佳体现。领导者的一言一行，都会潜移默化地影响着团队成员的行为和态度。如果领导者能够以身作则，践行团队的价值观，那么整个团队就会形成良好的文化氛围。领导者的行为在日常工作中树立榜样，能够有效地将抽象的价值观转化为具体的行为规范。</w:t>
      </w:r>
    </w:p>
    <w:p>
      <w:r>
        <w:t>例如，如果一家财富管理公司的价值观之一是“客户至上”，那么领导者就应该积极主动地与客户沟通，了解客户的需求，并在决策过程中优先考虑客户的利益。如果领导者在工作中表现出诚实守信的态度，那么员工也会效仿，从而建立客户对公司的信任。领导者对价值观的身体力行，是构建强大文化基石的必要条件。</w:t>
      </w:r>
    </w:p>
    <w:p>
      <w:r>
        <w:t>**（3）制度和仪式：强化文化规范的工具**</w:t>
      </w:r>
    </w:p>
    <w:p>
      <w:r>
        <w:t>除了领导者的示范作用，制度和仪式也是强化组织文化的重要工具。通过建立明确的制度，可以规范员工的行为，确保其符合团队的价值观。而各种仪式，例如团队会议、表彰大会、庆祝活动等，则可以增强团队成员的凝聚力，加深他们对组织文化的认同感。制度和仪式如同文化建设的骨架，支撑着文化在团队中的落地生根。</w:t>
      </w:r>
    </w:p>
    <w:p>
      <w:r>
        <w:t>例如，财富管理公司可以建立以下制度来强化组织文化：</w:t>
      </w:r>
    </w:p>
    <w:p>
      <w:r>
        <w:t>*   **客户服务标准：** 明确客户服务流程和标准，确保客户获得高质量的服务。</w:t>
      </w:r>
    </w:p>
    <w:p>
      <w:r>
        <w:t>*   **风险管理制度：** 规范投资流程，降低投资风险，保护客户的资产安全。</w:t>
      </w:r>
    </w:p>
    <w:p>
      <w:r>
        <w:t>*   **道德行为准则：** 明确员工的职业道德规范，防止利益冲突。</w:t>
      </w:r>
    </w:p>
    <w:p>
      <w:r>
        <w:t>此外，公司还可以通过以下仪式来强化组织文化：</w:t>
      </w:r>
    </w:p>
    <w:p>
      <w:r>
        <w:t>*   **季度或年度表彰大会：** 奖励表现优异的员工，鼓励大家积极进取。</w:t>
      </w:r>
    </w:p>
    <w:p>
      <w:r>
        <w:t>*   **团队建设活动：** 增强团队成员之间的沟通和协作，提升团队凝聚力。</w:t>
      </w:r>
    </w:p>
    <w:p>
      <w:r>
        <w:t>*   **庆祝客户成功：** 庆祝客户实现财务目标，增强团队的成就感。</w:t>
      </w:r>
    </w:p>
    <w:p>
      <w:r>
        <w:t>通过制度的约束和仪式的强化，组织的文化才能真正渗透到团队的每一个角落，成为团队行为的内在驱动力。</w:t>
      </w:r>
    </w:p>
    <w:p>
      <w:r>
        <w:t>**37.4.2 维护良好的员工心理契约**</w:t>
      </w:r>
    </w:p>
    <w:p>
      <w:r>
        <w:t>构建了积极的组织文化，接下来需要关注如何维护员工的心理契约。员工心理契约是指员工对组织的期望和信念，包括他们对工作、薪酬、晋升机会、工作环境、团队氛围等方面的期望。良好的心理契约能够提高员工的满意度和忠诚度，降低人员流失率，促进财富管理团队的稳定和发展。员工心理契约的维护，是确保团队稳定性和持续发展的重要保障。</w:t>
      </w:r>
    </w:p>
    <w:p>
      <w:r>
        <w:t>**（1）公平性：建立信任的基础**</w:t>
      </w:r>
    </w:p>
    <w:p>
      <w:r>
        <w:t>公平性是维护良好心理契约的关键。员工希望被公平对待，包括薪酬公平、晋升机会公平、工作分配公平等。如果员工感到不公平，就会产生不满情绪，甚至可能离职。公平的制度和流程能够增强员工的归属感和对组织的信任。</w:t>
      </w:r>
    </w:p>
    <w:p>
      <w:r>
        <w:t>例如，财富管理公司应该建立公平的薪酬体系，根据员工的绩效和贡献来决定薪酬水平。同时，公司应该提供公平的晋升机会，根据员工的能力和表现来决定晋升。公平的薪酬和晋升机制，能够激发员工的积极性，并促进团队的整体绩效提升。</w:t>
      </w:r>
    </w:p>
    <w:p>
      <w:r>
        <w:t>**（2）信任：维系合作的纽带**</w:t>
      </w:r>
    </w:p>
    <w:p>
      <w:r>
        <w:t>除了公平性，信任也是建立良好心理契约的另一个重要因素。员工希望被领导和同事信任，希望在工作中获得自主权和支持。信任是建立高效团队协作的关键，它能够减少内耗，提升工作效率。</w:t>
      </w:r>
    </w:p>
    <w:p>
      <w:r>
        <w:t>例如，领导者应该信任员工的专业能力，给予他们一定的自主权，鼓励他们独立思考和决策。同时，领导者应该及时提供支持和帮助，帮助员工解决工作中遇到的问题。建立信任需要时间，但其带来的回报是巨大的。</w:t>
      </w:r>
    </w:p>
    <w:p>
      <w:r>
        <w:t>**（3）承诺：实现共同目标的力量**</w:t>
      </w:r>
    </w:p>
    <w:p>
      <w:r>
        <w:t>承诺是指组织对员工的承诺，以及员工对组织的承诺。组织应该履行对员工的承诺，例如提供良好的工作环境、提供发展机会等。同时，员工也应该履行对组织的承诺，例如努力工作、遵守规章制度等。承诺是实现共同目标的力量，它能够增强团队的凝聚力，并促进团队成员之间的相互支持。</w:t>
      </w:r>
    </w:p>
    <w:p>
      <w:r>
        <w:t>例如，财富管理公司应该承诺为员工提供良好的培训和发展机会，帮助他们提升专业技能和知识。同时，公司也应该鼓励员工积极进取，为客户提供优质的服务。承诺的履行，是建立长期合作关系的基础。</w:t>
      </w:r>
    </w:p>
    <w:p>
      <w:r>
        <w:t>**总结**</w:t>
      </w:r>
    </w:p>
    <w:p>
      <w:r>
        <w:t>综上所述，构建一个积极的组织文化和维护良好的员工心理契约，是财富管理团队成功的关键。财富管理团队的成功，不仅仅依赖于精湛的投资策略，更在于其内部的和谐与凝聚力。通过明确的愿景和价值观、领导者的示范作用、制度和仪式，可以塑造积极的组织文化，为团队成员提供明确的行动指南，并形成共同的价值观认同感。通过公平性、信任和承诺，可以维护良好的员工心理契约，提高员工的满意度和忠诚度，降低人员流失率，促进财富管理团队的稳定和发展。</w:t>
      </w:r>
    </w:p>
    <w:p>
      <w:r>
        <w:t>在竞争激烈的财富管理行业中，一支拥有强大凝聚力、高度敬业精神的团队，才是赢得客户信任、实现持续盈利的关键。只有将组织文化和员工心理契约有机结合，才能打造一个稳定、高效、充满凝聚力的财富管理团队，从而实现客户的财务目标，并推动公司的持续发展。因此，财富管理机构应将组织文化建设和员工心理契约的维护，作为重要的战略任务，持续投入资源，不断优化，最终实现团队的卓越表现和企业的可持续发展。</w:t>
      </w:r>
    </w:p>
    <w:p>
      <w:r>
        <w:br w:type="page"/>
      </w:r>
    </w:p>
    <w:p>
      <w:pPr>
        <w:pStyle w:val="Heading2"/>
      </w:pPr>
      <w:r>
        <w:t>第38章 数字时代的心理挑战与应对</w:t>
      </w:r>
    </w:p>
    <w:p>
      <w:r>
        <w:t># 第38章 数字时代的心理挑战与应对</w:t>
      </w:r>
    </w:p>
    <w:p>
      <w:pPr>
        <w:pStyle w:val="Heading3"/>
      </w:pPr>
      <w:r>
        <w:t>38.4 适应数字化转型的心理策略</w:t>
      </w:r>
    </w:p>
    <w:p>
      <w:r>
        <w:t>数字化转型正在以惊人的速度重塑财富管理行业。 从客户互动方式到投资组合管理策略，技术变革无处不在。 这种变革虽然带来了前所未有的机遇，但也带来了显著的心理挑战。 财富管理专业人士和团队需要应对这些挑战，才能在数字时代蓬勃发展。 本章旨在深入探讨在数字化转型中需要理解和管理的心理因素，并提供实用的策略，帮助财富管理公司和个人积极适应技术变革。 成功的关键在于理解并管理个人和组织层面的心态，从而拥抱数字化转型带来的机遇，而非被其带来的挑战所裹挟。 了解并应用这些心理策略，将使财富管理专业人士能够在快速变化的市场中保持竞争力，并更好地为客户提供服务。</w:t>
      </w:r>
    </w:p>
    <w:p>
      <w:r>
        <w:t>适应数字化转型需要从多个层面入手。 首先，理解并应对个人对新技术的接受程度至关重要。</w:t>
      </w:r>
    </w:p>
    <w:p>
      <w:r>
        <w:t>**38.4.1 理解技术接受模型 (TAM)**</w:t>
      </w:r>
    </w:p>
    <w:p>
      <w:r>
        <w:t>了解个人如何接受新技术的，是适应数字化转型的第一步。 技术接受模型 (TAM) 为我们提供了一个有用的框架。 TAM 认为，用户对技术的接受程度主要取决于两个关键因素：</w:t>
      </w:r>
    </w:p>
    <w:p>
      <w:r>
        <w:t>*   **感知有用性 (Perceived Usefulness)：** 用户认为这项技术能够提高工作效率、改善结果或解决问题的程度。 例如，财富顾问可能会认为使用客户关系管理 (CRM) 系统可以更好地管理客户关系、个性化服务并提高客户满意度。</w:t>
      </w:r>
    </w:p>
    <w:p>
      <w:r>
        <w:t>*   **感知易用性 (Perceived Ease of Use)：** 用户认为这项技术使用起来有多容易。 易于使用的技术不太可能引发焦虑，并更有可能被用户接受。 财富顾问可能会发现，一个直观的界面，提供清晰的指导和快速的客户数据访问，比一个复杂且难以导航的系统更具吸引力。</w:t>
      </w:r>
    </w:p>
    <w:p>
      <w:r>
        <w:t>理解 TAM 可以帮助我们针对性地解决技术接受的障碍。 在引入新技术时，关键在于：</w:t>
      </w:r>
    </w:p>
    <w:p>
      <w:r>
        <w:t>*   **强调有用性：** 明确展示新技术如何帮助团队成员更有效地完成工作，提升客户体验和产生更好的业务成果。 例如，演示新的投资分析工具如何帮助顾问快速生成定制的投资组合，并为客户提供更深入的见解。</w:t>
      </w:r>
    </w:p>
    <w:p>
      <w:r>
        <w:t>*   **优化易用性：** 提供用户友好的界面、清晰的培训和持续的支持。 简化流程，减少技术壁垒，让团队成员更容易上手。 例如，提供视频教程、常见问题解答、以及专门的技术支持团队，以帮助顾问快速适应新系统。</w:t>
      </w:r>
    </w:p>
    <w:p>
      <w:r>
        <w:t>在理解了个人如何接受技术之后，培养一种积极的学习心态对于适应持续的技术变革至关重要。</w:t>
      </w:r>
    </w:p>
    <w:p>
      <w:r>
        <w:t>**38.4.2 培养学习心态：拥抱持续学习**</w:t>
      </w:r>
    </w:p>
    <w:p>
      <w:r>
        <w:t>在快速变化的技术环境中，固步自封的心态是最大的障碍。 培养学习心态至关重要，这意味着将学习视为一个持续不断的过程，并愿意拥抱变化和挑战。 学习心态的核心在于：</w:t>
      </w:r>
    </w:p>
    <w:p>
      <w:r>
        <w:t>*   **将失败视为学习机会：** 鼓励团队成员将技术尝试中的失败视为学习和改进的机会，而不是个人能力的反映。 建立一个支持性的环境，鼓励实验和探索，而非害怕犯错。</w:t>
      </w:r>
    </w:p>
    <w:p>
      <w:r>
        <w:t>*   **主动寻求知识：** 鼓励团队成员积极寻求新的知识和技能，通过在线课程、行业会议、内部培训等方式不断提升自己的数字化能力。 例如，定期举办内部研讨会，分享最新的技术趋势和最佳实践。</w:t>
      </w:r>
    </w:p>
    <w:p>
      <w:r>
        <w:t>*   **开放接受反馈：** 鼓励团队成员开放地接受来自同事、客户和技术专家的反馈，并将其用于改进和发展。</w:t>
      </w:r>
    </w:p>
    <w:p>
      <w:r>
        <w:t>培养学习心态需要组织文化的支持。 领导者应该以身作则，展现对学习和进步的承诺。 奖励团队成员的持续学习和技能提升，并提供资源和机会来实现这一目标。</w:t>
      </w:r>
    </w:p>
    <w:p>
      <w:r>
        <w:t>除了积极的学习心态，提升数字技能是应对数字化转型的关键。</w:t>
      </w:r>
    </w:p>
    <w:p>
      <w:r>
        <w:t>**38.4.3 提升数字技能：构建数字化能力**</w:t>
      </w:r>
    </w:p>
    <w:p>
      <w:r>
        <w:t>适应数字化转型需要提升数字技能。 这不仅仅是掌握特定的软件或工具，更重要的是培养一系列更广泛的数字能力，包括：</w:t>
      </w:r>
    </w:p>
    <w:p>
      <w:r>
        <w:t>*   **数据分析能力：** 理解和分析数据，从客户数据到市场趋势，从而做出更明智的决策。 例如，学习使用数据可视化工具来识别客户行为模式和投资机会。</w:t>
      </w:r>
    </w:p>
    <w:p>
      <w:r>
        <w:t>*   **沟通和协作能力：** 在数字环境中有效地进行沟通和协作，利用电子邮件、视频会议、协作平台等工具。 例如，学习如何有效地使用虚拟会议工具与客户进行远程沟通。</w:t>
      </w:r>
    </w:p>
    <w:p>
      <w:r>
        <w:t>*   **技术理解能力：** 了解技术的基本原理，以及技术如何应用于财富管理行业。 例如，了解区块链技术如何影响投资管理。</w:t>
      </w:r>
    </w:p>
    <w:p>
      <w:r>
        <w:t>*   **信息安全意识：** 了解如何保护客户数据和自身免受网络威胁。 例如，学习如何识别钓鱼邮件和保护密码。</w:t>
      </w:r>
    </w:p>
    <w:p>
      <w:r>
        <w:t>提升数字技能可以通过多种方式实现，包括：</w:t>
      </w:r>
    </w:p>
    <w:p>
      <w:r>
        <w:t>*   **内部培训：** 提供针对特定工具和技术的内部培训课程。</w:t>
      </w:r>
    </w:p>
    <w:p>
      <w:r>
        <w:t>*   **外部培训：** 鼓励团队成员参加行业会议、研讨会和在线课程。</w:t>
      </w:r>
    </w:p>
    <w:p>
      <w:r>
        <w:t>*   **实践机会：** 提供实践机会，让团队成员能够在实际项目中应用所学技能。</w:t>
      </w:r>
    </w:p>
    <w:p>
      <w:r>
        <w:t>*   **导师制度：** 建立导师制度，让经验丰富的员工指导年轻员工，分享他们的知识和经验。</w:t>
      </w:r>
    </w:p>
    <w:p>
      <w:r>
        <w:t>然而，技术变革也常常伴随着焦虑。 管理这种焦虑，是确保转型成功的又一个关键因素。</w:t>
      </w:r>
    </w:p>
    <w:p>
      <w:r>
        <w:t>**38.4.4 克服技术焦虑：管理心理压力**</w:t>
      </w:r>
    </w:p>
    <w:p>
      <w:r>
        <w:t>技术焦虑是数字化转型中常见的挑战。 恐惧、担忧和不确定性可能会阻碍个人对新技术的接受和使用。 克服技术焦虑的策略包括：</w:t>
      </w:r>
    </w:p>
    <w:p>
      <w:r>
        <w:t>*   **渐进式引入：** 逐步引入新技术，而不是一下子改变所有流程。 从小规模试点开始，逐步扩大范围。</w:t>
      </w:r>
    </w:p>
    <w:p>
      <w:r>
        <w:t>*   **提供充分的培训和支持：** 确保团队成员获得充分的培训和持续的支持，以帮助他们克服技术障碍。</w:t>
      </w:r>
    </w:p>
    <w:p>
      <w:r>
        <w:t>*   **建立支持性文化：** 营造一个鼓励提问和寻求帮助的环境，让团队成员感到安全，可以分享他们的担忧。</w:t>
      </w:r>
    </w:p>
    <w:p>
      <w:r>
        <w:t>*   **强调好处：** 再次强调新技术带来的好处，例如提高效率、改善客户体验和释放时间。</w:t>
      </w:r>
    </w:p>
    <w:p>
      <w:r>
        <w:t>*   **庆祝成功：** 庆祝团队成员成功使用新技术，鼓励积极的反馈和分享经验。</w:t>
      </w:r>
    </w:p>
    <w:p>
      <w:r>
        <w:t>最后，成功的数字化转型需要公司内部文化的变革。</w:t>
      </w:r>
    </w:p>
    <w:p>
      <w:r>
        <w:t>**38.4.5 在组织中推动数字化变革：营造创新文化**</w:t>
      </w:r>
    </w:p>
    <w:p>
      <w:r>
        <w:t>数字化转型不仅仅是技术问题，更是一个组织文化问题。 为了成功地推动数字化变革，财富管理公司需要营造一个支持创新的文化，其中包括：</w:t>
      </w:r>
    </w:p>
    <w:p>
      <w:r>
        <w:t>*   **领导力的支持：** 领导者必须积极支持数字化转型，并以身作则地拥抱新技术。</w:t>
      </w:r>
    </w:p>
    <w:p>
      <w:r>
        <w:t>*   **开放的沟通：** 鼓励开放的沟通和反馈，确保团队成员了解数字化转型的目标和进展。</w:t>
      </w:r>
    </w:p>
    <w:p>
      <w:r>
        <w:t>*   **授权和自主性：** 赋予团队成员自主权，鼓励他们尝试新的想法和方法。</w:t>
      </w:r>
    </w:p>
    <w:p>
      <w:r>
        <w:t>*   **协作和知识共享：** 鼓励团队成员之间进行协作和知识共享，从而加速创新。</w:t>
      </w:r>
    </w:p>
    <w:p>
      <w:r>
        <w:t>*   **奖励创新：** 奖励那些积极参与数字化转型并取得成功的团队成员。</w:t>
      </w:r>
    </w:p>
    <w:p>
      <w:r>
        <w:t>通过实施这些心理策略，财富管理公司可以帮助其团队积极适应数字化转型，提升数字化能力，并保持在竞争激烈的市场中的领先地位。 适应性、学习心态和对变化的积极拥抱，将成为在数字时代取得成功的关键。</w:t>
      </w:r>
    </w:p>
    <w:p>
      <w:r>
        <w:t>###</w:t>
      </w:r>
    </w:p>
    <w:p>
      <w:r>
        <w:t>总结：</w:t>
      </w:r>
    </w:p>
    <w:p>
      <w:r>
        <w:t>在数字时代，财富管理行业正经历着前所未有的变革。 技术进步带来了巨大的机遇，但也带来了诸如技术焦虑、技能差距以及组织文化变革等心理挑战。 本章深入探讨了如何通过理解技术接受模型（TAM）、培养学习心态、提升数字技能、克服技术焦虑以及营造创新文化等策略来应对这些挑战。 成功适应数字化转型的关键在于，不仅要关注技术的应用，更要关注人，关注团队成员的心理状态和适应能力。</w:t>
      </w:r>
    </w:p>
    <w:p>
      <w:r>
        <w:t>通过渐进式引入新技术、提供充分的培训和支持、鼓励开放的沟通和协作，财富管理公司可以帮助员工积极适应数字化环境，减少焦虑，提升效率，并最终为客户提供更好的服务。 领导者的积极参与、对持续学习的鼓励、以及对创新成果的奖励，将有助于构建一个积极、开放、充满活力的组织文化，从而推动数字化转型，并在竞争激烈的市场中保持领先地位。 最终，那些能够拥抱变化、积极学习并重视员工心理健康的财富管理机构，将能够更好地把握数字时代带来的机遇，实现可持续的成功。</w:t>
      </w:r>
    </w:p>
    <w:p>
      <w:r>
        <w:br w:type="page"/>
      </w:r>
    </w:p>
    <w:p>
      <w:pPr>
        <w:pStyle w:val="Heading1"/>
      </w:pPr>
      <w:r>
        <w:t>卷八：人文素养：财富管理的精神基石</w:t>
      </w:r>
    </w:p>
    <w:p>
      <w:pPr>
        <w:pStyle w:val="Heading2"/>
      </w:pPr>
      <w:r>
        <w:t>第39章 人文素养在财富传承中的重要性</w:t>
      </w:r>
    </w:p>
    <w:p>
      <w:r>
        <w:t># 第39章 人文素养在财富传承中的重要性</w:t>
      </w:r>
    </w:p>
    <w:p>
      <w:r>
        <w:t>财富传承，是家族长盛不衰的基石，也是一个复杂而深远的命题。它不仅仅涉及资产的转移，更关乎家族精神的延续、价值观的传承，以及对未来世代的责任。在瞬息万变的时代，财富的拥有者们正面临着前所未有的挑战：全球经济的动荡、社会价值观的多元化、以及科技的飞速发展。如何在这样的环境中，确保财富不仅能够延续，更能为后代创造更广阔的发展空间？答案在于，将人文素养融入财富传承的血脉之中。本章将深入探讨人文素养在财富传承中的关键作用，以及如何通过家庭教育、文化传承和伦理道德的融合，培养具有社会责任感、创新精神和全球视野的未来领导者。我们相信，只有将人文素养作为财富传承的基石，才能真正实现家族的可持续发展，让家族的辉煌在历史的长河中熠熠生辉。</w:t>
      </w:r>
    </w:p>
    <w:p>
      <w:pPr>
        <w:pStyle w:val="Heading3"/>
      </w:pPr>
      <w:r>
        <w:t>39.3 人文素养与财富传承的关系</w:t>
      </w:r>
    </w:p>
    <w:p>
      <w:r>
        <w:t>财富传承，远不止于资产的简单转移。它是一场跨越时空的精神接力，承载着家族的历史、价值观、文化底蕴和对未来的期许。在当今全球经济动荡、社会价值观多元化的时代，人文素养作为财富传承的基石，其重要性被前所未有地凸显出来。它不仅仅是培养继承人“知书达理”的工具，更是塑造他们成为具有社会责任感、创新精神和全球视野的领导者的关键。</w:t>
      </w:r>
    </w:p>
    <w:p>
      <w:r>
        <w:t>人文素养，指的是个体对人类文化、历史、哲学、艺术等领域的深刻理解和感悟，以及由此形成的价值观、道德观和审美观。在财富传承中，人文素养扮演着核心角色，主要体现在以下几个方面：</w:t>
      </w:r>
    </w:p>
    <w:p>
      <w:r>
        <w:t>**1. 塑造高素质的继承人，确保家族价值观的延续：** 财富的传承，伴随着权力、责任和影响力的转移。一个缺乏人文素养的继承人，即使拥有巨额财富，也难以胜任管理家族事业、引领家族未来发展的重任。缺乏对历史的认知，容易在决策中犯下重复的错误；缺乏对哲学的思考，容易在面临挑战时迷失方向；缺乏对艺术的欣赏，容易在价值判断上偏颇。因此，培养拥有深厚人文素养的继承人至关重要。</w:t>
      </w:r>
    </w:p>
    <w:p>
      <w:r>
        <w:t>拥有深厚人文素养的继承人，往往具备以下特质：</w:t>
      </w:r>
    </w:p>
    <w:p>
      <w:r>
        <w:t>*   **广阔的视野和深邃的思考能力：** 他们能够站在更高的维度，理解家族事业的社会意义和历史使命，从而做出更具战略性和前瞻性的决策。例如，一个精通历史的继承人，能够从历史经验中汲取智慧，避免重蹈覆辙。</w:t>
      </w:r>
    </w:p>
    <w:p>
      <w:r>
        <w:t>*   **良好的道德修养和责任感：** 人文素养能够培养继承人的伦理意识和对社会责任的担当。他们会认识到财富并非私有，而是社会赋予的资源，需要以负责任的方式使用。例如，通过支持慈善事业、推动社会进步，他们能够提升家族的声誉，并为社会做出贡献。</w:t>
      </w:r>
    </w:p>
    <w:p>
      <w:r>
        <w:t>*   **卓越的领导力和沟通能力：** 人文素养培养了继承人的同理心和对人性的理解，这有助于他们更好地管理团队，建立良好的合作关系。他们能够倾听不同的声音，理解不同文化背景的人，从而更有效地推动家族事业的发展。</w:t>
      </w:r>
    </w:p>
    <w:p>
      <w:r>
        <w:t>*   **对风险的敏锐感知和应对能力：** 通过学习历史和哲学，继承人能够培养批判性思维和对风险的预判能力。他们能够识别潜在的危机，并制定相应的应对策略，从而保护家族财富免受损失。</w:t>
      </w:r>
    </w:p>
    <w:p>
      <w:r>
        <w:t>**2. 促进家族事业的可持续发展：** 财富传承不仅仅是物质财富的转移，更是家族事业的延续。一个拥有人文素养的继承人，更能够适应快速变化的世界，推动家族事业的创新和发展。</w:t>
      </w:r>
    </w:p>
    <w:p>
      <w:r>
        <w:t>为了实现家族事业的可持续发展，人文素养发挥着关键作用，具体体现在以下几个方面：</w:t>
      </w:r>
    </w:p>
    <w:p>
      <w:r>
        <w:t>*   **激发创新精神：** 人文素养鼓励继承人探索未知的领域，培养他们的好奇心和创造力。通过学习艺术、科学等不同领域的知识，他们能够获得跨学科的视角，从而激发创新思维，推动家族事业的转型升级。例如，一个对科技充满热情的继承人，可能会推动家族企业在技术领域进行投资和创新。</w:t>
      </w:r>
    </w:p>
    <w:p>
      <w:r>
        <w:t>*   **增强社会适应性：** 在全球化的时代，家族企业需要面对不同文化背景的客户、合作伙伴和员工。拥有人文素养的继承人，能够更好地理解不同文化之间的差异，建立广泛的国际合作关系，从而拓展家族事业的版图。例如，一个精通外语和历史的继承人，更容易在全球市场中取得成功。</w:t>
      </w:r>
    </w:p>
    <w:p>
      <w:r>
        <w:t>*   **维护家族声誉：** 在信息爆炸的时代，家族的声誉至关重要。拥有人文素养的继承人，能够以积极的方式参与社会活动，树立良好的公众形象，从而提升家族的社会影响力。例如，通过支持文化艺术事业，家族可以提高其社会地位，并赢得公众的尊重。</w:t>
      </w:r>
    </w:p>
    <w:p>
      <w:r>
        <w:t>**3. 实践方法：家庭教育、文化传承和伦理道德的融合：** 那么，如何在财富传承过程中培养继承人的人文素养，从而实现上述目标呢？以下是几种有效的实践方法，它们共同构成了培养继承人人文素养的完整体系：</w:t>
      </w:r>
    </w:p>
    <w:p>
      <w:r>
        <w:t>*   **重视家庭教育：** 家庭是培养人文素养的最初场所。家长应该从小培养孩子阅读的习惯，鼓励他们接触不同的文化和艺术形式。通过家庭聚会、旅行等活动，让孩子体验不同的生活方式，开阔视野。例如，定期组织家庭读书会，讨论历史、哲学等话题，激发孩子的兴趣和思考。</w:t>
      </w:r>
    </w:p>
    <w:p>
      <w:r>
        <w:t>*   **注重文化传承：** 家族文化是财富传承的重要组成部分。通过家族史、家规、家训等，向继承人传递家族的价值观和精神。例如，家族企业可以设立博物馆或档案馆，展示家族的辉煌历史和文化遗产，让继承人了解家族的根基。</w:t>
      </w:r>
    </w:p>
    <w:p>
      <w:r>
        <w:t>*   **强调伦理道德：** 伦理道德是财富传承的基石。教育继承人诚实守信、尊重他人，并培养他们的社会责任感。例如，鼓励继承人参与慈善活动，了解社会问题，并积极为社会做出贡献。</w:t>
      </w:r>
    </w:p>
    <w:p>
      <w:r>
        <w:t>*   **聘请导师和顾问：** 聘请具有丰富人文知识和经验的导师，指导继承人的学习和成长。这些导师可以是历史学家、哲学家、艺术家，也可以是经验丰富的企业家。他们可以为继承人提供专业的指导，帮助他们培养人文素养。</w:t>
      </w:r>
    </w:p>
    <w:p>
      <w:r>
        <w:t>**4. 应对全球经济不确定性和社会价值观多元化：** 面对全球经济的不确定性和社会价值观的多元化，培养具有社会责任感、创新精神和全球视野的继承人显得尤为重要。一个拥有人文素养的继承人，能够更好地应对挑战，并带领家族走向更美好的未来。</w:t>
      </w:r>
    </w:p>
    <w:p>
      <w:r>
        <w:t>在复杂多变的世界中，人文素养为继承人提供了应对挑战的强大武器。例如，在经济衰退时期，他们能够保持冷静，采取理性的决策，避免家族财富受到重大损失。在社会价值观多元化的时代，他们能够尊重不同的文化和价值观，建立广泛的合作关系，从而促进家族事业的持续发展。</w:t>
      </w:r>
    </w:p>
    <w:p>
      <w:r>
        <w:t>总之，人文素养是财富传承不可或缺的核心要素。通过培养继承人的人文素养，家族不仅能够确保财富的延续，更能传承家族的精神，塑造具有社会责任感和创新精神的领导者，最终实现家族财富的可持续发展。</w:t>
      </w:r>
    </w:p>
    <w:p>
      <w:r>
        <w:t>**总结：**</w:t>
      </w:r>
    </w:p>
    <w:p>
      <w:r>
        <w:t>综上所述，人文素养在财富传承中扮演着至关重要的角色，它如同家族财富的灵魂，赋予其生命力和可持续发展的动力。通过培养继承人的人文素养，家族能够确保财富的延续，更重要的是，能够传承家族的精神，塑造具有社会责任感、创新精神和全球视野的领导者。这并非一蹴而就的过程，而是一个需要长期投入和精心规划的战略。</w:t>
      </w:r>
    </w:p>
    <w:p>
      <w:r>
        <w:t>财富传承者们需要深刻认识到，仅仅关注物质财富的积累是不够的。他们需要在家庭教育、文化传承、伦理道德等多个方面做出持续的努力，为后代提供丰富的精神食粮。通过重视家庭教育，培养继承人对知识的渴求和对世界的探索；通过传承家族文化，让后代铭记家族的辉煌和责任；通过强调伦理道德，塑造继承人正直的人格和对社会的担当。同时，聘请导师和顾问，为继承人提供专业的指导和支持，帮助他们更好地理解世界，应对挑战。</w:t>
      </w:r>
    </w:p>
    <w:p>
      <w:r>
        <w:t>只有这样，才能真正实现“富过三代”的愿景，让家族的辉煌在历史的长河中延续。更重要的是，通过人文素养的传承，家族能够为社会贡献更多价值，成为推动社会进步的重要力量。在未来，那些拥有深厚人文底蕴的家族，将更能适应时代的变迁，在激烈的竞争中脱颖而出，成为引领社会发展的中坚力量，并最终实现家族的永续传承。</w:t>
      </w:r>
    </w:p>
    <w:p>
      <w:r>
        <w:br w:type="page"/>
      </w:r>
    </w:p>
    <w:p>
      <w:pPr>
        <w:pStyle w:val="Heading2"/>
      </w:pPr>
      <w:r>
        <w:t>第40章 东方人文思想与财富观</w:t>
      </w:r>
    </w:p>
    <w:p>
      <w:r>
        <w:t># 第40章 东方人文思想与财富观</w:t>
      </w:r>
    </w:p>
    <w:p>
      <w:r>
        <w:t>在浩瀚的人类文明史中，东方人文思想，尤其是源远流长的中华文化，为人类社会提供了宝贵的精神财富和行为准则。在财富管理领域，东方人文思想并非仅仅是一种哲学思辨，而是深刻地影响着人们对财富的认知、追求和使用。本章将聚焦于东方人文思想的代表——儒家思想，深入剖析其核心理念如何塑造了中国传统社会对财富的价值观，并探讨这些古老智慧如何为现代财富传承者提供启示。儒家思想强调“修身、齐家、治国、平天下”，将个人修养、家庭和谐、社会治理与天下太平紧密相连。这种整体观、系统观也体现在其对财富的理解上，财富不仅仅是物质的积累，更是个人修养和社会责任的体现。通过学习儒家思想，财富传承者可以获得更深层次的财富观，平衡利益与责任，实现财富的长期价值和可持续发展。</w:t>
      </w:r>
    </w:p>
    <w:p>
      <w:pPr>
        <w:pStyle w:val="Heading3"/>
      </w:pPr>
      <w:r>
        <w:t>40.1 儒家思想与财富观：精神基石的构建</w:t>
      </w:r>
    </w:p>
    <w:p>
      <w:r>
        <w:t>儒家思想作为中国传统文化的核心，其影响早已渗透到社会生活的方方面面，当然也包括财富观。本节将深入探讨儒家思想中的核心理念——仁、义、礼、智、信，以及它们如何深刻地塑造了中国传统社会对财富的认知和追求，并为现代财富传承者提供借鉴。</w:t>
      </w:r>
    </w:p>
    <w:p>
      <w:r>
        <w:t>儒家并非完全排斥财富，相反，它认为适当的财富积累是维持社会稳定和个人修养的必要条件。然而，儒家更强调“义利并举”，将“义”置于“利”之上，强调在追求财富的同时，必须遵守道德规范，履行社会责任。这种观点与现代社会中对企业社会责任和可持续发展的呼吁不谋而合，为财富传承者提供了宝贵的精神指引。</w:t>
      </w:r>
    </w:p>
    <w:p>
      <w:r>
        <w:t>**仁：以人为本的财富观**</w:t>
      </w:r>
    </w:p>
    <w:p>
      <w:r>
        <w:t>“仁”是儒家思想的核心，代表着爱人、关怀他人。在财富观中，“仁”体现为以人为本，关注员工、客户、社会等各利益相关者的福祉。孔子曾说：“克己复礼为仁”，这要求人们克制私欲，遵循礼仪，最终实现仁爱。这种思想指导着财富的创造和分配，强调财富不应仅仅服务于个人，而应惠及他人，造福社会。</w:t>
      </w:r>
    </w:p>
    <w:p>
      <w:r>
        <w:t>这种“仁”的理念，在财富管理实践中，具体体现在对员工的关爱和对社会的责任。</w:t>
      </w:r>
    </w:p>
    <w:p>
      <w:r>
        <w:t>**义：道德底线的坚守**</w:t>
      </w:r>
    </w:p>
    <w:p>
      <w:r>
        <w:t>“义”是儒家思想中衡量行为正当性的标准，强调正义、道义。在财富观中，“义”体现为诚信经营，遵守商业道德，不以不正当手段牟取暴利。孟子曾说：“生，亦我所欲也；义，亦我所欲也。二者不可得兼，舍生而取义者也。” 这反映了在生命与道义发生冲突时，儒家选择“义”的坚定立场。</w:t>
      </w:r>
    </w:p>
    <w:p>
      <w:r>
        <w:t>对于财富传承者而言，“义”是其经营的底线，是建立长期信任的关键。</w:t>
      </w:r>
    </w:p>
    <w:p>
      <w:r>
        <w:t>**礼：规范财富的分配与使用**</w:t>
      </w:r>
    </w:p>
    <w:p>
      <w:r>
        <w:t>“礼”是儒家社会秩序的规范，强调等级秩序、行为规范和道德规范。在财富观中，“礼”体现在财富的合理分配和使用上。儒家提倡节俭，反对奢侈浪费，认为财富应用于社会公益事业和家族的传承发展。</w:t>
      </w:r>
    </w:p>
    <w:p>
      <w:r>
        <w:t>“礼”不仅约束着财富的使用，也引导着财富的传承。</w:t>
      </w:r>
    </w:p>
    <w:p>
      <w:r>
        <w:t>**智：审时度势的智慧**</w:t>
      </w:r>
    </w:p>
    <w:p>
      <w:r>
        <w:t>“智”是儒家强调的智慧，指对事物本质的深刻理解和灵活应对。在财富观中，“智”体现在对市场变化的敏锐洞察和风险的有效管理。财富传承者需要具备战略眼光，审时度势，把握市场机遇，做出明智的投资决策。同时，也要注重风险控制，避免盲目扩张，保障家族财富的长期稳定。</w:t>
      </w:r>
    </w:p>
    <w:p>
      <w:r>
        <w:t>“智”是财富传承者在复杂市场环境中生存和发展的关键。</w:t>
      </w:r>
    </w:p>
    <w:p>
      <w:r>
        <w:t>**信：诚信为本的经营之道**</w:t>
      </w:r>
    </w:p>
    <w:p>
      <w:r>
        <w:t>“信”是儒家强调的诚实守信，是立身之本。在财富观中，“信”体现为诚信经营，言行一致，赢得客户和合作伙伴的信任。孔子曾说：“人而无信，不知其可也。” 意思是说，人如果没有诚信，就不知道他还能做什么。诚信是企业生存和发展的基石。财富传承者要将诚信作为企业文化的核心，对客户诚实，对员工负责，遵守合同，履行承诺。只有建立良好的信用，才能赢得市场，获得长远发展。</w:t>
      </w:r>
    </w:p>
    <w:p>
      <w:r>
        <w:t>“信”是建立良好商业关系，实现可持续发展的根本。</w:t>
      </w:r>
    </w:p>
    <w:p>
      <w:r>
        <w:t>**现代启示：平衡利益与责任**</w:t>
      </w:r>
    </w:p>
    <w:p>
      <w:r>
        <w:t>在现代市场经济条件下，财富传承者面临着商业利益与道德责任的复杂挑战。儒家思想为他们提供了宝贵的指导。通过学习儒家思想，财富传承者可以明确财富的意义，树立正确的价值观，坚持诚信经营，以人为本，履行社会责任。</w:t>
      </w:r>
    </w:p>
    <w:p>
      <w:r>
        <w:t>例如，在家族企业的治理中，可以借鉴儒家“家文化”的理念，强调家族成员的共同价值观和责任感，传承良好的家风，培养下一代的道德修养和财富管理能力。同时，也要积极参与社会公益事业，回馈社会，树立良好的企业形象，为家族和企业的长期稳定发展奠定坚实的道德基础。</w:t>
      </w:r>
    </w:p>
    <w:p>
      <w:r>
        <w:t>总之，儒家思想并非过时的教条，而是蕴含着深刻的智慧，可以为现代财富观提供重要的启示。财富传承者应该从儒家思想中汲取智慧，在追求财富的同时，牢记道德责任，坚持诚信经营，以仁爱之心对待员工和社会，为构建和谐社会贡献力量。</w:t>
      </w:r>
    </w:p>
    <w:p>
      <w:r>
        <w:t>**总结**</w:t>
      </w:r>
    </w:p>
    <w:p>
      <w:r>
        <w:t>综上所述，儒家思想为现代财富管理提供了深刻的启示。其核心理念——仁、义、礼、智、信，不仅塑造了中国传统社会对财富的认知，也为现代财富传承者指明了方向。在追求财富的过程中，应以“仁”为本，关注社会福祉；以“义”为先，坚守道德底线；以“礼”为规范，合理分配和使用财富；以“智”为导，审时度势，把握机遇；以“信”为基，诚信经营，赢得信任。</w:t>
      </w:r>
    </w:p>
    <w:p>
      <w:r>
        <w:t>通过将儒家思想融入财富管理实践，财富传承者可以构建更具可持续性的财富观，实现个人财富的增值，同时为社会创造价值。这种“义利并举”的理念，不仅能够提升家族和企业的声誉，也能够为社会带来积极的影响，实现经济效益与社会效益的统一。在当今复杂多变的商业环境中，传承儒家思想的智慧，将有助于财富传承者应对挑战，实现财富的长期稳定增长，为构建和谐、繁荣的社会贡献力量。因此，深入理解和实践儒家思想，是现代财富传承者不可或缺的素养，也是实现财富管理与社会责任双赢的关键。</w:t>
      </w:r>
    </w:p>
    <w:p>
      <w:r>
        <w:br w:type="page"/>
      </w:r>
    </w:p>
    <w:p>
      <w:pPr>
        <w:pStyle w:val="Heading2"/>
      </w:pPr>
      <w:r>
        <w:t>第41章 西方人文经典与财富传承</w:t>
      </w:r>
    </w:p>
    <w:p>
      <w:r>
        <w:t># 第41章 西方人文经典与财富传承</w:t>
      </w:r>
    </w:p>
    <w:p>
      <w:r>
        <w:t>财富传承，不仅仅是资产的转移，更是价值观的传递、家族精神的延续。它触及了责任、公平、社会福祉等深刻的伦理命题，考验着财富持有者的智慧与良知。在西方人文经典中，伦理学为我们理解和应对这些挑战提供了强大的思想武器。从古希腊哲学家对美德的探讨，到启蒙运动时期对理性与人权的追寻，再到现代社会对正义与公平的思索，西方伦理学构建了一套完整的道德体系，为我们理解财富传承的本质、规范财富运作的方式提供了重要的指导。本章将聚焦于三位西方伦理学巨擘——康德、边沁和罗尔斯——的理论，探讨这些理论如何帮助财富传承者在复杂的决策中平衡个人利益与社会公益，构建稳固的道德基石，从而实现财富的永续和家族的繁荣。通过对这些伦理思想的深入理解，我们可以更好地把握财富传承的内涵，做出更明智、更负责任的决策，最终实现财富的真正价值。</w:t>
      </w:r>
    </w:p>
    <w:p>
      <w:r>
        <w:t>**1. 康德的义务论与道德的绝对性**</w:t>
      </w:r>
    </w:p>
    <w:p>
      <w:r>
        <w:t>伊曼努尔·康德的义务论是西方伦理学中影响最为深远的理论之一。康德认为，道德行为的根本在于遵守道德义务，而并非基于行为可能带来的后果。他强调“绝对命令”的概念，即道德律令是普遍适用的，不依赖于任何个人偏好或具体情境。康德将道德义务区分为两类：条件命令（hypothetical imperatives）和绝对命令（categorical imperatives）。条件命令是基于目的的，例如“如果你想成功，就努力学习”。而绝对命令则是不依赖于任何目的的，它本身就是道德的，例如“诚实是道德的”。</w:t>
      </w:r>
    </w:p>
    <w:p>
      <w:r>
        <w:t>对于财富传承者来说，康德的义务论意味着在决策时，首要考虑的是行为的道德正确性，而不是其可能带来的利益。例如，在制定家族信托计划时，康德的理论会促使传承者关注计划的公平性，确保所有受益人的权利都得到尊重，避免以牺牲他人利益为代价来巩固自己的权力。这意味着，即使某个看似能带来最大经济收益的方案，如果违背了诚实、公正等道德原则，也应被摒弃。</w:t>
      </w:r>
    </w:p>
    <w:p>
      <w:r>
        <w:t>一个具体的例子是，假设一位家族企业创始人希望将公司股权全部传给长子，而忽略了其他子女的利益。康德的伦理框架会提醒他，这种行为违背了公平原则，可能导致家族内部的矛盾和不和谐。他应该考虑如何公平分配股权，或者设立补偿机制，以确保所有子女都获得合理的利益，从而履行其道德义务。</w:t>
      </w:r>
    </w:p>
    <w:p>
      <w:r>
        <w:t>**2. 边沁的功利主义与最大幸福原则**</w:t>
      </w:r>
    </w:p>
    <w:p>
      <w:r>
        <w:t>康德的义务论强调道德的绝对性，而杰里米·边沁的功利主义则从另一个角度审视道德问题，侧重于行为的后果。功利主义的核心思想是“最大幸福原则”，即追求最大多数人的最大幸福。边沁认为，道德行为应该以增进幸福、减少痛苦为目标。衡量行为的道德与否，取决于其对幸福的影响。</w:t>
      </w:r>
    </w:p>
    <w:p>
      <w:r>
        <w:t>对于财富传承者来说，功利主义提供了另一种视角。在做出决策时，他们需要考虑这些决策对社会整体幸福的影响。例如，在决定慈善捐赠的方向时，功利主义会鼓励传承者选择能够最大程度地改善社会福祉的项目，例如支持教育、医疗或环境保护。</w:t>
      </w:r>
    </w:p>
    <w:p>
      <w:r>
        <w:t>一个典型的例子是，一位富有的家族决定将一部分财富用于建立慈善基金会。根据功利主义的原则，他们应该考虑哪些项目能够产生最大的社会效益。这可能意味着资助解决贫困、疾病或环境问题的项目，而不是仅仅满足个人的兴趣爱好。通过这种方式，财富传承者可以将个人财富转化为社会福利，实现“最大幸福”。</w:t>
      </w:r>
    </w:p>
    <w:p>
      <w:r>
        <w:t>然而，功利主义也有其局限性，例如可能忽视少数群体的利益。为了弥补这一不足，我们需要将目光转向罗尔斯的正义理论。</w:t>
      </w:r>
    </w:p>
    <w:p>
      <w:r>
        <w:t>**3. 罗尔斯的正义理论与公平原则**</w:t>
      </w:r>
    </w:p>
    <w:p>
      <w:r>
        <w:t>约翰·罗尔斯的正义理论是对功利主义的补充和修正，它更强调公平。罗尔斯认为，正义的首要原则是公平。他的“正义即公平”理论，通过“无知之幕”的思想实验，试图构建一个公正的社会。在“无知之幕”下，人们不知道自己在社会中的地位、天赋和个人偏好，从而能够以一种公正的方式来制定社会规则。</w:t>
      </w:r>
    </w:p>
    <w:p>
      <w:r>
        <w:t>罗尔斯提出了两个正义原则：第一个原则是平等自由原则，即每个人都应享有平等的自由；第二个原则是差异原则，即社会和经济不平等只有在对社会中最不利者有利的情况下才被允许。</w:t>
      </w:r>
    </w:p>
    <w:p>
      <w:r>
        <w:t>对于财富传承者来说，罗尔斯的正义理论意味着在传承过程中，不仅要考虑个人利益，还要关注社会公平。例如，在规划家族企业接班人时，罗尔斯的理论会促使传承者关注候选人的能力和贡献，而不是仅仅基于血缘关系。即使家族成员拥有企业股权，他们也应该努力创造一个公平的竞争环境，确保企业的发展能够惠及所有员工和社会。</w:t>
      </w:r>
    </w:p>
    <w:p>
      <w:r>
        <w:t>一个实际的例子是，一位家族企业在传承过程中，设立了完善的治理结构和透明的决策流程，以确保所有利益相关者的权利都得到尊重。同时，企业积极履行社会责任，为员工提供良好的福利待遇，并参与社区发展，以促进社会公平。</w:t>
      </w:r>
    </w:p>
    <w:p>
      <w:r>
        <w:t>**4. 伦理理论在财富传承中的应用与挑战**</w:t>
      </w:r>
    </w:p>
    <w:p>
      <w:r>
        <w:t>在当代社会，财富传承者面临着复杂的道德挑战，如利益冲突、隐私保护、税务规划等。康德、边沁和罗尔斯等伦理学家的理论为我们提供了应对这些挑战的框架。这些伦理理论并非彼此孤立，而是相互补充，共同构成了指导财富传承者行为的道德指南。</w:t>
      </w:r>
    </w:p>
    <w:p>
      <w:r>
        <w:t>*   **利益冲突：** 传承者需要明确区分个人利益与家族整体利益，避免利用家族财富谋取私利。</w:t>
      </w:r>
    </w:p>
    <w:p>
      <w:r>
        <w:t>*   **隐私保护：** 在传承过程中，要尊重个人隐私，避免过度披露个人信息。</w:t>
      </w:r>
    </w:p>
    <w:p>
      <w:r>
        <w:t>*   **税务规划：** 税务规划应遵守法律法规，避免通过不正当手段逃税漏税。</w:t>
      </w:r>
    </w:p>
    <w:p>
      <w:r>
        <w:t>通过学习这些伦理理论，财富传承者可以建立清晰的道德框架，在传承过程中坚持伦理原则，做出符合道德规范的决策，维护家族的良好声誉和社会形象。更重要的是，他们能够意识到，财富传承不仅仅是资产转移，更是价值观的传递和家族精神的延续。一个基于道德原则的财富传承，才能真正实现财富的永续和家族的繁荣。</w:t>
      </w:r>
    </w:p>
    <w:p>
      <w:r>
        <w:t>**总结**</w:t>
      </w:r>
    </w:p>
    <w:p>
      <w:r>
        <w:t>综上所述，康德的义务论、边沁的功利主义和罗尔斯的正义理论，分别从不同的角度为财富传承提供了伦理指引。康德的绝对命令强调道德原则的普遍适用性，提醒传承者在决策时注重行为的道德正确性；边沁的功利主义则鼓励传承者考虑决策对社会整体幸福的影响，将个人财富转化为社会福利；罗尔斯的正义理论则强调公平，促使传承者在传承过程中关注社会公平，确保所有利益相关者的权利得到尊重。</w:t>
      </w:r>
    </w:p>
    <w:p>
      <w:r>
        <w:t>在实践中，财富传承者需要综合运用这些伦理理论，构建一个全面的道德框架，从而应对复杂的道德挑战。他们需要明确区分个人利益与家族整体利益，尊重个人隐私，遵守法律法规。更重要的是，他们要认识到，财富传承不仅仅是资产的转移，更是价值观的传递和家族精神的延续。一个基于道德原则的财富传承，才能真正实现财富的永续和家族的繁荣。只有将伦理思考融入财富传承的每一个环节，才能确保财富的传承不仅是物质的延续，更是精神的升华，最终实现个人、家族和社会的可持续发展。</w:t>
      </w:r>
    </w:p>
    <w:p>
      <w:r>
        <w:br w:type="page"/>
      </w:r>
    </w:p>
    <w:p>
      <w:pPr>
        <w:pStyle w:val="Heading2"/>
      </w:pPr>
      <w:r>
        <w:t>第42章 跨越周期的文化传承与家族精神</w:t>
      </w:r>
    </w:p>
    <w:p>
      <w:r>
        <w:t># 第42章 跨越周期的文化传承与家族精神</w:t>
      </w:r>
    </w:p>
    <w:p>
      <w:r>
        <w:t>**开篇介绍**</w:t>
      </w:r>
    </w:p>
    <w:p>
      <w:r>
        <w:t>在浩瀚的财富管理领域，我们常常将目光聚焦于资产配置、风险控制和投资回报，这些无疑是财富传承的关键要素。然而，若要实现家族财富的长期稳定增长和可持续发展，仅仅关注财务层面是远远不够的。我们必须深入挖掘财富背后的精神内核，探寻支撑家族跨越周期、历久弥新的内在动力。本章将探讨财富传承中一个至关重要却常常被忽视的因素——文化资本。它并非简单的物质财富，而是家族成员所拥有的非经济性资源，它塑造着家族的价值观、影响着家族的社会地位，并最终决定着家族的未来。本章将引领我们深入理解文化资本的内涵、它在财富传承中的重要性，以及如何在财富管理实践中有效地培养和传承家族的文化资本，为家族的永续发展奠定坚实基础。通过构建强大的文化基石，家族不仅能够实现财富的代际传承，更能赢得社会的尊重，传承家族精神，最终实现真正的永续发展。本章将提供具体的操作方法和案例分析，帮助财富传承者更好地协助客户构筑家族的文化遗产。</w:t>
      </w:r>
    </w:p>
    <w:p>
      <w:r>
        <w:t>在探讨财富管理的精神基石时，我们不能忽视文化资本这一关键要素。它不仅是衡量个人素养的指标，更是家族在跨越周期中保持韧性、提升社会地位、并实现财富可持续传承的重要基石。本节将深入探讨文化资本的概念，分析其在财富传承中的重要性，并提供具体的实践方法，帮助财富传承者更好地协助客户构筑家族的文化资本。</w:t>
      </w:r>
    </w:p>
    <w:p>
      <w:r>
        <w:t>**文化资本：定义与构成**</w:t>
      </w:r>
    </w:p>
    <w:p>
      <w:r>
        <w:t>文化资本，由法国社会学家皮埃尔·布迪厄提出，指的是个体或群体所拥有的非经济性资源，这些资源能够转化为社会优势。它涵盖了广泛的领域，主要包括以下几个方面：</w:t>
      </w:r>
    </w:p>
    <w:p>
      <w:r>
        <w:t>*   **教育背景：** 接受过的教育程度、获得的学历、所学专业等。高水平的教育背景通常意味着更强的认知能力、更广阔的视野以及解决复杂问题的能力。</w:t>
      </w:r>
    </w:p>
    <w:p>
      <w:r>
        <w:t>*   **文化素养：** 对文学、艺术、历史、哲学等领域的了解与欣赏能力。这包括对经典作品的阅读、对艺术品的鉴赏、对历史事件的理解等。</w:t>
      </w:r>
    </w:p>
    <w:p>
      <w:r>
        <w:t>*   **社会礼仪与行为规范：** 掌握得体的社交技巧、遵守社会规范、具备良好的沟通能力和为人处世之道。这体现在言谈举止、着装打扮、待人接物等方面。</w:t>
      </w:r>
    </w:p>
    <w:p>
      <w:r>
        <w:t>*   **文化品味：** 对生活方式、审美情趣、价值观的独特理解和追求。这体现在对生活品质的要求、对艺术的偏好、以及对不同文化的包容性。</w:t>
      </w:r>
    </w:p>
    <w:p>
      <w:r>
        <w:t>文化资本并非与生俱来，而是通过后天的学习、熏陶和实践积累而来。它如同一个无形的通行证，能够帮助家族成员更好地融入社会、拓展人脉、提升个人魅力，并最终影响家族的社会地位和财富传承。</w:t>
      </w:r>
    </w:p>
    <w:p>
      <w:r>
        <w:t>**文化资本对财富传承的重要性**</w:t>
      </w:r>
    </w:p>
    <w:p>
      <w:r>
        <w:t>了解了文化资本的定义和构成，我们进一步探讨其在财富传承中的核心作用。 良好的文化资本，如同为家族财富注入了强劲的生命力，使其能够抵御周期性波动，并不断焕发新的活力。</w:t>
      </w:r>
    </w:p>
    <w:p>
      <w:r>
        <w:t>文化资本在财富传承中扮演着至关重要的角色，其影响主要体现在以下几个方面：</w:t>
      </w:r>
    </w:p>
    <w:p>
      <w:r>
        <w:t>*   **提升继承人的能力：** 具备高水平文化资本的继承人，通常拥有更强的分析判断能力、更开阔的视野和更强的学习能力。他们能够更好地理解复杂的商业环境，做出明智的投资决策，并有效地管理家族企业。例如，一位接受过良好教育并熟悉艺术品的继承人，更有可能在投资艺术品、收藏品等领域做出成功的决策。</w:t>
      </w:r>
    </w:p>
    <w:p>
      <w:r>
        <w:t>*   **增强家族的社会地位：** 文化资本能够提升家族的社会声誉和影响力。家族成员通过参与文化活动、支持慈善事业、建立良好的社会关系，能够树立积极的公众形象，赢得社会的尊重和认可。例如，一个家族长期赞助艺术展览或支持教育事业，能够提升其在社会中的影响力。</w:t>
      </w:r>
    </w:p>
    <w:p>
      <w:r>
        <w:t>*   **促进家族价值观的传承：** 文化资本是家族价值观的重要载体。通过阅读经典著作、欣赏艺术作品、参与文化活动，家族成员能够更好地理解和传承家族的价值观、伦理道德和家族精神。例如，通过阅读家族史，继承人可以了解家族的奋斗历程和成功经验，从而增强对家族的认同感和责任感。</w:t>
      </w:r>
    </w:p>
    <w:p>
      <w:r>
        <w:t>*   **维护家族的社会网络：** 文化资本能够帮助家族建立和维护广泛的社会网络。通过参与文化活动、加入精英俱乐部、结交有共同兴趣的朋友，家族成员能够拓展人脉，获取重要的信息和资源，从而为家族的财富管理和发展提供支持。</w:t>
      </w:r>
    </w:p>
    <w:p>
      <w:r>
        <w:t>**如何提升家族的文化资本**</w:t>
      </w:r>
    </w:p>
    <w:p>
      <w:r>
        <w:t>既然文化资本如此重要，那么如何才能有效地提升家族的文化底蕴，为财富的传承奠定坚实基础呢？ 财富传承者需要主动作为，协助客户制定长期的战略规划，并通过具体的行动来实现文化资本的培养和传承。</w:t>
      </w:r>
    </w:p>
    <w:p>
      <w:r>
        <w:t>财富传承者可以协助客户制定长期的文化资本培养计划，具体措施包括：</w:t>
      </w:r>
    </w:p>
    <w:p>
      <w:r>
        <w:t>*   **教育投资：** 鼓励子女接受优质教育，包括国内外顶尖大学的深造机会。除了学术教育，还要注重培养子女的批判性思维、创新能力和实践能力。例如，可以为子女提供留学基金，鼓励他们到不同国家体验不同的文化。</w:t>
      </w:r>
    </w:p>
    <w:p>
      <w:r>
        <w:t>*   **文化活动参与：** 鼓励子女参与各种文化艺术活动，如参观博物馆、观看演出、学习乐器、绘画等。这有助于培养他们的审美情趣、文化素养和创造力。例如，可以定期组织家族成员参观艺术展览，邀请艺术家进行交流。</w:t>
      </w:r>
    </w:p>
    <w:p>
      <w:r>
        <w:t>*   **培养良好的社交礼仪：** 培养子女的社交礼仪和沟通技巧，包括言谈举止、着装打扮、待人接物等方面。可以邀请专业的礼仪顾问进行指导，也可以通过参与社交活动来锻炼。</w:t>
      </w:r>
    </w:p>
    <w:p>
      <w:r>
        <w:t>*   **家族文化传承：** 建立家族图书馆、收藏家族历史资料、定期举行家族聚会，分享家族故事和价值观。这有助于增强家族成员的凝聚力，传承家族精神。</w:t>
      </w:r>
    </w:p>
    <w:p>
      <w:r>
        <w:t>*   **社会责任的培养：** 鼓励子女参与慈善事业和社会公益活动，培养他们的社会责任感和奉献精神。这有助于提升家族的社会形象，并为社会做出贡献。</w:t>
      </w:r>
    </w:p>
    <w:p>
      <w:r>
        <w:t>**案例分析：**</w:t>
      </w:r>
    </w:p>
    <w:p>
      <w:r>
        <w:t>为了更直观地理解文化资本在财富传承中的作用，我们可以通过一个成功的案例来深入剖析。</w:t>
      </w:r>
    </w:p>
    <w:p>
      <w:r>
        <w:t>以一个成功传承的家族为例，他们不仅注重财富的保值增值，还高度重视文化资本的培养。他们为子女提供了优质的教育资源，鼓励他们学习多门外语，培养广泛的兴趣爱好，并定期组织家族成员参与文化艺术活动。同时，他们也积极参与慈善事业和社会公益活动，树立了良好的社会形象。最终，这个家族不仅实现了财富的代际传承，还赢得了社会的尊重和认可，成为了一个具有深厚文化底蕴的家族。</w:t>
      </w:r>
    </w:p>
    <w:p>
      <w:r>
        <w:t>**结论：**</w:t>
      </w:r>
    </w:p>
    <w:p>
      <w:r>
        <w:t>综上所述，文化资本是财富传承中不可或缺的一部分。它不仅仅是物质财富的补充，更是家族精神的灵魂。</w:t>
      </w:r>
    </w:p>
    <w:p>
      <w:r>
        <w:t>财富传承者应该将文化资本的培养纳入财富管理规划中，通过教育投资、文化活动参与、培养社交礼仪等方式，帮助客户建立强大的文化基础，为家族的长期发展奠定坚实的基础。通过关注文化资本的积累和传承，家族不仅能够实现财富的代际传递，更能够提升社会地位、增强家族影响力，并最终实现家族的永续发展。文化资本的培养是一个长期而持续的过程，需要家族成员的共同努力和财富传承者的专业指导。只有将物质财富与文化底蕴相结合，才能真正实现家族的基业长青。</w:t>
      </w:r>
    </w:p>
    <w:p>
      <w:r>
        <w:t>**总结**</w:t>
      </w:r>
    </w:p>
    <w:p>
      <w:r>
        <w:t>在探讨财富管理的终极目标时，我们必须超越单纯的财务指标，深入挖掘支撑家族持续发展的内在动力。本章深入探讨了文化资本在财富传承中的关键作用，它不仅仅是衡量个人素养的指标，更是家族在跨越周期、保持韧性、提升社会地位，并实现财富可持续传承的重要基石。我们详细阐述了文化资本的定义、构成，以及它对提升继承人能力、增强家族社会地位、促进家族价值观传承和维护家族社会网络的重要影响。</w:t>
      </w:r>
    </w:p>
    <w:p>
      <w:r>
        <w:t>更重要的是，我们提供了具体的实践方法，例如教育投资、文化活动参与、培养良好社交礼仪、家族文化传承和社会责任的培养，以帮助财富传承者协助客户构筑家族的文化资本。通过案例分析，我们看到了文化资本在实践中的成功应用，并认识到其对家族永续发展的重要意义。</w:t>
      </w:r>
    </w:p>
    <w:p>
      <w:r>
        <w:t>最终，我们认识到，文化资本的培养并非一蹴而就，而是一个长期而持续的过程。它需要家族成员的共同努力和财富传承者的专业指导。只有将物质财富与文化底蕴相结合，才能真正实现家族的基业长青，在历史的长河中熠熠生辉，成为一个拥有深厚文化底蕴，备受社会尊重，并能够持续创造价值的家族。财富传承者肩负着重要的使命，他们不仅是财富的管理者，更是家族文化传承的守护者和推动者。</w:t>
      </w:r>
    </w:p>
    <w:p>
      <w:r>
        <w:br w:type="page"/>
      </w:r>
    </w:p>
    <w:p>
      <w:pPr>
        <w:pStyle w:val="Heading2"/>
      </w:pPr>
      <w:r>
        <w:t>第43章 文学艺术对财富传承者的启迪</w:t>
      </w:r>
    </w:p>
    <w:p>
      <w:r>
        <w:t># 第43章 文学艺术对财富传承者的启迪</w:t>
      </w:r>
    </w:p>
    <w:p>
      <w:r>
        <w:t>在“卷八：人文素养：财富管理的精神基石”中，我们探讨了文学艺术对财富传承者的启迪。本章将深入探讨艺术欣赏与审美能力的提升，阐述其对传承者个人修养、财富管理以及家族形象塑造的重要意义。财富传承不仅仅是物质的传递，更重要的是精神的传承。而艺术，作为人类精神文明的结晶，蕴含着深刻的智慧与情感，能够滋养灵魂，提升境界。对于那些肩负家族未来、需要引领家族走向更长远成功的财富传承者而言，拥抱艺术，培养审美能力，不仅是一种优雅的生活方式，更是一种战略性的选择。 它能够帮助他们更好地理解世界、管理财富，并最终塑造一个更具文化底蕴和影响力的家族形象。艺术欣赏并非高不可攀的玄学，而是一种可以通过学习和实践逐步提升的能力。它如同一种语言，需要我们学习语法、掌握词汇，才能流畅地表达。对于财富传承者而言，掌握这门“语言”可以丰富精神世界，增强对美的理解和表达，并在财富管理和家族文化建设中发挥重要作用。本章将着重阐述艺术欣赏的方法论，如何培养审美能力，以及艺术品投资的价值与意义。</w:t>
      </w:r>
    </w:p>
    <w:p>
      <w:pPr>
        <w:pStyle w:val="Heading3"/>
      </w:pPr>
      <w:r>
        <w:t>一、艺术欣赏的方法论：打开审美之门</w:t>
      </w:r>
    </w:p>
    <w:p>
      <w:r>
        <w:t>艺术欣赏，首先需要掌握基本的欣赏方法。这并非天赋异禀，而是可以通过系统学习与实践逐步掌握的技能。正如学习一门外语，我们需要了解词汇、语法，才能进行流畅的交流。艺术欣赏也同样如此，我们需要掌握不同艺术形式的“语言”，才能真正理解和欣赏作品。 我们可以从以下几个方面入手，开启艺术欣赏之旅，感受不同艺术形式所带来的独特魅力：</w:t>
      </w:r>
    </w:p>
    <w:p>
      <w:r>
        <w:t>*   **1. 绘画：视觉的盛宴。** 欣赏绘画作品，我们需要关注构图、色彩、线条、光影、笔触等元素。每一幅画作都是艺术家精心构建的视觉世界，蕴含着丰富的意象与情感。例如，欣赏伦勃朗的《夜巡》，我们不仅仅看到一群人物，更要体会艺术家如何利用光影塑造戏剧张力，如何通过人物的姿态和表情讲述故事。理解绘画的流派，例如印象派、表现主义、抽象派，有助于我们更好地理解不同艺术家的创作意图和作品的时代背景。我们可以从临摹开始，尝试用笔触去感受大师的创作，加深对作品的理解。通过不断地观察、思考、分析，我们能够逐渐培养对绘画作品的敏锐感知力，从而提升审美水平。</w:t>
      </w:r>
    </w:p>
    <w:p>
      <w:r>
        <w:t>*   **2. 音乐：听觉的交响。** 音乐欣赏的核心在于聆听，倾听作曲家通过音符所表达的情感与故事。我们需要关注旋律、节奏、和声、音色等要素。欣赏贝多芬的《命运交响曲》，我们不应仅仅听其优美的旋律，更要体会其蕴含的挣扎、抗争和最终的胜利。音乐是情感的载体，通过不同的音乐风格，我们可以领略不同文化的魅力。学习音乐史，了解不同时期的音乐风格，例如巴洛克、古典、浪漫主义，有助于我们更深入地理解音乐作品。我们可以通过观看音乐会、聆听唱片、阅读乐评等方式，不断提升音乐欣赏能力。</w:t>
      </w:r>
    </w:p>
    <w:p>
      <w:r>
        <w:t>*   **3. 雕塑：立体的诗歌。** 雕塑是三维的艺术，欣赏雕塑需要从多个角度观察，体会其空间感和材质的质感。欣赏米开朗基罗的《大卫》，我们不仅要赞叹其完美的人体比例，更要体会其所蕴含的英雄主义精神和对人性的深刻理解。雕塑的魅力在于其立体感和材质的触感，通过不同的角度，我们可以感受到不同的视觉体验。了解雕塑的材料，例如大理石、青铜、木材，以及不同的雕塑技法，例如圆雕、浮雕，有助于我们更深入地理解雕塑作品的创作过程。</w:t>
      </w:r>
    </w:p>
    <w:p>
      <w:r>
        <w:t>*   **4. 建筑：凝固的音乐。** 建筑是实用与艺术的完美结合，欣赏建筑作品，需要关注其结构、比例、材质、风格等。欣赏罗马万神殿，我们不仅要赞叹其宏伟的穹顶，更要体会其体现的古罗马人的建筑智慧和对美的追求。建筑是人类文明的象征，通过建筑，我们可以了解不同时代的文化与历史。了解建筑的流派，例如哥特式、文艺复兴式、现代主义，有助于我们更深入地理解不同建筑作品的时代背景和设计理念。我们可以通过参观建筑、阅读建筑书籍、甚至自己动手设计，来提升建筑欣赏能力。</w:t>
      </w:r>
    </w:p>
    <w:p>
      <w:r>
        <w:t>掌握了基本的欣赏方法，如同拥有了开启艺术之门的钥匙，接下来，我们需要不断地培养自身的审美能力，才能更深入地理解艺术的内涵。</w:t>
      </w:r>
    </w:p>
    <w:p>
      <w:pPr>
        <w:pStyle w:val="Heading3"/>
      </w:pPr>
      <w:r>
        <w:t>二、培养审美能力：从感知到理解</w:t>
      </w:r>
    </w:p>
    <w:p>
      <w:r>
        <w:t>审美能力的培养是一个循序渐进的过程，需要持之以恒的努力与实践。它并非一蹴而就，而是在不断地学习、思考、体验中逐渐提升的。 我们可以从以下几个方面入手，逐步培养审美能力，将感性认知转化为理性理解，最终形成独特的审美视角：</w:t>
      </w:r>
    </w:p>
    <w:p>
      <w:r>
        <w:t>*   **1. 广泛涉猎，丰富阅历。** 接触不同领域的艺术作品，例如绘画、音乐、雕塑、建筑、电影、戏剧等，可以拓宽我们的视野，培养多元化的审美视角。 广泛的涉猎能够帮助我们建立起对不同艺术形式的整体认知，从而更容易发现其中的共通之处，提升跨领域的审美能力。</w:t>
      </w:r>
    </w:p>
    <w:p>
      <w:r>
        <w:t>*   **2. 深入研究，注重思考。** 在欣赏作品的过程中，要注重思考，尝试理解艺术家的创作意图，分析作品的艺术价值。 不要仅仅满足于表面的欣赏，而是要深入挖掘作品背后的文化内涵、历史背景和创作理念。 独立思考能够帮助我们形成自己的审美判断，避免盲目跟风。</w:t>
      </w:r>
    </w:p>
    <w:p>
      <w:r>
        <w:t>*   **3. 积极参与，实践体验。** 参加艺术展览、音乐会、戏剧表演等文化活动，亲身体验艺术的魅力。 积极参与能够让我们更直观地感受到艺术作品所带来的震撼与感动。 条件允许的话，可以尝试创作，例如绘画、音乐创作、写作等，加深对艺术的理解。 创作的过程能够让我们更深入地理解艺术创作的本质，从而提升审美水平。</w:t>
      </w:r>
    </w:p>
    <w:p>
      <w:r>
        <w:t>*   **4. 培养批判性思维。** 欣赏艺术作品时，要保持独立思考，不盲从权威，形成自己的审美判断。 批判性思维能够帮助我们辨别真伪，避免被虚假信息误导，从而形成客观、理性的审美判断。</w:t>
      </w:r>
    </w:p>
    <w:p>
      <w:r>
        <w:t>*   **5. 持续学习，不断提升。** 艺术欣赏是一个终身学习的过程。 阅读艺术史、艺术评论，与艺术家、艺术爱好者交流，可以不断提升我们的审美水平。 艺术的世界浩瀚无垠，只有不断学习，才能不断提升自己的审美能力，更深入地理解艺术的魅力。</w:t>
      </w:r>
    </w:p>
    <w:p>
      <w:r>
        <w:t>除了提升个人修养，对艺术的理解与欣赏，也能为财富传承者在财富管理方面提供新的视角。</w:t>
      </w:r>
    </w:p>
    <w:p>
      <w:pPr>
        <w:pStyle w:val="Heading3"/>
      </w:pPr>
      <w:r>
        <w:t>三、艺术品投资：财富增值的另一种途径</w:t>
      </w:r>
    </w:p>
    <w:p>
      <w:r>
        <w:t>对于财富传承者而言，艺术品投资是重要的财富管理领域，它不仅能够带来经济回报，还能提升家族的文化底蕴。 通过对艺术的了解，可以为客户提供专业的艺术品投资建议，开拓新的财富增值途径。 艺术品投资是一门学问，需要专业的知识和谨慎的态度。</w:t>
      </w:r>
    </w:p>
    <w:p>
      <w:r>
        <w:t>*   **1. 了解艺术品市场。** 熟悉艺术品市场的运作机制，包括拍卖行、画廊、私人交易等。 了解市场行情、艺术家的声誉、作品的稀有性等因素，是进行艺术品投资的基础。</w:t>
      </w:r>
    </w:p>
    <w:p>
      <w:r>
        <w:t>*   **2. 掌握艺术品估值。** 学习艺术品估值的基本方法，例如艺术家声誉、作品的稀有性、市场行情等。 掌握估值方法能够帮助我们判断艺术品的价值，从而做出明智的投资决策。</w:t>
      </w:r>
    </w:p>
    <w:p>
      <w:r>
        <w:t>*   **3. 建立专业人脉。** 与艺术家、艺术评论家、艺术经纪人等建立联系，获取专业信息。 专业的人脉能够为我们提供市场动态、作品评估等方面的支持。</w:t>
      </w:r>
    </w:p>
    <w:p>
      <w:r>
        <w:t>*   **4. 谨慎投资，分散风险。** 艺术品投资具有一定的风险性，需要谨慎选择，并进行分散投资，降低风险。 不要将所有的资金都投入到同一件艺术品中，要根据自身的风险承受能力，进行合理的资产配置。</w:t>
      </w:r>
    </w:p>
    <w:p>
      <w:r>
        <w:t>艺术品投资不仅能够带来经济回报，更能提升家族的文化品味。 艺术品投资的成功，离不开对艺术的深刻理解和对市场的敏锐洞察。</w:t>
      </w:r>
    </w:p>
    <w:p>
      <w:pPr>
        <w:pStyle w:val="Heading3"/>
      </w:pPr>
      <w:r>
        <w:t>四、提升家族形象：文化软实力的体现</w:t>
      </w:r>
    </w:p>
    <w:p>
      <w:r>
        <w:t>艺术欣赏能力的提升，有助于传承者在文化活动中更好地展现家族的品味和风范，提升家族的社会形象和文化影响力。 拥有深厚文化底蕴的家族，往往更容易获得社会的认可和尊重。</w:t>
      </w:r>
    </w:p>
    <w:p>
      <w:r>
        <w:t>*   **1. 组织文化活动。** 举办艺术展览、音乐会、文化沙龙等活动，吸引社会关注，提升家族的声誉。 通过举办文化活动，可以展示家族的文化底蕴和对艺术的贡献。</w:t>
      </w:r>
    </w:p>
    <w:p>
      <w:r>
        <w:t>*   **2. 参与慈善事业。** 捐赠艺术品、支持艺术教育等，回馈社会，树立良好的家族形象。 参与慈善事业能够提升家族的社会责任感，树立良好的公众形象。</w:t>
      </w:r>
    </w:p>
    <w:p>
      <w:r>
        <w:t>*   **3. 传承家族文化。** 将艺术欣赏作为家族文化的重要组成部分，培养家族成员的审美情趣和文化素养。 将艺术融入家族文化，能够增强家族的凝聚力，传承家族的价值观。</w:t>
      </w:r>
    </w:p>
    <w:p>
      <w:r>
        <w:t>通过上述方式，财富传承者能够将艺术融入家族的日常，提升家族的文化软实力，塑造一个更具魅力和影响力的家族形象。</w:t>
      </w:r>
    </w:p>
    <w:p>
      <w:r>
        <w:t>总而言之，艺术欣赏与审美能力的提升对于财富传承者而言，不仅仅是个人修养的提升，更是财富管理、家族形象塑造的重要手段。 艺术是人类文明的结晶，它蕴含着深刻的智慧和情感，能够滋养灵魂，提升境界。通过不断学习和实践，我们可以打开审美之门，感受艺术的魅力，并在财富传承的道路上，将物质财富与精神财富完美结合，实现家族的永续发展。 艺术的魅力在于它能够跨越时空，连接过去、现在和未来，帮助我们更好地理解世界，并为后代留下宝贵的精神财富。 财富传承者应该积极拥抱艺术，将其融入家族的文化基因中，为家族的未来发展奠定坚实的基础。 通过对艺术的理解和运用，我们能够更好地管理财富，提升家族形象，最终实现家族的永续发展。 愿每一位财富传承者都能在艺术的海洋中，找到属于自己的精神家园，并将这份宝贵的财富传承下去。</w:t>
      </w:r>
    </w:p>
    <w:p>
      <w:r>
        <w:br w:type="page"/>
      </w:r>
    </w:p>
    <w:p>
      <w:pPr>
        <w:pStyle w:val="Heading2"/>
      </w:pPr>
      <w:r>
        <w:t>第44章 哲学思维与战略决策</w:t>
      </w:r>
    </w:p>
    <w:p>
      <w:r>
        <w:t># 第44章 哲学思维与战略决策</w:t>
      </w:r>
    </w:p>
    <w:p>
      <w:r>
        <w:t>财富管理，特别是家族财富的传承，远不止于数字的堆砌和资产的转移。它是一场关于价值观、责任感和人性的深刻博弈，需要深思熟虑的战略和坚实的道德基石。本章将探讨哲学思维在财富管理中的核心作用，特别关注如何运用哲学框架指导战略决策，以实现财富的长期可持续发展和家族的世代传承。我们将深入研究道德哲学，探索其在财富管理中的应用，并结合具体的案例分析，帮助读者理解如何在复杂的伦理环境中做出明智的选择。通过学习本章，读者将能够提升对财富管理更深层次的理解，并掌握在传承过程中应对伦理挑战的工具，从而实现财富的价值最大化和家族的和谐发展。</w:t>
      </w:r>
    </w:p>
    <w:p>
      <w:pPr>
        <w:pStyle w:val="Heading3"/>
      </w:pPr>
      <w:r>
        <w:t>44.3 道德哲学与伦理决策</w:t>
      </w:r>
    </w:p>
    <w:p>
      <w:r>
        <w:t>财富管理，尤其是财富传承，不仅仅是财务规划和资产配置，更是一场关于价值观、责任和人性的复杂博弈。它触及到家族成员之间的关系、社会责任以及对后代的期望。因此，在财富传承的过程中，我们需要超越单纯的财务考量，深入探讨道德哲学，以及如何在财富管理和传承过程中应用这些伦理框架，做出符合道德标准的决策。</w:t>
      </w:r>
    </w:p>
    <w:p>
      <w:r>
        <w:t>道德哲学是研究道德原则和行为的哲学分支，它为我们提供了判断对错、善恶的标准。在财富管理领域，特别是涉及家族财富传承时，道德哲学扮演着至关重要的角色，它帮助我们应对复杂的伦理挑战，维护家族声誉，确保财富的长期可持续性。我们将重点关注三种主要的道德哲学理论，它们为我们提供了不同的视角来审视财富管理和传承中的伦理问题：德行伦理、结果论和义务论。</w:t>
      </w:r>
    </w:p>
    <w:p>
      <w:r>
        <w:t>**1. 德行伦理 (Virtue Ethics)： 关注个人品德与道德修养**</w:t>
      </w:r>
    </w:p>
    <w:p>
      <w:r>
        <w:t>德行伦理强调培养良好的品德和道德修养，例如诚实、正直、勇敢、慷慨等。它关注“成为一个好人”而非仅仅关注“做正确的事”。在财富传承中，德行伦理鼓励传承者培养诸如责任感、公正性和谨慎等品德，这些品质对家族的长期发展至关重要。</w:t>
      </w:r>
    </w:p>
    <w:p>
      <w:r>
        <w:t>*   **应用：** 想象一个家族企业，创始人希望将企业传承给下一代。如果创始人秉持德行伦理，他不仅会关注企业的财务状况，还会关注继承人的个人品德。他可能会通过观察、指导和教育，帮助继承人培养良好的职业道德和领导能力，确保他们能够以负责任的态度管理企业，维护员工的利益，并为社会做出贡献。</w:t>
      </w:r>
    </w:p>
    <w:p>
      <w:r>
        <w:t>*   **例子：** 一位拥有巨额遗产的慈善家，在遗嘱中明确规定遗产的一部分用于支持教育事业，另一部分用于资助环境保护项目。这不仅体现了财富的合理分配，更展现了慈善家慷慨、责任感和对社会贡献的德行。</w:t>
      </w:r>
    </w:p>
    <w:p>
      <w:r>
        <w:t>德行伦理的优势在于它强调个体的整体发展，鼓励传承者不仅仅关注财富的增加，更关注自身的道德修养和价值观的传承。 然而，仅仅依靠德行伦理也可能存在局限性。 尤其是在面对复杂的伦理困境时，单凭个人品德可能难以做出清晰的决策。 因此，我们需要结合其他的道德哲学理论来完善我们的决策框架。</w:t>
      </w:r>
    </w:p>
    <w:p>
      <w:r>
        <w:t>**2. 结果论 (Consequentialism)： 关注行为的后果**</w:t>
      </w:r>
    </w:p>
    <w:p>
      <w:r>
        <w:t>结果论认为，一个行为的道德价值取决于其产生的后果。最常见的结果论形式是功利主义，它主张“最大多数人的最大幸福”。在财富管理中，结果论促使我们评估决策对所有相关方的影响，从而在复杂的决策中找到最合适的道路。</w:t>
      </w:r>
    </w:p>
    <w:p>
      <w:r>
        <w:t>*   **应用：** 在决定如何分配家族财富时，结果论会促使决策者考虑多种选择，并分析每种选择可能带来的后果。例如，如果家族企业面临破产风险，决策者需要权衡各种方案：出售企业、引入外部投资、或者破产清算。结果论会促使他们选择能够最大程度减少负面影响，并最大程度地维护家族成员、员工和债权人利益的方案。</w:t>
      </w:r>
    </w:p>
    <w:p>
      <w:r>
        <w:t>*   **例子：** 一位家族企业面临财务困境，为了避免破产，家族决定出售部分资产，并裁减部分员工。虽然裁员对个人来说是不幸的，但从结果论的角度来看，如果裁员能够拯救企业，保住剩余员工的就业机会，并维护家族的声誉，那么这个决策在道德上是可行的。</w:t>
      </w:r>
    </w:p>
    <w:p>
      <w:r>
        <w:t>结果论的优势在于它关注实际的后果，能够帮助决策者做出基于客观分析的决策。 然而，结果论也并非完美无缺。 为了更全面地评估行为的道德性，我们需要引入义务论，它关注行为本身的道德属性，从而构建更完善的伦理框架。</w:t>
      </w:r>
    </w:p>
    <w:p>
      <w:r>
        <w:t>**3. 义务论 (Deontology)： 关注行为的道德义务**</w:t>
      </w:r>
    </w:p>
    <w:p>
      <w:r>
        <w:t>义务论强调行为的道德义务，认为某些行为是内在的对或错，无论其后果如何。它关注的是遵守规则和原则，例如诚实、公平、尊重他人权利等。在财富传承中，义务论提供了明确的道德指南，帮助我们坚守底线。</w:t>
      </w:r>
    </w:p>
    <w:p>
      <w:r>
        <w:t>*   **应用：** 在财富传承中，义务论强调遵守法律法规，尊重家族成员的权利，并公平地对待所有人。例如，在制定遗嘱时，义务论会促使决策者确保遗嘱符合法律规定，尊重配偶和子女的合法权益，并避免任何歧视或不公平的安排。</w:t>
      </w:r>
    </w:p>
    <w:p>
      <w:r>
        <w:t>*   **例子：** 一位富有的父亲在遗嘱中明确规定，他的所有子女都将平等地继承他的遗产，即使其中一个子女没有积极参与家族企业。这体现了义务论中的公平原则，即每个人都有权获得平等的待遇，无论其个人表现如何。</w:t>
      </w:r>
    </w:p>
    <w:p>
      <w:r>
        <w:t>义务论的优势在于它提供了明确的道德规则，能够帮助决策者避免道德困境。 结合德行伦理和结果论，义务论为我们提供了更全面的视角，帮助我们在财富管理和传承中做出更明智、更道德的决策。</w:t>
      </w:r>
    </w:p>
    <w:p>
      <w:r>
        <w:t>**在财富传承中的应用：应对伦理挑战**</w:t>
      </w:r>
    </w:p>
    <w:p>
      <w:r>
        <w:t>财富传承过程中，传承者常常面临复杂的伦理挑战，例如：利益冲突、隐私保护、家庭成员之间的公平以及道德风险。 这些挑战要求我们综合运用德行伦理、结果论和义务论，构建一个全面的伦理框架。</w:t>
      </w:r>
    </w:p>
    <w:p>
      <w:r>
        <w:t>通过学习道德哲学，传承者可以建立清晰的伦理框架，指导决策过程，确保传承活动的公正性和合法性。 例如，在处理利益冲突时，可以采用结果论，评估不同方案对所有相关方的影响，并选择能够最大程度维护家族整体利益的方案。 在保护隐私时，可以遵循义务论，严格遵守法律法规，并尊重家族成员的个人信息。</w:t>
      </w:r>
    </w:p>
    <w:p>
      <w:r>
        <w:t>**结论：道德原则与财富传承**</w:t>
      </w:r>
    </w:p>
    <w:p>
      <w:r>
        <w:t>在财富管理和传承的复杂世界中，坚守道德原则是基石。 道德哲学为我们提供了评估行为对错的框架，帮助我们在复杂的伦理环境中做出明智的决策。 通过将德行伦理、结果论和义务论相结合，我们可以建立一个更加健全的伦理框架，从而确保财富的传承不仅是物质上的，更是精神上的，最终实现家族的永续发展。 德行伦理引导我们培养优秀的品德，结果论帮助我们关注决策的实际后果，而义务论则确保我们遵守道德义务。 这种整合的视角，能够帮助我们应对财富传承过程中可能遇到的各种伦理挑战，例如利益冲突、隐私保护以及家族成员之间的公平问题。 最终，通过将道德原则融入财富管理的每一个环节，我们不仅能够保护和增值财富，更能够塑造一个负责任、有社会贡献的家族形象，实现财富与精神的共同传承，为家族的未来奠定坚实的基础。</w:t>
      </w:r>
    </w:p>
    <w:p>
      <w:r>
        <w:br w:type="page"/>
      </w:r>
    </w:p>
    <w:p>
      <w:pPr>
        <w:pStyle w:val="Heading2"/>
      </w:pPr>
      <w:r>
        <w:t>第45章 历史视角与周期规律</w:t>
      </w:r>
    </w:p>
    <w:p>
      <w:r>
        <w:t># 第45章 历史视角与周期规律</w:t>
      </w:r>
    </w:p>
    <w:p>
      <w:r>
        <w:t>财富传承是一项跨越数代人的宏伟事业，其成功的关键在于对风险的深刻理解和有效的管理。 家族财富的长期延续，不仅仅依赖于投资收益，更需要穿越市场周期的考验，抵御各类风险的侵蚀。 历史，作为人类经验的集大成者，为我们提供了宝贵的风险管理教训。它如同一面镜子，映照出财富兴衰的轨迹，让我们能够从中学习，预见潜在的危险，并构建更稳健的传承策略。本章将深入探讨通过历史案例，提升财富传承者的风险意识和应对能力，从而保护家族财富免受重大损失。我们将审视金融市场的周期性规律，从繁荣到泡沫，再到崩溃与复苏，从中提取经验，以构建更具韧性的财富管理体系。 通过对历史的深入研究，我们能够培养敏锐的风险意识，建立完善的风险管理体系，从而为家族财富的世代传承奠定坚实的基础。</w:t>
      </w:r>
    </w:p>
    <w:p>
      <w:r>
        <w:t>纵观历史，金融市场周期性地经历着繁荣、泡沫、崩溃和复苏的循环。每一次危机都为我们提供了深刻的教训，揭示了风险如何滋生、蔓延，以及如何通过有效的管理来减轻其破坏性影响。 深入分析这些历史事件，有助于我们理解风险的本质，并为未来的挑战做好准备。</w:t>
      </w:r>
    </w:p>
    <w:p>
      <w:r>
        <w:t>**1. 历史案例分析：风险的成因、影响与应对**</w:t>
      </w:r>
    </w:p>
    <w:p>
      <w:r>
        <w:t>让我们从几个具有代表性的历史案例入手，分析其风险成因、影响以及应对策略，从而汲取宝贵的经验教训。</w:t>
      </w:r>
    </w:p>
    <w:p>
      <w:r>
        <w:t>*   **1929年美国股市崩盘：** 这次事件是20世纪最严重的金融危机之一。其成因包括：过度投机、信用膨胀、监管缺失以及对经济基本面的过度乐观。股市泡沫破裂后，引发了银行挤兑、企业倒闭、失业率飙升，最终导致了“大萧条”。 应对措施包括：罗斯福新政，实施了银行改革、社会保障制度、以及大规模基础设施建设，试图刺激经济复苏。 从这次事件中，我们可以学习到：</w:t>
      </w:r>
    </w:p>
    <w:p>
      <w:r>
        <w:t xml:space="preserve">    *   **警惕泡沫和投机：** 家族财富管理者应密切关注市场情绪，避免过度追逐热门资产，尤其是在市场出现非理性繁荣迹象时。 识别泡沫的早期迹象，并采取谨慎的投资策略至关重要。</w:t>
      </w:r>
    </w:p>
    <w:p>
      <w:r>
        <w:t xml:space="preserve">    *   **分散投资：** 将资产分散到不同的资产类别、行业和地区，降低单一资产或市场的风险暴露。 多元化的投资组合是抵御市场波动的有效工具。</w:t>
      </w:r>
    </w:p>
    <w:p>
      <w:r>
        <w:t xml:space="preserve">    *   **审慎使用杠杆：** 过度使用杠杆会放大风险，在市场下跌时可能导致灾难性的损失。 家族财富传承者应谨慎使用杠杆，并确保有足够的现金储备应对突发情况。 合理控制杠杆比例，是保护财富的重要手段。</w:t>
      </w:r>
    </w:p>
    <w:p>
      <w:r>
        <w:t xml:space="preserve">    *   **关注监管和宏观经济环境：** 了解政府的政策和宏观经济指标，有助于预判市场风险。 关注宏观经济环境的变化，并及时调整投资策略。</w:t>
      </w:r>
    </w:p>
    <w:p>
      <w:r>
        <w:t>*   **1997年亚洲金融危机：** 这次危机源于泰国，随后迅速蔓延到整个亚洲地区。其成因包括：固定汇率制度、资本自由流动、高外债以及房地产泡沫。危机导致了货币贬值、股市暴跌、企业破产，对亚洲经济造成了严重的打击。 应对措施包括：国际货币基金组织（IMF）的救助计划，以及各国政府的经济改革。 从这次事件中，我们可以学习到：</w:t>
      </w:r>
    </w:p>
    <w:p>
      <w:r>
        <w:t xml:space="preserve">    *   **关注新兴市场风险：** 新兴市场可能面临更大的政治、经济和汇率风险。在投资新兴市场时，应进行充分的尽职调查，并考虑汇率风险。 深入研究新兴市场的风险特征，并采取相应的风险管理措施。</w:t>
      </w:r>
    </w:p>
    <w:p>
      <w:r>
        <w:t xml:space="preserve">    *   **评估债务风险：** 高负债水平可能导致企业和国家更容易受到外部冲击。 家族财富传承者应关注家族企业和投资组合的债务水平，并确保其可持续性。 审慎评估债务风险，是确保财务稳健的关键。</w:t>
      </w:r>
    </w:p>
    <w:p>
      <w:r>
        <w:t xml:space="preserve">    *   **了解汇率风险：** 汇率波动可能对投资组合的收益产生重大影响。 可以通过对冲工具来管理汇率风险。 了解汇率风险，并采取适当的对冲策略，可以有效降低汇率波动对投资组合的影响。</w:t>
      </w:r>
    </w:p>
    <w:p>
      <w:r>
        <w:t>*   **2008年全球金融危机：** 这次危机源于美国次贷危机，最终演变成全球性的金融危机。其成因包括：次级抵押贷款的过度扩张、金融衍生品的复杂性和不透明性、监管缺失以及信用评级机构的失职。危机导致了银行倒闭、股市暴跌、经济衰退。应对措施包括：各国政府的救助计划、量化宽松政策以及金融监管改革。 从这次事件中，我们可以学习到：</w:t>
      </w:r>
    </w:p>
    <w:p>
      <w:r>
        <w:t xml:space="preserve">    *   **重视资产证券化风险：** 复杂的金融衍生品可能隐藏着巨大的风险，需要谨慎评估。 谨慎对待复杂的金融产品，避免盲目投资。</w:t>
      </w:r>
    </w:p>
    <w:p>
      <w:r>
        <w:t xml:space="preserve">    *   **关注流动性风险：** 在市场动荡时，流动性可能迅速枯竭。 家族财富传承者应确保投资组合具有足够的流动性，以应对突发情况。 保持足够的流动性，是应对市场波动的关键。</w:t>
      </w:r>
    </w:p>
    <w:p>
      <w:r>
        <w:t xml:space="preserve">    *   **加强风险管理体系：** 金融机构需要建立健全的风险管理体系，包括压力测试、风险评估和内部控制。 建立健全的风险管理体系，可以有效防范风险。</w:t>
      </w:r>
    </w:p>
    <w:p>
      <w:r>
        <w:t xml:space="preserve">    *   **关注监管环境的变化：** 金融监管的变化可能对市场和投资产生影响。 家族财富传承者应密切关注监管动态，并及时调整投资策略。 密切关注监管动态，并及时调整投资策略。</w:t>
      </w:r>
    </w:p>
    <w:p>
      <w:r>
        <w:t>通过对这些历史案例的深入分析，我们能够更好地理解风险的复杂性和多样性，并为构建更完善的风险管理体系奠定基础。 接下来，我们将探讨如何建立和完善这样的体系。</w:t>
      </w:r>
    </w:p>
    <w:p>
      <w:r>
        <w:t>**2. 建立和完善风险管理体系**</w:t>
      </w:r>
    </w:p>
    <w:p>
      <w:r>
        <w:t>通过对历史案例的学习，财富传承者可以建立和完善风险管理体系，以保护家族财富。这个体系应包括以下关键要素：</w:t>
      </w:r>
    </w:p>
    <w:p>
      <w:r>
        <w:t>*   **风险识别：** 持续地识别和评估潜在的风险，包括市场风险、信用风险、流动性风险、运营风险、法律风险等。 建立全面的风险识别机制，是风险管理的第一步。</w:t>
      </w:r>
    </w:p>
    <w:p>
      <w:r>
        <w:t>*   **风险评估：** 对识别出的风险进行量化评估，确定其发生的可能性和潜在影响。 运用量化方法评估风险，可以更客观地评估风险水平。</w:t>
      </w:r>
    </w:p>
    <w:p>
      <w:r>
        <w:t>*   **风险应对：** 根据风险评估结果，制定相应的应对措施，包括风险规避、风险转移、风险减轻和风险承受。 制定全面的风险应对策略，是有效管理风险的关键。</w:t>
      </w:r>
    </w:p>
    <w:p>
      <w:r>
        <w:t>*   **监控与控制：** 持续监控风险管理体系的有效性，并根据市场变化和家族财富的实际情况进行调整。 定期评估和调整风险管理体系，以确保其有效性。</w:t>
      </w:r>
    </w:p>
    <w:p>
      <w:r>
        <w:t>*   **应急预案：** 制定应对突发事件和市场波动的应急预案，包括资产配置调整、流动性管理、以及与专业机构的合作。 制定应急预案，可以有效应对突发事件。</w:t>
      </w:r>
    </w:p>
    <w:p>
      <w:r>
        <w:t>建立和完善风险管理体系是一个持续的过程，需要不断学习和改进。 风险管理体系的有效性，直接关系到家族财富的长期稳定和传承。</w:t>
      </w:r>
    </w:p>
    <w:p>
      <w:r>
        <w:t>**3. 培养敏锐的风险意识与应变能力**</w:t>
      </w:r>
    </w:p>
    <w:p>
      <w:r>
        <w:t>除了建立完善的风险管理体系，财富传承者还需要培养敏锐的风险意识和应变能力。 这包括：</w:t>
      </w:r>
    </w:p>
    <w:p>
      <w:r>
        <w:t>*   **持续学习：** 持续学习金融市场、宏观经济和风险管理知识，了解最新的市场动态和风险趋势。 持续学习是提升风险意识的关键。</w:t>
      </w:r>
    </w:p>
    <w:p>
      <w:r>
        <w:t>*   **独立思考：** 避免盲目跟风，独立思考投资决策，并根据自身的风险承受能力和投资目标进行调整。 保持独立思考的能力，可以避免情绪化决策。</w:t>
      </w:r>
    </w:p>
    <w:p>
      <w:r>
        <w:t>*   **保持冷静：** 在市场波动时，保持冷静和理性，避免情绪化的决策。 保持冷静，是应对市场波动的关键。</w:t>
      </w:r>
    </w:p>
    <w:p>
      <w:r>
        <w:t>*   **与专业人士合作：** 与经验丰富的财富管理顾问、律师、税务师等专业人士合作，获得专业的风险管理建议。 寻求专业人士的帮助，可以获得更全面的风险管理支持。</w:t>
      </w:r>
    </w:p>
    <w:p>
      <w:r>
        <w:t>通过学习历史案例，建立完善的风险管理体系，以及培养敏锐的风险意识和应变能力，财富传承者可以更好地保护家族财富，确保其在面对突发事件和市场波动时，能够保持稳定和持续增长，实现世代传承的宏伟目标。</w:t>
      </w:r>
    </w:p>
    <w:p>
      <w:r>
        <w:t>总结：</w:t>
      </w:r>
    </w:p>
    <w:p>
      <w:r>
        <w:t>风险管理是财富传承过程中不可或缺的一环，它既是科学，也是艺术。 历史为我们提供了丰富的经验，让我们能够从中学习，识别潜在的风险，并制定有效的应对策略。 通过学习历史案例，我们可以培养敏锐的风险意识，建立完善的风险管理体系，并不断提升自身的应变能力。 风险管理是一个持续学习、实践和完善的过程，需要家族财富传承者保持高度的警惕性和责任感。 只有这样，才能在变幻莫测的市场中，守护家族财富的稳定和增长，实现世代传承的宏伟目标。 风险管理并非一蹴而就，而是一个持续学习、实践和完善的过程。 只有不断从历史中汲取经验教训，才能更好地驾驭风险，守护家族财富的未来。 最终，成功的财富传承，不仅在于财富的积累，更在于对风险的深刻理解和持续有效的管理。</w:t>
      </w:r>
    </w:p>
    <w:p>
      <w:r>
        <w:br w:type="page"/>
      </w:r>
    </w:p>
    <w:p>
      <w:pPr>
        <w:pStyle w:val="Heading2"/>
      </w:pPr>
      <w:r>
        <w:t>第46章 道德教育与社会责任</w:t>
      </w:r>
    </w:p>
    <w:p>
      <w:r>
        <w:t># 第46章 道德教育与社会责任</w:t>
      </w:r>
    </w:p>
    <w:p>
      <w:r>
        <w:t>在卷八“人文素养：财富管理的精神基石”中，我们探讨了道德教育与社会责任在财富管理中的核心地位。一个成功的财富传承，不仅仅在于财富的积累与增值，更在于如何将财富用于社会福祉，实现个人价值与社会价值的统一。而在这个宏大的命题下，可持续发展与环境保护无疑是时代赋予我们最重要、也最具挑战性的课题。</w:t>
      </w:r>
    </w:p>
    <w:p>
      <w:r>
        <w:t>本章将深入探讨可持续发展理念，分析环境保护与经济发展的关系，并阐述财富传承者如何在投资决策和家族事业发展中融入可持续发展理念，实现财富的长期稳定增长，同时履行社会责任。我们不仅要认识到环境保护的必要性，更要将其视为一种战略机遇，一种能够驱动财富增长、提升家族声誉、惠及子孙后代的长期投资。 通过深刻理解可持续发展的内涵，以及在财富管理实践中积极拥抱ESG投资和推动家族企业履行社会责任，我们方能真正奠定财富管理的精神基石，为构建一个更美好、更可持续的未来做出贡献。</w:t>
      </w:r>
    </w:p>
    <w:p>
      <w:r>
        <w:t>**可持续发展的内涵与全球环境挑战**</w:t>
      </w:r>
    </w:p>
    <w:p>
      <w:r>
        <w:t>可持续发展，作为21世纪的核心发展理念，其内涵远不止环境保护。它旨在满足当代人的需求，同时确保后代人也能满足其需求，这需要平衡经济发展、社会进步和环境保护三者之间的关系。 这种平衡要求我们采取一种更加包容、公平和负责任的发展模式，以解决长期以来人类活动对地球生态系统造成的负面影响。</w:t>
      </w:r>
    </w:p>
    <w:p>
      <w:r>
        <w:t>然而，实现可持续发展并非易事。当前，全球正面临着严峻的环境挑战，这些挑战相互交织，构成了复杂的全球环境危机。</w:t>
      </w:r>
    </w:p>
    <w:p>
      <w:r>
        <w:t>其中，最引人注目的是**气候变化**。人类活动产生的温室气体排放导致全球气温持续上升，进而引发极端天气事件频发，海平面上升，对人类社会和自然生态系统造成了巨大威胁。</w:t>
      </w:r>
    </w:p>
    <w:p>
      <w:r>
        <w:t>除了气候变化，**生物多样性丧失**也日益严重。物种灭绝速度加快，生态系统功能受到破坏，直接威胁到人类的生存和发展。此外，水资源短缺、土地荒漠化、空气污染等问题也日益凸显，加剧了环境危机的复杂性。</w:t>
      </w:r>
    </w:p>
    <w:p>
      <w:r>
        <w:t>**企业与个人的责任与角色**</w:t>
      </w:r>
    </w:p>
    <w:p>
      <w:r>
        <w:t>面对如此严峻的挑战，解决之道并非易事，但企业和个人都承担着不可推卸的责任。</w:t>
      </w:r>
    </w:p>
    <w:p>
      <w:r>
        <w:t>企业作为经济活动的主体，其生产经营活动对环境的影响至关重要。 因此，企业必须积极采取措施，减少碳排放，节约资源，保护环境。 这包括采用清洁能源、优化生产流程、推广循环经济模式等。例如，特斯拉公司在电动汽车领域的成功，不仅带来了经济效益，也为减少碳排放、推动能源转型做出了巨大贡献，为其他企业树立了榜样。</w:t>
      </w:r>
    </w:p>
    <w:p>
      <w:r>
        <w:t>与此同时，个人作为社会的一份子，同样需要树立环保意识，改变生活方式，积极参与环境保护。 这包括减少消费、节约能源、垃圾分类、支持环保产品等。例如，选择购买节能家电、减少一次性塑料制品的使用、支持环保组织，都是个人可以采取的行动。 只有企业与个人共同努力，才能构建一个可持续发展的社会。</w:t>
      </w:r>
    </w:p>
    <w:p>
      <w:r>
        <w:t>**ESG投资：兼顾经济效益与社会责任**</w:t>
      </w:r>
    </w:p>
    <w:p>
      <w:r>
        <w:t>在财富管理领域，可持续发展的理念正逐渐深入人心，并催生了新的投资策略。</w:t>
      </w:r>
    </w:p>
    <w:p>
      <w:r>
        <w:t>**ESG（环境、社会、治理）投资**已成为一种重要的趋势。ESG投资是指在投资决策中，除了考虑财务指标外，还关注企业在环境、社会和治理方面的表现。 这种投资理念旨在帮助投资者在追求经济回报的同时，积极履行社会责任，促进可持续发展。</w:t>
      </w:r>
    </w:p>
    <w:p>
      <w:r>
        <w:t>值得强调的是，ESG投资并非仅仅是一种道德选择，它也具有显著的经济价值。研究表明，ESG表现良好的企业往往具有更强的风险管理能力、更高的长期盈利能力和更低的投资风险。例如，那些积极应对气候变化、注重员工福利、遵守商业道德的企业，更容易获得投资者的青睐，也更能在市场竞争中脱颖而出。</w:t>
      </w:r>
    </w:p>
    <w:p>
      <w:r>
        <w:t>因此，财富传承者应该积极拥抱ESG投资，将可持续发展理念融入投资决策中。具体而言，可以采取以下措施：</w:t>
      </w:r>
    </w:p>
    <w:p>
      <w:r>
        <w:t>*   **评估投资项目的可持续性：** 运用ESG评级机构提供的评级数据，评估投资标的环境、社会和治理表现。选择那些ESG评分较高的企业，或者投资于专注于可持续发展领域的基金。</w:t>
      </w:r>
    </w:p>
    <w:p>
      <w:r>
        <w:t>*   **选择符合环保和社会责任标准的投资标的：** 关注清洁能源、绿色建筑、可持续农业等领域的投资机会，支持那些致力于环境保护和社会进步的企业。</w:t>
      </w:r>
    </w:p>
    <w:p>
      <w:r>
        <w:t>*   **参与积极股东行动：** 通过参与股东大会、与企业管理层沟通等方式，推动企业改善ESG表现，提升可持续发展水平。</w:t>
      </w:r>
    </w:p>
    <w:p>
      <w:r>
        <w:t>**家族企业与可持续发展**</w:t>
      </w:r>
    </w:p>
    <w:p>
      <w:r>
        <w:t>除了直接的投资决策，财富传承者还可以通过多种方式，将可持续发展理念融入到家族企业的发展中，从而提升家族的社会形象和品牌价值。</w:t>
      </w:r>
    </w:p>
    <w:p>
      <w:r>
        <w:t>通过推动家族企业实施环保措施、参与可持续发展项目，可以促进家族事业与环境保护的协调发展。</w:t>
      </w:r>
    </w:p>
    <w:p>
      <w:r>
        <w:t>*   **推动家族企业实施环保措施：** 鼓励家族企业采用清洁生产技术、减少资源消耗、推广循环经济模式，并将环保理念融入企业文化中。</w:t>
      </w:r>
    </w:p>
    <w:p>
      <w:r>
        <w:t>*   **参与可持续发展项目：** 积极参与当地的环保项目，支持社区的可持续发展，例如资助环保基金会、参与植树造林活动等。</w:t>
      </w:r>
    </w:p>
    <w:p>
      <w:r>
        <w:t>*   **提升家族的社会形象和品牌价值：** 通过公开宣传家族企业在环境保护和社会责任方面的贡献，提升家族的声誉，增强家族的社会影响力。例如，一些家族企业设立了专门的基金会，用于支持环境保护和社会公益事业，树立了良好的社会形象。</w:t>
      </w:r>
    </w:p>
    <w:p>
      <w:r>
        <w:t>**结论**</w:t>
      </w:r>
    </w:p>
    <w:p>
      <w:r>
        <w:t>可持续发展与环境保护是21世纪人类面临的共同挑战，也是财富管理领域必须关注的重要议题。 财富传承者不仅是财富的管理者，更是社会责任的承担者。</w:t>
      </w:r>
    </w:p>
    <w:p>
      <w:r>
        <w:t>因此，财富传承者应该积极拥抱可持续发展理念，将ESG投资融入投资决策中，并推动家族企业实施环保措施，参与可持续发展项目。通过这些努力，我们不仅可以实现财富的长期稳定增长，还可以履行社会责任，为后代创造一个更美好的未来。</w:t>
      </w:r>
    </w:p>
    <w:p>
      <w:r>
        <w:t>这不仅仅是道德的要求，更是明智的投资策略，更是财富管理的核心价值所在。 只有将可持续发展理念融入到财富管理的每一个环节，我们才能真正实现财富的永续传承，为构建一个更加公正、繁荣和可持续的社会贡献力量。 让我们携手努力，共同书写财富管理的新篇章，为子孙后代留下一个绿水青山、繁荣昌盛的世界。</w:t>
      </w:r>
    </w:p>
    <w:p>
      <w:r>
        <w:br w:type="page"/>
      </w:r>
    </w:p>
    <w:p>
      <w:pPr>
        <w:pStyle w:val="Heading2"/>
      </w:pPr>
      <w:r>
        <w:t>第47章 宗教文化与精神信仰</w:t>
      </w:r>
    </w:p>
    <w:p>
      <w:r>
        <w:t># 第47章 宗教文化与精神信仰</w:t>
      </w:r>
    </w:p>
    <w:p>
      <w:r>
        <w:t>在复杂且日益全球化的世界中，财富管理不仅仅是资产的积累和分配，更是一门关于价值观、文化传承和人际关系的艺术。 财富传承者需要具备全面的视野，理解不同文化背景下的价值观差异，才能有效地管理家族财富，促进家族的和谐与可持续发展。 人文素养是财富管理的重要基石，而对宗教文化的理解则是其核心组成部分之一。 宗教作为人类文明的重要组成部分，数千年来塑造了文化、社会规范和个人价值观，对人类行为模式产生了深远的影响。 理解世界主要宗教的基本信仰和教义，对于财富传承者在全球化背景下进行有效沟通、建立信任，以及促进家族内部的和谐与团结至关重要。 本章将概览基督教、伊斯兰教、佛教、道教等主要宗教，探讨其核心教义、对社会的影响，以及在财富管理中的潜在应用，旨在帮助财富传承者更好地理解不同宗教的文化内涵，从而做出更明智的决策，实现财富的长期传承和家族的永续发展。</w:t>
      </w:r>
    </w:p>
    <w:p>
      <w:r>
        <w:t>**47.1 世界主要宗教概览**</w:t>
      </w:r>
    </w:p>
    <w:p>
      <w:r>
        <w:t>**1. 基督教 (Christianity)**</w:t>
      </w:r>
    </w:p>
    <w:p>
      <w:r>
        <w:t>基督教是世界上最大的宗教，其核心信仰基于对耶稣基督的信仰，相信耶稣是上帝的儿子，为救赎人类而牺牲。 基督教的价值观在西方世界根深蒂固，对西方社会的发展产生了深远的影响，了解基督教对于与西方世界的沟通和合作至关重要。</w:t>
      </w:r>
    </w:p>
    <w:p>
      <w:r>
        <w:t>*   **核心教义：** 基督教的核心教义包括：</w:t>
      </w:r>
    </w:p>
    <w:p>
      <w:r>
        <w:t xml:space="preserve">    *   **三位一体：** 上帝是圣父、圣子（耶稣基督）和圣灵的三位一体。</w:t>
      </w:r>
    </w:p>
    <w:p>
      <w:r>
        <w:t xml:space="preserve">    *   **原罪与救赎：** 人类因亚当和夏娃的堕落而背负原罪，通过信仰耶稣基督才能获得救赎。</w:t>
      </w:r>
    </w:p>
    <w:p>
      <w:r>
        <w:t xml:space="preserve">    *   **爱与宽恕：** 强调爱上帝、爱邻舍，以及宽恕他人的重要性。</w:t>
      </w:r>
    </w:p>
    <w:p>
      <w:r>
        <w:t xml:space="preserve">    *   **末日审判与永生：** 相信末日审判，义人将获得永生，恶人将受到惩罚。</w:t>
      </w:r>
    </w:p>
    <w:p>
      <w:r>
        <w:t>*   **社会影响：** 基督教对西方文化和社会规范影响深远，例如：</w:t>
      </w:r>
    </w:p>
    <w:p>
      <w:r>
        <w:t xml:space="preserve">    *   **伦理道德：** 基督教伦理强调诚实、公正、仁慈等，为西方社会奠定了道德基础。</w:t>
      </w:r>
    </w:p>
    <w:p>
      <w:r>
        <w:t xml:space="preserve">    *   **慈善事业：** 基督教的爱邻舍精神催生了大量的慈善机构和福利事业。</w:t>
      </w:r>
    </w:p>
    <w:p>
      <w:r>
        <w:t xml:space="preserve">    *   **家庭观念：** 基督教强调婚姻的神圣性和家庭的重要性，对家庭结构产生重要影响。</w:t>
      </w:r>
    </w:p>
    <w:p>
      <w:r>
        <w:t>*   **财富管理中的应用：** 基督教信仰鼓励节俭、勤劳、诚实，反对贪婪和挥霍。 财富传承者可以：</w:t>
      </w:r>
    </w:p>
    <w:p>
      <w:r>
        <w:t xml:space="preserve">    *   **慈善捐赠：** 基督教鼓励将财富用于慈善事业，可以设立家族基金会，支持教育、医疗等领域。</w:t>
      </w:r>
    </w:p>
    <w:p>
      <w:r>
        <w:t xml:space="preserve">    *   **家族价值观：** 基督教的价值观可以融入家族的财富管理理念，例如，强调责任感、服务精神和对后代的教育。</w:t>
      </w:r>
    </w:p>
    <w:p>
      <w:r>
        <w:t xml:space="preserve">    *   **风险管理：** 基督教的谦逊和对上帝的敬畏，可以帮助财富传承者保持谨慎，避免过度冒险。</w:t>
      </w:r>
    </w:p>
    <w:p>
      <w:r>
        <w:t>**2. 伊斯兰教 (Islam)**</w:t>
      </w:r>
    </w:p>
    <w:p>
      <w:r>
        <w:t>伊斯兰教是世界第二大宗教，其信徒遍布全球，特别是在中东、北非和东南亚地区。 了解伊斯兰教的教义和文化对于与穆斯林世界的交流和合作至关重要，特别是在商业和投资领域。</w:t>
      </w:r>
    </w:p>
    <w:p>
      <w:r>
        <w:t>*   **核心教义：** 伊斯兰教的核心教义包括：</w:t>
      </w:r>
    </w:p>
    <w:p>
      <w:r>
        <w:t xml:space="preserve">    *   **唯一真主：** 安拉是唯一的真主，万物皆由他创造。</w:t>
      </w:r>
    </w:p>
    <w:p>
      <w:r>
        <w:t xml:space="preserve">    *   **五功：** 穆斯林必须遵守五功，即念功（作证）、拜功（礼拜）、斋戒、天课（施舍）和朝觐。</w:t>
      </w:r>
    </w:p>
    <w:p>
      <w:r>
        <w:t xml:space="preserve">    *   **古兰经：** 古兰经是伊斯兰教的圣典，包含真主启示给穆罕默德的真理。</w:t>
      </w:r>
    </w:p>
    <w:p>
      <w:r>
        <w:t xml:space="preserve">    *   **末日审判：** 相信末日审判，根据个人的行为，将进入天堂或地狱。</w:t>
      </w:r>
    </w:p>
    <w:p>
      <w:r>
        <w:t>*   **社会影响：** 伊斯兰教对中东、北非和东南亚等地区的文化和社会规范影响巨大，例如：</w:t>
      </w:r>
    </w:p>
    <w:p>
      <w:r>
        <w:t xml:space="preserve">    *   **法制：** 伊斯兰教法（Sharia）规范了穆斯林生活的各个方面，包括法律、道德和经济。</w:t>
      </w:r>
    </w:p>
    <w:p>
      <w:r>
        <w:t xml:space="preserve">    *   **家庭观念：** 伊斯兰教强调家庭的团结和对长辈的尊重。</w:t>
      </w:r>
    </w:p>
    <w:p>
      <w:r>
        <w:t xml:space="preserve">    *   **经济体系：** 伊斯兰教的经济体系禁止高利贷（riba），鼓励公平贸易和慈善施舍。</w:t>
      </w:r>
    </w:p>
    <w:p>
      <w:r>
        <w:t>*   **财富管理中的应用：** 伊斯兰教的教义对财富管理有特定的规范，例如：</w:t>
      </w:r>
    </w:p>
    <w:p>
      <w:r>
        <w:t xml:space="preserve">    *   **天课：** 穆斯林必须将一部分财富（通常是收入的2.5%）用于慈善事业。</w:t>
      </w:r>
    </w:p>
    <w:p>
      <w:r>
        <w:t xml:space="preserve">    *   **禁止高利贷：** 伊斯兰金融体系遵循禁止高利贷的原则，发展了无息金融产品。</w:t>
      </w:r>
    </w:p>
    <w:p>
      <w:r>
        <w:t xml:space="preserve">    *   **遗产分配：** 伊斯兰教法规定了详细的遗产分配规则，确保遗产公平分配给继承人。</w:t>
      </w:r>
    </w:p>
    <w:p>
      <w:r>
        <w:t xml:space="preserve">    *   **对风险的控制：** 伊斯兰教鼓励节制和谨慎，避免过度投机，从而有助于财富的长期稳定。</w:t>
      </w:r>
    </w:p>
    <w:p>
      <w:r>
        <w:t>与强调爱与救赎的基督教和强调敬畏真主的伊斯兰教不同，佛教则更侧重于个人修行和对苦难的解脱。</w:t>
      </w:r>
    </w:p>
    <w:p>
      <w:r>
        <w:t>**3. 佛教 (Buddhism)**</w:t>
      </w:r>
    </w:p>
    <w:p>
      <w:r>
        <w:t>佛教起源于古印度，其核心信仰在于通过修行，达到觉悟（涅槃）的状态，从而解脱轮回之苦。 佛教的影响遍及亚洲，对于理解亚洲文化、特别是东亚和东南亚的文化至关重要。</w:t>
      </w:r>
    </w:p>
    <w:p>
      <w:r>
        <w:t>*   **核心教义：** 佛教的核心教义包括：</w:t>
      </w:r>
    </w:p>
    <w:p>
      <w:r>
        <w:t xml:space="preserve">    *   **四圣谛：** 苦谛（生命的本质是苦）、集谛（苦的起因是执着）、灭谛（通过修行可以灭除苦）、道谛（通往灭苦的道路）。</w:t>
      </w:r>
    </w:p>
    <w:p>
      <w:r>
        <w:t xml:space="preserve">    *   **八正道：** 正见、正思惟、正语、正业、正命、正精进、正念、正定，是通往涅槃的八种修行方法。</w:t>
      </w:r>
    </w:p>
    <w:p>
      <w:r>
        <w:t xml:space="preserve">    *   **因果报应：** 相信因果报应，善有善报，恶有恶报。</w:t>
      </w:r>
    </w:p>
    <w:p>
      <w:r>
        <w:t xml:space="preserve">    *   **轮回：** 相信生命在生死之间不断轮回。</w:t>
      </w:r>
    </w:p>
    <w:p>
      <w:r>
        <w:t>*   **社会影响：** 佛教对亚洲文化和社会规范影响深远，例如：</w:t>
      </w:r>
    </w:p>
    <w:p>
      <w:r>
        <w:t xml:space="preserve">    *   **慈悲为怀：** 佛教强调慈悲、平等和不杀生，对伦理道德产生重要影响。</w:t>
      </w:r>
    </w:p>
    <w:p>
      <w:r>
        <w:t xml:space="preserve">    *   **冥想修行：** 佛教的冥想修行对心理健康和个人发展有积极作用。</w:t>
      </w:r>
    </w:p>
    <w:p>
      <w:r>
        <w:t xml:space="preserve">    *   **价值观：** 佛教提倡知足常乐、淡泊名利，对社会风气产生影响。</w:t>
      </w:r>
    </w:p>
    <w:p>
      <w:r>
        <w:t>*   **财富管理中的应用：** 佛教的教义对财富管理有独特的启示：</w:t>
      </w:r>
    </w:p>
    <w:p>
      <w:r>
        <w:t xml:space="preserve">    *   **放下执着：** 佛教强调放下对财富的执着，鼓励财富用于利益他人。</w:t>
      </w:r>
    </w:p>
    <w:p>
      <w:r>
        <w:t xml:space="preserve">    *   **布施：** 布施是佛教徒重要的修行方式，可以引导财富传承者进行慈善捐赠。</w:t>
      </w:r>
    </w:p>
    <w:p>
      <w:r>
        <w:t xml:space="preserve">    *   **因果报应：** 佛教的因果报应观念提醒财富传承者谨慎行事，避免不义之财。</w:t>
      </w:r>
    </w:p>
    <w:p>
      <w:r>
        <w:t xml:space="preserve">    *   **禅修：** 禅修可以帮助财富传承者保持内心的平静，更好地管理财富。</w:t>
      </w:r>
    </w:p>
    <w:p>
      <w:r>
        <w:t>与佛教强调内心的修行和对世俗的超脱不同，道教则更关注人与自然的和谐统一，以及对长生不老的追求。</w:t>
      </w:r>
    </w:p>
    <w:p>
      <w:r>
        <w:t>**4. 道教 (Taoism)**</w:t>
      </w:r>
    </w:p>
    <w:p>
      <w:r>
        <w:t>道教起源于中国，其核心信仰在于追求“道”，即宇宙的根本规律，从而达到长生久视，与道合一。 道教对中国文化的影响深远，理解道教对于理解中国传统文化和价值观至关重要。</w:t>
      </w:r>
    </w:p>
    <w:p>
      <w:r>
        <w:t>*   **核心教义：** 道教的核心教义包括：</w:t>
      </w:r>
    </w:p>
    <w:p>
      <w:r>
        <w:t xml:space="preserve">    *   **道：** 道是宇宙的根本，是万物的本源。</w:t>
      </w:r>
    </w:p>
    <w:p>
      <w:r>
        <w:t xml:space="preserve">    *   **阴阳：** 阴阳对立统一，是宇宙万物变化的规律。</w:t>
      </w:r>
    </w:p>
    <w:p>
      <w:r>
        <w:t xml:space="preserve">    *   **无为：** 顺应自然，不强求，不妄为。</w:t>
      </w:r>
    </w:p>
    <w:p>
      <w:r>
        <w:t xml:space="preserve">    *   **长生：** 通过修炼，达到长生久视，甚至羽化成仙。</w:t>
      </w:r>
    </w:p>
    <w:p>
      <w:r>
        <w:t>*   **社会影响：** 道教对中国文化和社会规范影响深远，例如：</w:t>
      </w:r>
    </w:p>
    <w:p>
      <w:r>
        <w:t xml:space="preserve">    *   **养生文化：** 道教的养生理论对中医、气功等影响巨大。</w:t>
      </w:r>
    </w:p>
    <w:p>
      <w:r>
        <w:t xml:space="preserve">    *   **自然观：** 道教强调人与自然的和谐，对环境保护有积极意义。</w:t>
      </w:r>
    </w:p>
    <w:p>
      <w:r>
        <w:t xml:space="preserve">    *   **价值观：** 道教强调清静无为、知足常乐，对社会风气产生影响。</w:t>
      </w:r>
    </w:p>
    <w:p>
      <w:r>
        <w:t>*   **财富管理中的应用：** 道教的教义对财富管理有独特的启示：</w:t>
      </w:r>
    </w:p>
    <w:p>
      <w:r>
        <w:t xml:space="preserve">    *   **顺应自然：** 财富管理应该顺应市场规律，避免过度投机。</w:t>
      </w:r>
    </w:p>
    <w:p>
      <w:r>
        <w:t xml:space="preserve">    *   **养生之道：** 关注健康，才能更好地享受财富。</w:t>
      </w:r>
    </w:p>
    <w:p>
      <w:r>
        <w:t xml:space="preserve">    *   **清静无为：** 保持内心的平静，避免被财富所累。</w:t>
      </w:r>
    </w:p>
    <w:p>
      <w:r>
        <w:t xml:space="preserve">    *   **和谐共生：** 与他人和谐相处，才能建立长久的合作关系。</w:t>
      </w:r>
    </w:p>
    <w:p>
      <w:r>
        <w:t>通过对世界主要宗教的概览，我们不难发现，不同的宗教都蕴含着丰富的智慧，对财富管理有着深刻的启示。</w:t>
      </w:r>
    </w:p>
    <w:p>
      <w:r>
        <w:t>**总结**</w:t>
      </w:r>
    </w:p>
    <w:p>
      <w:r>
        <w:t>本章探讨了基督教、伊斯兰教、佛教和道教等主要宗教的核心教义、社会影响以及在财富管理中的潜在应用。 理解这些宗教的基本理念，对于财富传承者而言，不仅有助于更全面地了解全球文化，而且可以帮助他们更好地与来自不同信仰背景的继承人和合作伙伴进行沟通和合作。 例如，如果一位家族成员信仰伊斯兰教，传承者可以考虑设立符合伊斯兰教法的投资产品，以满足其信仰需求。 同样，了解不同宗教的文化差异，有助于财富传承者在全球化背景下，做出更明智的决策，促进家族财富的长期传承和家族的永续发展。 财富管理是一个复杂的过程，它不仅仅是财务规划，更是对人性、文化和价值观的深刻理解。 通过学习不同宗教的智慧，财富传承者可以更好地塑造家族的价值观，传承家族精神，实现财富的长期稳定和家族的和谐发展。 宗教文化是人文素养的重要组成部分，也是财富管理不可或缺的精神基石。 持续学习和实践，将有助于财富传承者在复杂的环境中做出更明智的决策，实现家族的繁荣和可持续发展。</w:t>
      </w:r>
    </w:p>
    <w:p>
      <w:r>
        <w:br w:type="page"/>
      </w:r>
    </w:p>
    <w:p>
      <w:pPr>
        <w:pStyle w:val="Heading2"/>
      </w:pPr>
      <w:r>
        <w:t>第48章 全球视野与文化多样性</w:t>
      </w:r>
    </w:p>
    <w:p>
      <w:r>
        <w:t># 第48章 全球视野与文化多样性</w:t>
      </w:r>
    </w:p>
    <w:p>
      <w:r>
        <w:t>在《卷八：人文素养：财富管理的精神基石》中，我们探索了财富管理超越财务积累的范畴，深入到精神传承与价值体现的层面。本章聚焦于“全球视野与文化多样性”，旨在阐述如何将家族财富与更广泛的世界联系起来，从而构建更加坚实、更有意义的传承基础。在全球化的浪潮下，家族企业和财富持有者面临着前所未有的机遇与挑战。仅仅关注财务回报已远远不够，更需要拥有广阔的视野、深刻的文化理解，以及对全球福祉的责任感。本章将探讨如何通过培养全球视野和尊重文化多样性，为家族财富注入更深层次的意义，并确保其在未来世代中持续繁荣。本章节的核心目标是引导读者认识到，在全球化的背景下，家族的成功不仅取决于财务实力，更在于其对全球问题的理解、对不同文化的尊重，以及对人类共同命运的担当。</w:t>
      </w:r>
    </w:p>
    <w:p>
      <w:pPr>
        <w:pStyle w:val="Heading3"/>
      </w:pPr>
      <w:r>
        <w:t>48.4 全球公民意识的培养：财富传承的精神基石</w:t>
      </w:r>
    </w:p>
    <w:p>
      <w:r>
        <w:t>在全球视野与文化多样性的框架下，我们进一步探讨如何培养全球公民意识，这构成了财富传承的坚实精神基石。它超越了地域和国界，将家族的财富与全球福祉紧密相连。全球公民意识，不仅仅是对全球事务的简单关注，更是一种深刻的认知，即我们每个人都是相互联系的，我们的行为会影响到全球其他地区的人们，以及整个地球的未来。它强调对全球性问题的关注和参与，例如气候变化、贫困、教育、健康以及人权等。培养全球公民意识，需要从认知、情感和行动三个层面入手。</w:t>
      </w:r>
    </w:p>
    <w:p>
      <w:r>
        <w:t>**认知层面：拓宽视野，理解复杂性**</w:t>
      </w:r>
    </w:p>
    <w:p>
      <w:r>
        <w:t>培养全球公民意识的第一步，是拓宽视野，深入了解全球议题的复杂性。这不仅仅是阅读新闻报道，而是要进行更深入的思考和分析。对于财富传承者而言，这包括多方面的努力。</w:t>
      </w:r>
    </w:p>
    <w:p>
      <w:r>
        <w:t>要构建真正的全球视野，仅仅依赖单一的信息来源是远远不够的。我们需要主动接触来自不同文化背景、不同观点的资讯，例如国际组织报告、学术研究、独立媒体等，从而形成更全面的理解。此外，参与国际论坛与会议，如世界经济论坛（WEF）、联合国气候变化大会（COP），可以与来自不同国家和行业的专家学者交流，了解最新的发展趋势和挑战。而学术研究与深度学习，例如参与国际关系、环境科学、发展经济学等相关领域的学习，则能帮助家族成员掌握解决全球问题的工具和方法。</w:t>
      </w:r>
    </w:p>
    <w:p>
      <w:r>
        <w:t>例如，一位成功的家族企业领导者，为了更好地理解气候变化对供应链的影响，他不仅阅读了关于碳排放的报告，还亲自访问了受气候变化影响的地区，与当地居民交流，了解他们面临的挑战。这种切身的体验，极大地提升了他对全球性问题的认知深度。</w:t>
      </w:r>
    </w:p>
    <w:p>
      <w:r>
        <w:t>**情感层面：培养同理心，构建全球共同体**</w:t>
      </w:r>
    </w:p>
    <w:p>
      <w:r>
        <w:t>仅仅了解全球问题是不够的，培养全球公民意识还需要培养同理心，即设身处地为他人着想，理解不同文化背景下人们的处境和感受。这需要通过多种方式来实现。</w:t>
      </w:r>
    </w:p>
    <w:p>
      <w:r>
        <w:t>跨文化交流与体验，例如交换项目、海外留学、志愿者活动等，能够帮助家族成员亲身体验不同文化，打破文化偏见，培养对不同价值观的尊重。同时，关注弱势群体，例如难民、贫困人口、受歧视群体等，可以通过阅读相关书籍、观看纪录片、参与慈善活动等方式，激发同情心和责任感。此外，家族内部的价值观讨论，定期在家族内部进行关于全球议题的讨论，分享彼此的观点和感受，探讨如何将家族的价值观与全球福祉相结合，也是非常重要的。</w:t>
      </w:r>
    </w:p>
    <w:p>
      <w:r>
        <w:t>例如，一个家族基金会长期支持非洲的教育项目。为了更好地了解当地的需求，家族成员亲自前往非洲，与当地的教师和学生交流，了解他们的生活和学习情况。这种直接的接触，让他们对受助者的处境有了更深刻的理解，也增强了他们对项目的责任感。</w:t>
      </w:r>
    </w:p>
    <w:p>
      <w:r>
        <w:t>**行动层面：践行全球责任，贡献社会价值**</w:t>
      </w:r>
    </w:p>
    <w:p>
      <w:r>
        <w:t>培养全球公民意识的最终目标是行动。财富传承者可以通过多种方式践行全球责任，贡献社会价值，将理念转化为实际行动。</w:t>
      </w:r>
    </w:p>
    <w:p>
      <w:r>
        <w:t>这包括参与全球公益事业，家族可以设立慈善基金会，支持全球性的公益项目，例如环境保护、教育、医疗、人权等。选择项目时，应该注重项目的可持续性，以及对当地社区的长期影响。此外，将可持续发展理念融入投资决策，选择那些关注环境、社会和公司治理（ESG）因素的投资标的，从而促进企业可持续发展。同时，倡导负责任的消费，鼓励家族成员和企业员工进行负责任的消费，选择环保产品、支持公平贸易，减少对环境的负面影响。最后，支持社会创新，鼓励家族成员支持社会创新，投资于那些致力于解决全球问题的初创企业和项目，例如清洁能源、可持续农业等。</w:t>
      </w:r>
    </w:p>
    <w:p>
      <w:r>
        <w:t>例如，一个家族企业将部分利润用于支持一个旨在解决全球粮食危机的项目，该项目通过推广可持续农业技术，帮助贫困地区的农民提高产量，改善生活水平。这不仅体现了家族的社会责任感，也为全球粮食安全贡献了力量。</w:t>
      </w:r>
    </w:p>
    <w:p>
      <w:r>
        <w:t>**在家族传承中融入全球公民意识**</w:t>
      </w:r>
    </w:p>
    <w:p>
      <w:r>
        <w:t>将全球公民意识融入家族传承，需要建立明确的价值观，并将其融入到家族的文化和制度中，确保这一理念能够代代相传。</w:t>
      </w:r>
    </w:p>
    <w:p>
      <w:r>
        <w:t>要实现这一目标，需要制定家族宪章，在家族宪章中明确全球公民责任，强调对社会贡献的重要性。同时，建立家族委员会，设立专门的委员会，负责监督家族的慈善项目和可持续投资，确保行动的有效性和持续性。此外，培养下一代的全球视野，鼓励年轻一代参与全球公益活动，培养他们的领导力和社会责任感。最后，建立家族遗产，将全球公民意识作为家族的遗产之一，传承给后代，激励他们继续为全球福祉贡献力量。</w:t>
      </w:r>
    </w:p>
    <w:p>
      <w:r>
        <w:t>通过培养全球公民意识，财富传承者不仅能够提升家族的社会影响力，还能为全球社会的可持续发展贡献力量。</w:t>
      </w:r>
    </w:p>
    <w:p>
      <w:r>
        <w:t>**总结**</w:t>
      </w:r>
    </w:p>
    <w:p>
      <w:r>
        <w:t>培养全球公民意识，是家族财富管理中一个至关重要的环节，它不仅仅是财务上的投资，更是一种精神上的升华。通过拓宽视野、培养同理心和践行全球责任，家族可以为全球福祉做出贡献，并为后代树立榜样。这种超越物质财富的精神财富，将确保家族的基业长青，并在全球范围内留下积极的、持久的影响。在全球化的背景下，家族的成功不仅仅取决于财务实力，更在于其对全球问题的理解、对不同文化的尊重，以及对人类共同命运的担当。将全球公民意识融入家族传承，不仅能够提升家族的社会影响力，还能为全球社会的可持续发展贡献力量，实现个人价值和社会价值的统一。这是一种超越物质财富的精神财富，它将确保家族的基业长青，并在全球范围内留下积极的、持久的影响，成为一个真正值得后世敬仰的家族。</w:t>
      </w:r>
    </w:p>
    <w:p>
      <w:r>
        <w:br w:type="page"/>
      </w:r>
    </w:p>
    <w:p>
      <w:pPr>
        <w:pStyle w:val="Heading1"/>
      </w:pPr>
      <w:r>
        <w:t>卷九：家族办公室领航</w:t>
      </w:r>
    </w:p>
    <w:p>
      <w:pPr>
        <w:pStyle w:val="Heading2"/>
      </w:pPr>
      <w:r>
        <w:t>第49章 宏伟蓝图：家族的愿景、使命与战略布局</w:t>
      </w:r>
    </w:p>
    <w:p>
      <w:r>
        <w:t># 第49章 宏伟蓝图：家族的愿景、使命与战略布局</w:t>
      </w:r>
    </w:p>
    <w:p>
      <w:r>
        <w:t>家族办公室在财富管理领域扮演着至关重要的角色，但其核心远不止于管理资产。真正的家族办公室，是家族价值观的守护者、家族凝聚力的维系者，更是家族财富传承的战略引擎。本章聚焦于家族办公室如何制定宏伟蓝图，以确保家族的愿景、使命和战略布局能够长期有效地执行。我们将深入探讨家族办公室如何超越传统的财务管理，构建一个复杂的“家族生态系统”。这个生态系统不仅关注财富的增长，更关注家族成员的福祉、家族企业的健康发展、以及家族价值观的传承。本章将从宏观层面审视家族生态系统的构成，探讨如何构建一个协调一致的生态系统，并最终落脚于如何在日常实践中体现家族价值观，从而驱动家族的持续成功。我们将结合案例分析，为家族办公室的实践提供具体指导，助力其在复杂环境中稳健前行。</w:t>
      </w:r>
    </w:p>
    <w:p>
      <w:pPr>
        <w:pStyle w:val="Heading3"/>
      </w:pPr>
      <w:r>
        <w:t>49.3 宏伟蓝图：家族生态系统的构建与价值观的实践</w:t>
      </w:r>
    </w:p>
    <w:p>
      <w:r>
        <w:t>家族办公室不仅仅是管理财富的机构，更是一个复杂的“家族生态系统”。 理解并构建这个生态系统，对于确保家族财富的长期可持续发展、促进家族凝聚力和传承家族价值观至关重要。 本节将深入探讨家族生态系统的概念、构建方法以及如何通过实践家族价值观来强化这个生态系统。</w:t>
      </w:r>
    </w:p>
    <w:p>
      <w:r>
        <w:t>**49.3.1 家族生态系统的概念与构成**</w:t>
      </w:r>
    </w:p>
    <w:p>
      <w:r>
        <w:t>家族生态系统是指一个由相互关联、相互作用的多个组成部分构成的整体，以支持家族的愿景、使命和战略目标。 它不仅仅局限于财务层面，而是涵盖了家族生活的方方面面。 一个健全的家族生态系统应该包括以下核心构成部分：</w:t>
      </w:r>
    </w:p>
    <w:p>
      <w:r>
        <w:t>*   **家族成员：** 这是生态系统的核心。 家族成员的年龄、兴趣、能力、需求和价值观构成了生态系统的基础。 家族办公室需要了解每个成员的独特之处，并为他们提供个性化的支持，例如教育、职业发展、健康管理等。</w:t>
      </w:r>
    </w:p>
    <w:p>
      <w:r>
        <w:t>*   **家族企业：** 许多家族拥有自己的企业。 家族企业是家族财富的重要来源，也是家族价值观的载体。 家族办公室需要支持家族企业的发展，协调家族成员在企业中的角色，并确保企业符合家族的整体战略。</w:t>
      </w:r>
    </w:p>
    <w:p>
      <w:r>
        <w:t>*   **投资组合：** 投资组合是家族财富的守护者和增值器。 家族办公室需要构建多元化的投资组合，以平衡风险、实现收益，并满足家族的财务需求。 投资决策应该与家族的风险承受能力、价值观和长期目标相一致。</w:t>
      </w:r>
    </w:p>
    <w:p>
      <w:r>
        <w:t>*   **慈善事业：** 慈善事业是家族回馈社会、传承价值观的重要方式。 家族办公室需要协助家族制定慈善战略，管理慈善基金，并评估慈善项目的效果。 慈善活动可以促进家族成员之间的联系，增强家族的社会责任感。</w:t>
      </w:r>
    </w:p>
    <w:p>
      <w:r>
        <w:t>*   **顾问团队：** 家族办公室需要一个专业的顾问团队，包括律师、会计师、税务顾问、投资顾问、保险经纪人等。 这些顾问为家族提供专业的服务，帮助家族办公室有效地运作。</w:t>
      </w:r>
    </w:p>
    <w:p>
      <w:r>
        <w:t>构建一个健全的家族生态系统是实现家族长期目标的关键一步。 然而，仅有构成部分是不够的，更重要的是如何将这些部分有效地整合起来，形成一个协调一致的整体。</w:t>
      </w:r>
    </w:p>
    <w:p>
      <w:r>
        <w:t>**49.3.2 构建协调一致的家族生态系统**</w:t>
      </w:r>
    </w:p>
    <w:p>
      <w:r>
        <w:t>构建一个成功的家族生态系统，关键在于确保各个组成部分之间的协调一致，实现互补互利。 以下是一些重要的构建方法：</w:t>
      </w:r>
    </w:p>
    <w:p>
      <w:r>
        <w:t>*   **明确的愿景、使命和价值观：** 这是家族生态系统的基石。 家族的愿景是家族希望达成的未来状态，使命是家族为实现愿景所做的事情，而价值观是家族的行为准则。 明确的愿景、使命和价值观为家族生态系统的各个组成部分提供了共同的指引。</w:t>
      </w:r>
    </w:p>
    <w:p>
      <w:r>
        <w:t>*   **有效的沟通和协作：** 家族办公室需要建立畅通的沟通渠道，确保所有成员都能及时了解重要信息。 定期召开家族会议、建立内部通讯渠道，都是有效的沟通方式。 同时，鼓励跨部门协作，促进不同组成部分之间的协同效应。</w:t>
      </w:r>
    </w:p>
    <w:p>
      <w:r>
        <w:t>*   **制度建设：** 制定明确的规章制度，规范家族成员的行为和决策。 例如，制定家族宪章，明确家族成员的权利和义务；制定投资政策，规范投资决策流程；制定慈善政策，规范慈善活动的开展。</w:t>
      </w:r>
    </w:p>
    <w:p>
      <w:r>
        <w:t>*   **个性化服务：** 家族办公室需要为每个家族成员提供个性化的服务。 这包括了解他们的需求、兴趣和目标，并为他们提供定制化的支持。 例如，为年轻一代提供教育和职业发展方面的支持；为年长一代提供健康管理和退休规划方面的支持。</w:t>
      </w:r>
    </w:p>
    <w:p>
      <w:r>
        <w:t>*   **风险管理：** 识别并管理家族生态系统中的各种风险，包括财务风险、法律风险、声誉风险等。 建立完善的风险管理体系，包括风险评估、风险控制和风险应对，确保家族财富的安全和可持续发展。</w:t>
      </w:r>
    </w:p>
    <w:p>
      <w:r>
        <w:t>构建一个协调一致的家族生态系统需要周密的计划和持续的努力。 明确的愿景、有效的沟通、完善的制度、个性化的服务以及健全的风险管理，共同构成了家族生态系统稳健运行的基石。 然而，再完善的生态系统，也需要通过实践才能真正发挥作用。</w:t>
      </w:r>
    </w:p>
    <w:p>
      <w:r>
        <w:t>**49.3.3 实践家族价值观：文化、仪式与故事**</w:t>
      </w:r>
    </w:p>
    <w:p>
      <w:r>
        <w:t>仅仅拥有明确的价值观是不够的，更重要的是在日常实践中体现这些价值观。 通过制度建设、行为规范和文化活动，将家族价值观融入团队管理、客户服务、投资决策等各个方面，才能真正强化家族生态系统。</w:t>
      </w:r>
    </w:p>
    <w:p>
      <w:r>
        <w:t>*   **团队管理中的价值观体现：** 家族办公室的员工需要理解并认同家族的价值观。 在招聘时，注重候选人的价值观是否与家族一致。 在团队管理中，鼓励员工以价值观为导向进行决策和行动。 例如，如果家族重视诚信，那么在客户服务中，员工就应该诚实守信，提供透明的信息。</w:t>
      </w:r>
    </w:p>
    <w:p>
      <w:r>
        <w:t>*   **客户服务中的价值观体现：** 家族办公室的服务应该体现家族的价值观。 例如，如果家族重视社会责任，那么在投资决策中，可以考虑ESG（环境、社会和治理）因素。 在与客户沟通时，要注重建立信任关系，提供个性化的服务，并尊重客户的需求。</w:t>
      </w:r>
    </w:p>
    <w:p>
      <w:r>
        <w:t>*   **投资决策中的价值观体现：** 投资决策应该与家族的价值观相一致。 例如，如果家族重视创新，那么可以考虑投资于科技公司或初创企业。 如果家族重视健康，那么可以考虑投资于医疗保健行业。</w:t>
      </w:r>
    </w:p>
    <w:p>
      <w:r>
        <w:t>*   **组织文化建设：** 家族办公室可以通过组织文化建设来强化家族价值观。 组织文化是指家族办公室的共同价值观、行为规范和工作方式。 可以通过以下方式建设组织文化：</w:t>
      </w:r>
    </w:p>
    <w:p>
      <w:r>
        <w:t xml:space="preserve">    *   **仪式：** 组织一些特殊的仪式，例如家族聚会、周年庆典、慈善活动等。 这些仪式可以强化家族成员之间的联系，并传递家族的价值观。</w:t>
      </w:r>
    </w:p>
    <w:p>
      <w:r>
        <w:t xml:space="preserve">    *   **符号：** 使用一些符号，例如家族徽章、家族标志、特定的颜色等，来代表家族的价值观。</w:t>
      </w:r>
    </w:p>
    <w:p>
      <w:r>
        <w:t xml:space="preserve">    *   **故事：** 通过讲述家族的故事，例如家族的创业故事、家族的慈善故事等，来传承家族的价值观。 故事可以激发家族成员的认同感和归属感。</w:t>
      </w:r>
    </w:p>
    <w:p>
      <w:r>
        <w:t>将价值观融入日常实践，需要持续的努力和细致的规划。 团队管理、客户服务、投资决策以及组织文化建设，都为家族价值观的实践提供了舞台。 为了更好地理解如何实践家族价值观，让我们通过一个案例来具体分析。</w:t>
      </w:r>
    </w:p>
    <w:p>
      <w:r>
        <w:t>**49.3.4 案例分析：家族办公室的成功实践**</w:t>
      </w:r>
    </w:p>
    <w:p>
      <w:r>
        <w:t>以一个假设的“李氏家族办公室”为例，李氏家族重视创新、慈善和社会责任。 他们的家族办公室通过以下方式构建和实践家族生态系统：</w:t>
      </w:r>
    </w:p>
    <w:p>
      <w:r>
        <w:t>*   **构建生态系统：** 李氏家族办公室包括家族成员、家族企业（一家科技公司）、投资组合（包括风险投资、股票和债券）、慈善基金和顾问团队。</w:t>
      </w:r>
    </w:p>
    <w:p>
      <w:r>
        <w:t>*   **实践价值观：**</w:t>
      </w:r>
    </w:p>
    <w:p>
      <w:r>
        <w:t xml:space="preserve">    *   **创新：** 家族办公室积极投资于科技初创企业，鼓励家族企业进行技术创新。</w:t>
      </w:r>
    </w:p>
    <w:p>
      <w:r>
        <w:t xml:space="preserve">    *   **慈善：** 家族设立了慈善基金，专注于教育和环境保护，定期组织慈善活动。</w:t>
      </w:r>
    </w:p>
    <w:p>
      <w:r>
        <w:t xml:space="preserve">    *   **社会责任：** 家族在投资决策中考虑ESG因素，积极参与社区建设。</w:t>
      </w:r>
    </w:p>
    <w:p>
      <w:r>
        <w:t xml:space="preserve">    *   **文化建设：** 定期举办家族聚会，讲述家族的创业故事和慈善故事，增强家族成员的凝聚力。</w:t>
      </w:r>
    </w:p>
    <w:p>
      <w:r>
        <w:t>通过这些努力，李氏家族办公室成功地构建了一个协调一致、互补互利的家族生态系统，实现了家族财富的长期可持续发展，并传承了家族的价值观。</w:t>
      </w:r>
    </w:p>
    <w:p>
      <w:r>
        <w:t>**总结：**</w:t>
      </w:r>
    </w:p>
    <w:p>
      <w:r>
        <w:t>构建一个成功的家族生态系统是一个持续的过程，需要家族办公室不断地学习、改进和适应。 通过明确的愿景、使命和价值观，有效的沟通和协作，制度建设，个性化服务，以及实践家族价值观，家族办公室可以有效地管理家族财富，促进家族的和谐与发展，并确保家族文化的稳固和传承。 家族办公室需要将自身定位为家族的战略合作伙伴，而非仅仅是财富的管理者。 通过持续关注家族成员的需求、支持家族企业的成长、构建多元化的投资组合、积极参与慈善事业、以及建立专业的顾问团队，家族办公室能够构建一个强大而富有韧性的生态系统。 最终，家族办公室的目标是实现家族财富的长期可持续发展，传承家族的价值观，并为后代留下宝贵的精神财富。 这是一个需要耐心、智慧和持续努力的过程，但其回报将远远超出财务层面，为家族带来长久的繁荣和凝聚力。</w:t>
      </w:r>
    </w:p>
    <w:p>
      <w:r>
        <w:br w:type="page"/>
      </w:r>
    </w:p>
    <w:p>
      <w:pPr>
        <w:pStyle w:val="Heading2"/>
      </w:pPr>
      <w:r>
        <w:t>第50章 卓越架构：家族办公室的组织与治理</w:t>
      </w:r>
    </w:p>
    <w:p>
      <w:r>
        <w:t># 第50章 卓越架构：家族办公室的组织与治理</w:t>
      </w:r>
    </w:p>
    <w:p>
      <w:r>
        <w:t>家族办公室作为财富管理的核心，其成功运作依赖于坚实的组织架构和高效的治理体系。本章将深入探讨家族办公室的卓越架构，从管理团队的组建到治理框架的搭建，旨在为家族办公室提供一套行之有效的策略，确保其能够有效地管理家族财富，实现长期目标。本章将重点关注如何构建一个能够适应家族独特需求、灵活应对市场变化并促进家族成员和谐共处的治理体系。其中，管理团队的组建与优化是基石，它直接影响着家族办公室的运营效率和战略执行力。本章将聚焦于管理团队的构成、角色分配和沟通机制，为家族办公室打造坚实的人才基础。</w:t>
      </w:r>
    </w:p>
    <w:p>
      <w:r>
        <w:t>家族办公室的成功与否，很大程度上取决于其管理团队的实力。一个高效、专业、协作紧密的团队是推动家族战略目标实现的关键。本节将深入探讨如何构建并优化家族办公室的管理团队，从人才甄选到角色分配，再到沟通机制的建立，为家族办公室的卓越架构奠定坚实的基础。构建一个卓越的管理团队，需要细致的规划和持续的优化，确保团队成员具备必要的专业知识和协同作战的能力，共同为家族的财富管理目标努力。</w:t>
      </w:r>
    </w:p>
    <w:p>
      <w:r>
        <w:t>**50.2.1 人才甄选：构建多元化且经验丰富的团队**</w:t>
      </w:r>
    </w:p>
    <w:p>
      <w:r>
        <w:t>组建一支卓越的管理团队，首先要从人才甄选开始。 家族办公室需要招募具备特定技能和经验的专业人士，以满足家族在财务、法律、投资、慈善等方面的需求。 甄选合适的团队成员是确保家族办公室能够有效运作的关键步骤。以下是关键角色的甄选要点：</w:t>
      </w:r>
    </w:p>
    <w:p>
      <w:r>
        <w:t>*   **首席执行官（CEO）/ 家族办公室主管：** 这是团队的核心人物，负责制定和实施家族的整体战略，领导团队运营。 理想的CEO应该具备卓越的领导力、战略思维、沟通能力和丰富的行业经验。 他们需要能够与家族成员建立信任关系，并有效地管理复杂事务。 甄选时，应重点考察候选人的过往业绩、领导风格和对家族价值的理解。 例如，如果家族特别关注慈善事业，那么具有慈善领域经验的候选人将更具优势。</w:t>
      </w:r>
    </w:p>
    <w:p>
      <w:r>
        <w:t>*   **首席财务官（CFO）：** CFO负责管理家族的财务事务，包括预算编制、财务报告、税务规划和风险管理。 他们需要具备扎实的财务专业知识、丰富的行业经验和优秀的分析能力。 CFO不仅要确保财务数据的准确性，还要能为家族提供财务方面的战略建议。 甄选时，应重点考察候选人的财务管理经验、对投资组合的理解以及对家族税务法规的熟悉程度。</w:t>
      </w:r>
    </w:p>
    <w:p>
      <w:r>
        <w:t>*   **投资经理：** 投资经理负责家族的投资组合管理，包括资产配置、投资策略制定、投资标的筛选和业绩监控。 他们需要具备专业的投资知识、丰富的市场经验和风险管理能力。 投资经理需要密切关注市场动态，并根据家族的风险偏好和投资目标调整投资策略。 甄选时，应重点考察候选人的投资业绩记录、资产配置策略和对不同资产类别的了解程度。 例如，如果家族对私募股权投资感兴趣，那么具有私募股权投资经验的投资经理将是理想选择。</w:t>
      </w:r>
    </w:p>
    <w:p>
      <w:r>
        <w:t>*   **法律顾问：** 法律顾问负责处理家族的法律事务，包括遗产规划、信托设立、合同审查和法律风险管理。 他们需要具备扎实的法律专业知识、丰富的行业经验和良好的沟通能力。 法律顾问需要确保家族的资产受到法律保护，并为家族提供法律方面的专业建议。 甄选时，应重点考察候选人的法律专业背景、处理家族事务的经验以及对家族需求的理解。</w:t>
      </w:r>
    </w:p>
    <w:p>
      <w:r>
        <w:t>*   **慈善顾问：** 慈善顾问负责协助家族制定和实施慈善战略，包括慈善项目筛选、捐赠管理和影响力评估。 他们需要具备慈善领域的专业知识、丰富的行业经验和良好的沟通能力。 慈善顾问需要确保家族的慈善目标得以实现，并最大化慈善捐赠的影响力。 甄选时，应重点考察候选人的慈善经验、对慈善领域的了解以及对家族慈善理念的理解。</w:t>
      </w:r>
    </w:p>
    <w:p>
      <w:r>
        <w:t>在人才甄选过程中，除了考虑专业技能和经验外，还需要评估候选人的性格特质和与家族成员的契合度。 团队成员需要具备良好的沟通能力、团队合作精神和高度的责任感。 此外，家族办公室应该考虑聘用外部顾问，例如税务顾问、保险顾问等，以补充团队的专业知识和经验。构建多元化且经验丰富的团队是家族办公室成功运作的基石，确保团队拥有应对各种挑战的能力。</w:t>
      </w:r>
    </w:p>
    <w:p>
      <w:r>
        <w:t>**50.2.2 角色分配：明确职责与权限**</w:t>
      </w:r>
    </w:p>
    <w:p>
      <w:r>
        <w:t>明确的角色分配是团队高效运作的关键。 每个团队成员都应该清楚自己的职责、权限和汇报关系。 仅仅拥有优秀的人才是不够的，清晰的角色分配才能确保团队成员各司其职，协同作战。 下面是角色分配的一些关键原则：</w:t>
      </w:r>
    </w:p>
    <w:p>
      <w:r>
        <w:t>*   **明确的职责描述：** 制定详细的职位描述，明确每个角色的职责范围、工作内容和关键绩效指标（KPI）。 这有助于团队成员了解自己的工作内容，并确保他们专注于自己的核心职责。 例如，投资经理的职责描述应包括资产配置、投资策略制定、投资标的筛选、业绩监控、风险管理等。</w:t>
      </w:r>
    </w:p>
    <w:p>
      <w:r>
        <w:t>*   **清晰的权限划分：** 明确每个角色的决策权限和审批流程。 例如，投资经理可以独立做出一定额度的投资决策，超过限额的决策需要获得CEO或投资委员会的批准。 明确的权限划分可以提高决策效率，并减少团队内部的冲突。</w:t>
      </w:r>
    </w:p>
    <w:p>
      <w:r>
        <w:t>*   **有效的汇报机制：** 建立清晰的汇报关系，确保信息流通顺畅。 团队成员应该向其直接上级汇报工作进展和问题。 CEO或家族办公室主管需要定期与团队成员进行沟通，了解团队的工作情况，并提供指导和支持。 建立定期的团队会议制度，讨论重要事项，分享信息，并协调团队工作。</w:t>
      </w:r>
    </w:p>
    <w:p>
      <w:r>
        <w:t>*   **团队结构设计：** 家族办公室的团队结构应根据家族的规模、需求和复杂性进行设计。 对于规模较小的家族办公室，可能需要多个角色由同一人承担。 对于规模较大的家族办公室，可以设置更细化的角色和部门。 例如，可以设立专门的投资部门、财务部门和法律部门。</w:t>
      </w:r>
    </w:p>
    <w:p>
      <w:r>
        <w:t>清晰的角色分配能够确保团队成员各司其职，减少内部冲突，提高决策效率，从而更好地服务于家族。</w:t>
      </w:r>
    </w:p>
    <w:p>
      <w:r>
        <w:t>**50.2.3 沟通机制：提升团队协作效率**</w:t>
      </w:r>
    </w:p>
    <w:p>
      <w:r>
        <w:t>有效的沟通是团队协作的关键。 家族办公室应该建立健全的沟通机制，以确保信息流通顺畅，团队成员之间能够有效地协作。 良好的沟通机制能够促进信息的共享，提高团队的整体效率，并最终促进家族目标的实现。</w:t>
      </w:r>
    </w:p>
    <w:p>
      <w:r>
        <w:t>*   **定期会议：** 建立定期的团队会议制度，讨论重要事项，分享信息，并协调团队工作。 定期召开管理层会议，讨论战略目标、投资策略和风险管理等问题。 定期召开部门会议，讨论具体工作进展和问题。</w:t>
      </w:r>
    </w:p>
    <w:p>
      <w:r>
        <w:t>*   **书面报告：** 制定书面报告制度，定期向家族成员和管理层汇报工作进展、财务状况和投资业绩。 财务报告应该定期提供，包括资产负债表、损益表和现金流量表。 投资报告应该定期提供，包括投资组合的业绩分析、风险评估和投资策略调整建议。</w:t>
      </w:r>
    </w:p>
    <w:p>
      <w:r>
        <w:t>*   **信息共享平台：** 建立信息共享平台，例如内部网、云存储等，方便团队成员共享文件、资料和信息。 确保所有团队成员都可以方便地访问重要信息。</w:t>
      </w:r>
    </w:p>
    <w:p>
      <w:r>
        <w:t>*   **开放的沟通文化：** 鼓励团队成员之间的开放沟通和反馈。 鼓励团队成员分享想法、提出问题和表达担忧。 建立一个鼓励沟通和反馈的文化可以提高团队的协作效率和解决问题的能力。</w:t>
      </w:r>
    </w:p>
    <w:p>
      <w:r>
        <w:t>通过建立有效的沟通机制，家族办公室能够确保信息在团队内部畅通无阻，从而提高决策效率和团队协作能力。</w:t>
      </w:r>
    </w:p>
    <w:p>
      <w:r>
        <w:t>**总结：**</w:t>
      </w:r>
    </w:p>
    <w:p>
      <w:r>
        <w:t>构建一个高效的管理团队是家族办公室实现战略目标的关键。 通过精心的人才甄选、明确的角色分配和有效的沟通机制，家族办公室可以建立一个卓越的管理团队，从而更好地服务于家族，确保家族的财富传承和可持续发展。 家族办公室需要不断评估和优化其管理团队，以适应家族不断变化的需求和市场环境。</w:t>
      </w:r>
    </w:p>
    <w:p>
      <w:r>
        <w:t>一个优秀的管理团队不仅仅是专业知识的集合，更重要的是团队成员之间的默契配合和对家族价值观的认同。家族办公室需要持续关注团队成员的职业发展，提供必要的培训和支持，以提升团队的整体实力。同时，家族办公室也应建立一套完善的绩效评估体系，对团队成员的工作进行客观评估，并根据评估结果进行相应的激励和调整。随着家族财富的增长和需求的演变，家族办公室的管理团队也需要不断调整和优化。 家族办公室应定期对团队的组织架构、角色分配和沟通机制进行评估，确保其能够适应家族的长期发展目标。 只有这样，家族办公室才能真正成为家族财富管理的中流砥柱，为家族的世代传承保驾护航。</w:t>
      </w:r>
    </w:p>
    <w:p>
      <w:r>
        <w:br w:type="page"/>
      </w:r>
    </w:p>
    <w:p>
      <w:pPr>
        <w:pStyle w:val="Heading2"/>
      </w:pPr>
      <w:r>
        <w:t>第51章 核心实务：财富传承的操作与管理</w:t>
      </w:r>
    </w:p>
    <w:p>
      <w:r>
        <w:t># 第51章 核心实务：财富传承的操作与管理</w:t>
      </w:r>
    </w:p>
    <w:p>
      <w:r>
        <w:t>家族办公室的核心使命是守护家族财富，确保其长远发展和世代传承。而要实现这一目标，需要精细的规划和严谨的操作。本章将深入探讨家族办公室在财富传承过程中所面临的核心实务，涵盖从资产配置、投资策略到税务规划、法律合规等多个关键领域。其中，税务规划与法律合规是家族财富安全、高效传承的基石，它们相互依存，共同构筑起家族财富的坚固防线。本章将详细阐述如何通过精细的税务筹划、合规的法律框架，以及灵活的信托和遗嘱安排，实现家族财富的有序传承，并规避潜在的风险。我们将着重探讨国际税务规划的复杂性，财富转移税筹划的策略，信托和遗嘱在财富分配中的作用，以及法律合规对家族办公室运营的重要性。通过本章的学习，读者将能够全面了解家族办公室在财富传承方面的核心实务，并为家族财富的长期稳定发展奠定坚实基础。</w:t>
      </w:r>
    </w:p>
    <w:p>
      <w:pPr>
        <w:pStyle w:val="Heading3"/>
      </w:pPr>
      <w:r>
        <w:t>51.2 税务规划与法律合规</w:t>
      </w:r>
    </w:p>
    <w:p>
      <w:r>
        <w:t>本节深入探讨家族办公室在财富传承过程中至关重要的两个方面：税务规划与法律合规。这两个领域相互依存，共同构成家族财富安全、高效传承的基石。有效的税务规划不仅能够最大化家族财富的净值，还可以显著降低税务风险，而严格的法律合规则是确保家族办公室运营合法、避免法律纠纷的关键。</w:t>
      </w:r>
    </w:p>
    <w:p>
      <w:r>
        <w:t>在复杂且不断变化的全球经济环境中，对于拥有跨国资产的家族而言，国际税务规划是财富传承的核心。</w:t>
      </w:r>
    </w:p>
    <w:p>
      <w:r>
        <w:t>**51.2.1 国际税务规划：优化全球财富结构**</w:t>
      </w:r>
    </w:p>
    <w:p>
      <w:r>
        <w:t>对于拥有跨国资产的家族而言，国际税务规划是财富传承的核心。它涉及在不同司法管辖区内优化财富结构，以最大限度地减少全球范围内的税务负担。这需要深入了解各个国家和地区的税收法规，包括所得税、遗产税、赠与税、资本利得税等。</w:t>
      </w:r>
    </w:p>
    <w:p>
      <w:r>
        <w:t>*   **选择合适的管辖区：** 家族办公室需要根据家族资产所在地、居住地、家族成员的国籍等因素，选择最有利于税务规划的管辖区。 这可能涉及到注册离岸公司、设立信托等。例如，一些国家或地区提供更优惠的遗产税或资本利得税政策，或者与特定国家签订了避免双重征税协定，可以有效降低税负。</w:t>
      </w:r>
    </w:p>
    <w:p>
      <w:r>
        <w:t>*   **税务居民身份管理：** 家族成员的税务居民身份至关重要。通过合理的规划，家族成员可以在税务优惠的国家或地区获得税务居民身份，从而享受更低的税率。这可能涉及到调整居住时间、投资、商业活动等。</w:t>
      </w:r>
    </w:p>
    <w:p>
      <w:r>
        <w:t>*   **转让定价策略：** 对于涉及跨国业务的家族，转让定价策略可以优化税务结构。通过合理设定关联企业之间的交易价格，可以降低利润在税率较高的国家或地区产生的风险。</w:t>
      </w:r>
    </w:p>
    <w:p>
      <w:r>
        <w:t>*   **避免双重征税：** 国际税务规划的核心在于避免双重征税。家族办公室需要充分利用各国之间的避免双重征税协定，通过抵免、豁免等方式，最大限度地减少税负。</w:t>
      </w:r>
    </w:p>
    <w:p>
      <w:r>
        <w:t>**例子：** 一个家族拥有遍布美国、欧洲和亚洲的资产。他们可以考虑在开曼群岛或瑞士设立家族信托，以保护资产并规避遗产税。 同时，他们需要密切关注各个国家和地区最新的税收法规变化，例如OECD的BEPS（税基侵蚀和利润转移）行动计划，并及时调整税务规划策略。</w:t>
      </w:r>
    </w:p>
    <w:p>
      <w:r>
        <w:t>国际税务规划为家族财富的全球布局提供了框架，但要真正实现财富的顺利传承，还需要精细的财富转移税筹划，以降低世代之间的税务成本。</w:t>
      </w:r>
    </w:p>
    <w:p>
      <w:r>
        <w:t>**51.2.2 财富转移税筹划：降低传承成本**</w:t>
      </w:r>
    </w:p>
    <w:p>
      <w:r>
        <w:t>财富转移税筹划旨在最大限度地降低家族财富在传承过程中的税务负担。这主要涉及到遗产税、赠与税等。</w:t>
      </w:r>
    </w:p>
    <w:p>
      <w:r>
        <w:t>*   **生前赠与：** 生前赠与是一种常见的财富转移方式，通过将资产提前转移给继承人，可以减少遗产税的负担。 许多国家或地区对生前赠与有免税额度，可以利用这些额度进行赠与。</w:t>
      </w:r>
    </w:p>
    <w:p>
      <w:r>
        <w:t>*   **信托的运用：** 信托是财富转移的重要工具。通过设立信托，家族可以将资产转移到信托中，并指定受益人。信托可以有效规避遗产税，并确保财富按照家族的意愿进行分配。 信托的类型多种多样，例如可撤销信托、不可撤销信托、离岸信托等，家族办公室需要根据具体情况选择合适的信托类型。</w:t>
      </w:r>
    </w:p>
    <w:p>
      <w:r>
        <w:t>*   **人寿保险：** 人寿保险可以作为财富转移的有效工具。通过购买人寿保险，家族可以在去世后为继承人提供一笔免税的现金，用于支付遗产税、债务或其他开支。</w:t>
      </w:r>
    </w:p>
    <w:p>
      <w:r>
        <w:t>*   **家族企业股权的传承：** 对于拥有家族企业的家族，股权的传承需要特别的规划。可以通过股权转让、设立家族基金会、或者提前进行股权架构调整等方式，优化税务结构，确保家族企业顺利传承。</w:t>
      </w:r>
    </w:p>
    <w:p>
      <w:r>
        <w:t>**例子：** 一位企业家希望将价值数百万美元的房地产赠与给他的孩子。 他可以利用每年的赠与免税额度，每年赠与一定金额的房地产价值，从而逐渐减少遗产税的负担。 同时，他可以设立一个不可撤销的信托，将房地产转入信托，并指定孩子为受益人，从而规避遗产税。</w:t>
      </w:r>
    </w:p>
    <w:p>
      <w:r>
        <w:t>财富转移税筹划为家族财富的传承提供了税务优化方案，而要确保这些方案能够顺利执行，并最终实现财富的分配，信托和遗嘱的设立至关重要。</w:t>
      </w:r>
    </w:p>
    <w:p>
      <w:r>
        <w:t>**51.2.3 信托和遗嘱的设立：确保财富分配符合意愿**</w:t>
      </w:r>
    </w:p>
    <w:p>
      <w:r>
        <w:t>信托和遗嘱是财富传承的核心法律文件。 信托可以确保资产的管理和分配按照家族的意愿进行，而遗嘱则可以明确财产的分配方式。</w:t>
      </w:r>
    </w:p>
    <w:p>
      <w:r>
        <w:t>*   **信托的设立：** 设立信托需要明确信托的条款，包括委托人、受托人、受益人、信托财产等。 信托条款需要仔细设计，以确保信托能够满足家族的特定需求，例如保护资产、保障受益人的生活、避免法律纠纷等。</w:t>
      </w:r>
    </w:p>
    <w:p>
      <w:r>
        <w:t>*   **遗嘱的制定：** 遗嘱是指定遗产分配方式的法律文件。 遗嘱需要符合当地的法律规定，并由律师协助制定。 遗嘱需要明确遗产的分配对象、分配比例等，以避免日后的争议。</w:t>
      </w:r>
    </w:p>
    <w:p>
      <w:r>
        <w:t>*   **定期审查和更新：** 信托和遗嘱需要定期审查和更新，以确保它们仍然符合家族的需求，并反映最新的法律法规变化。 家族的财务状况、家庭成员的变化等都可能导致信托和遗嘱的调整。</w:t>
      </w:r>
    </w:p>
    <w:p>
      <w:r>
        <w:t>信托和遗嘱的设立为家族财富的分配提供了法律保障，然而，良好的税务规划和财富分配策略，都必须建立在严格的法律合规基础之上，以规避潜在的风险。</w:t>
      </w:r>
    </w:p>
    <w:p>
      <w:r>
        <w:t>**51.2.4 法律合规：规避税务风险与法律纠纷**</w:t>
      </w:r>
    </w:p>
    <w:p>
      <w:r>
        <w:t>法律合规是家族办公室运营的基础。 严格遵守法律法规，可以有效规避税务风险，避免法律纠纷。</w:t>
      </w:r>
    </w:p>
    <w:p>
      <w:r>
        <w:t>*   **税务申报：** 家族办公室需要按时、准确地进行税务申报，包括所得税、遗产税、赠与税等。 这需要建立完善的会计制度，聘请专业的税务顾问，确保税务申报的准确性。</w:t>
      </w:r>
    </w:p>
    <w:p>
      <w:r>
        <w:t>*   **反洗钱和反恐怖融资：** 家族办公室需要遵守反洗钱和反恐怖融资的法律法规，建立健全的内部控制制度，防止洗钱和恐怖融资活动。</w:t>
      </w:r>
    </w:p>
    <w:p>
      <w:r>
        <w:t>*   **信息披露：** 根据相关法律法规，家族办公室可能需要进行信息披露，例如申报海外资产、披露受益人信息等。</w:t>
      </w:r>
    </w:p>
    <w:p>
      <w:r>
        <w:t>*   **风险管理：** 家族办公室需要建立完善的风险管理体系，识别和评估税务风险、法律风险，并采取相应的措施进行管理。</w:t>
      </w:r>
    </w:p>
    <w:p>
      <w:r>
        <w:t>**例子：** 家族办公室需要聘请专业的税务律师和会计师，确保税务申报的准确性。 同时，他们需要建立内部控制制度，以防止洗钱和恐怖融资活动。 定期进行风险评估，及时发现和解决潜在的法律风险。</w:t>
      </w:r>
    </w:p>
    <w:p>
      <w:r>
        <w:t>**结论：** 税务规划与法律合规是家族办公室不可或缺的两大支柱。 通过深入了解国际税务规划、财富转移税筹划、信托和遗嘱的设立，以及严格遵守法律合规要求，家族办公室可以有效地保护家族财富，确保财富安全、高效地传承给下一代。 家族办公室需要持续关注最新的税收法规和法律变化，并及时调整其税务规划和合规策略。成功的家族办公室不仅要精通复杂的税务法规，更要构建一个严谨的合规体系，以应对不断变化的监管环境。 只有将税务规划与法律合规紧密结合，家族才能在财富传承的道路上行稳致远，实现家族财富的长期繁荣。 家族办公室需要不断学习和适应，与专业的税务顾问、律师等合作，共同为家族财富的传承保驾护航。 只有这样，才能确保家族的财富能够安全、高效地传承给下一代，并为家族的可持续发展奠定坚实的基础。</w:t>
      </w:r>
    </w:p>
    <w:p>
      <w:r>
        <w:br w:type="page"/>
      </w:r>
    </w:p>
    <w:p>
      <w:pPr>
        <w:pStyle w:val="Heading2"/>
      </w:pPr>
      <w:r>
        <w:t>第52章 永续之道：可持续发展、公益与慈善事业、公共事务参与</w:t>
      </w:r>
    </w:p>
    <w:p>
      <w:r>
        <w:t># 第52章 永续之道：可持续发展、公益与慈善事业、公共事务参与</w:t>
      </w:r>
    </w:p>
    <w:p>
      <w:r>
        <w:t>在家族办公室的宏伟蓝图中，财富的传承早已超越了简单的财务增长。它关乎于如何利用家族积累的资本，为社会和环境带来积极影响，并确保家族的价值观得以延续。本章将深入探讨家族办公室在可持续发展、公益慈善事业和公共事务参与方面的策略，为家族财富的长期增值和永续传承提供指导。我们将首先聚焦于影响力投资，探索其如何将财务回报与社会责任紧密结合，引领家族走向更具意义的未来。</w:t>
      </w:r>
    </w:p>
    <w:p>
      <w:pPr>
        <w:pStyle w:val="Heading3"/>
      </w:pPr>
      <w:r>
        <w:t>52.1 影响力投资与可持续发展</w:t>
      </w:r>
    </w:p>
    <w:p>
      <w:r>
        <w:t>在家族办公室的宏伟蓝图中，财富的传承已不再仅仅局限于财务回报，更重要的是如何通过资本的力量，创造积极的社会和环境影响。本节将深入探讨影响力投资（Impact Investing）这一理念和实践，为家族办公室在追求财富增值的同时，实现可持续发展和推动社会进步提供指导。</w:t>
      </w:r>
    </w:p>
    <w:p>
      <w:r>
        <w:t>**52.1.1 影响力投资的起源与发展趋势**</w:t>
      </w:r>
    </w:p>
    <w:p>
      <w:r>
        <w:t>影响力投资并非横空出世，而是源于对传统投资理念的深刻反思。长期以来，投资界往往将财务回报与社会、环境影响割裂开来，强调利润最大化。然而，这种孤立的视角忽略了商业活动对社会和地球产生的巨大影响。2007年，洛克菲勒基金会首次提出了“影响力投资”的概念，旨在强调通过投资活动，主动地追求财务回报和社会、环境效益的双重目标。</w:t>
      </w:r>
    </w:p>
    <w:p>
      <w:r>
        <w:t>自此，影响力投资在全球范围内迅速崛起。这一新生力量的发展趋势令人瞩目，它预示着投资领域的未来走向。</w:t>
      </w:r>
    </w:p>
    <w:p>
      <w:r>
        <w:t>*   **市场规模持续扩大:** 越来越多的机构投资者、家族办公室和个人投资者开始将资金投入到影响力投资领域，推动了市场规模的快速扩张。这表明了市场对可持续投资的认可度日益提高。</w:t>
      </w:r>
    </w:p>
    <w:p>
      <w:r>
        <w:t>*   **投资策略日益多元化:** 从早期的私募股权投资，到如今涵盖上市股票、债券、房地产、基础设施等多种资产类别，影响力投资的策略变得更加丰富。这种多样化使得家族办公室能够根据自身风险偏好和投资目标，选择更合适的投资工具。</w:t>
      </w:r>
    </w:p>
    <w:p>
      <w:r>
        <w:t>*   **行业标准和评估体系不断完善:** 为了确保投资的透明度和可衡量性，行业标准（如IRIS+）和评估体系（如GIIRS）不断涌现，为投资者提供了量化和评估影响力的工具。这些标准和体系的建立，有助于提升影响力投资的专业性和规范性。</w:t>
      </w:r>
    </w:p>
    <w:p>
      <w:r>
        <w:t>*   **投资者对ESG（环境、社会和治理）的关注度提升:** ESG因素被广泛纳入投资决策，成为评估企业可持续性和风险管理能力的重要指标。这反映了投资者对企业长期价值和风险管理的日益重视。</w:t>
      </w:r>
    </w:p>
    <w:p>
      <w:r>
        <w:t>**52.1.2 ESG投资与可持续性评估**</w:t>
      </w:r>
    </w:p>
    <w:p>
      <w:r>
        <w:t>影响力投资的核心在于将财务回报与积极的社会和环境影响相结合。而ESG投资，作为影响力投资的重要组成部分，为实现这一目标提供了重要的衡量标准和实践方法。</w:t>
      </w:r>
    </w:p>
    <w:p>
      <w:r>
        <w:t>ESG投资通过评估企业在环境、社会和治理方面的表现，来衡量其可持续性和风险管理能力，从而帮助投资者更好地理解企业的长期价值和潜在风险。</w:t>
      </w:r>
    </w:p>
    <w:p>
      <w:r>
        <w:t>*   **环境（Environmental）：** 关注企业对环境的影响，包括碳排放、资源利用、废物管理等。例如，投资一家风力发电厂，其环境效益显而易见。这类投资不仅有助于减少环境污染，还能推动清洁能源的发展。</w:t>
      </w:r>
    </w:p>
    <w:p>
      <w:r>
        <w:t>*   **社会（Social）：** 关注企业对社会的影响，包括劳工权益、社区关系、产品安全等。例如，投资一家提供公平就业机会、支持当地社区发展的企业。这类投资有助于改善社会公平，促进社区发展。</w:t>
      </w:r>
    </w:p>
    <w:p>
      <w:r>
        <w:t>*   **治理（Governance）：** 关注企业的内部治理结构，包括董事会构成、高管薪酬、透明度等。良好的治理结构有助于降低风险，提高企业的长期价值。透明、负责任的治理结构是企业长期成功的基石。</w:t>
      </w:r>
    </w:p>
    <w:p>
      <w:r>
        <w:t>在进行影响力投资时，家族办公室需要建立一套全面的可持续性评估体系，以确保投资能够真正产生预期的社会和环境效益。这通常包括以下几个步骤：</w:t>
      </w:r>
    </w:p>
    <w:p>
      <w:r>
        <w:t>1.  **定义投资目标和影响目标：** 明确家族的使命、价值观和希望实现的社会和环境效益。例如，希望减少碳排放、改善医疗健康水平、促进教育公平等。</w:t>
      </w:r>
    </w:p>
    <w:p>
      <w:r>
        <w:t>2.  **筛选投资标的：** 运用ESG评级、行业分析、尽职调查等工具，筛选符合投资目标和影响目标的企业或项目。</w:t>
      </w:r>
    </w:p>
    <w:p>
      <w:r>
        <w:t>3.  **衡量影响力：** 采用量化指标（如碳排放量减少、受益人群数量）和定性指标（如社区满意度、员工满意度）相结合的方式，衡量投资的影响力。</w:t>
      </w:r>
    </w:p>
    <w:p>
      <w:r>
        <w:t>4.  **持续监测和评估：** 定期跟踪投资项目的进展，收集数据，评估实际影响力，并根据需要调整投资策略。</w:t>
      </w:r>
    </w:p>
    <w:p>
      <w:r>
        <w:t>**52.1.3 构建符合家族使命的影响力投资组合**</w:t>
      </w:r>
    </w:p>
    <w:p>
      <w:r>
        <w:t>构建一个成功的影响力投资组合，需要将家族的价值观、愿景与投资策略紧密结合。这要求家族办公室深入思考，明确自身希望在哪些领域产生积极影响，并据此制定相应的投资方案。</w:t>
      </w:r>
    </w:p>
    <w:p>
      <w:r>
        <w:t>构建符合家族使命的影响力投资组合需要与家族的使命和价值观高度契合。以下是一些关键步骤：</w:t>
      </w:r>
    </w:p>
    <w:p>
      <w:r>
        <w:t>1.  **明确家族的价值观和愿景：** 思考家族希望在哪些领域产生积极影响，例如，关注气候变化、支持弱势群体、促进教育发展等。</w:t>
      </w:r>
    </w:p>
    <w:p>
      <w:r>
        <w:t>2.  **确定投资主题和领域：** 根据家族的价值观，选择合适的投资主题和领域。例如，绿色能源、可持续农业、普惠金融、教育科技、医疗健康等。</w:t>
      </w:r>
    </w:p>
    <w:p>
      <w:r>
        <w:t>3.  **制定投资策略：** 确定投资的资产配置、风险偏好、投资期限等。可以采取多种策略，如私募股权、上市股票、债券、房地产等。</w:t>
      </w:r>
    </w:p>
    <w:p>
      <w:r>
        <w:t>4.  **选择投资工具：** 选择合适的投资工具，例如，影响力投资基金、直接投资于社会企业、发行影响力债券等。</w:t>
      </w:r>
    </w:p>
    <w:p>
      <w:r>
        <w:t>5.  **多元化投资：** 避免过度集中于单一领域或项目，以降低风险。</w:t>
      </w:r>
    </w:p>
    <w:p>
      <w:r>
        <w:t>6.  **寻求专业咨询：** 与经验丰富的投资顾问、ESG专家合作，获取专业意见和支持。</w:t>
      </w:r>
    </w:p>
    <w:p>
      <w:r>
        <w:t>**52.1.4 成功案例分析：推动社会进步的投资力量**</w:t>
      </w:r>
    </w:p>
    <w:p>
      <w:r>
        <w:t>影响力投资并非空谈，它已经在全球范围内催生了许多成功的案例，证明了其强大的推动社会进步的力量。这些案例不仅带来了财务回报，更重要的是，它们为社会带来了积极的改变，也为家族财富的长期增值和可持续传承提供了范例。</w:t>
      </w:r>
    </w:p>
    <w:p>
      <w:r>
        <w:t>以下是一些影响力投资的成功案例，展示了其如何推动社会进步，实现家族财富的长期增值：</w:t>
      </w:r>
    </w:p>
    <w:p>
      <w:r>
        <w:t>*   **绿色能源：** 某家族办公室投资一家太阳能发电企业，不仅实现了可观的财务回报，还减少了碳排放，促进了清洁能源的发展。</w:t>
      </w:r>
    </w:p>
    <w:p>
      <w:r>
        <w:t>*   **教育科技：** 某家族办公室投资一家教育科技公司，开发在线学习平台，为偏远地区的学生提供优质教育资源，改善了教育公平。</w:t>
      </w:r>
    </w:p>
    <w:p>
      <w:r>
        <w:t>*   **医疗卫生：** 某家族办公室投资一家医疗健康公司，为低收入人群提供可负担的医疗服务，改善了医疗健康水平。</w:t>
      </w:r>
    </w:p>
    <w:p>
      <w:r>
        <w:t>*   **普惠金融：** 某家族办公室投资一家小额信贷机构，为小微企业提供融资支持，促进了当地经济发展。</w:t>
      </w:r>
    </w:p>
    <w:p>
      <w:r>
        <w:t>通过这些案例，家族办公室可以深刻理解影响力投资不仅可以实现财务回报，还可以为社会带来积极的改变，实现家族财富的长期增值和可持续传承。这些案例也为其他家族办公室提供了宝贵的经验和启示。</w:t>
      </w:r>
    </w:p>
    <w:p>
      <w:r>
        <w:t>**结论：**</w:t>
      </w:r>
    </w:p>
    <w:p>
      <w:r>
        <w:t>影响力投资是家族办公室实现可持续发展、推动社会进步的关键途径。通过深入理解影响力投资的理念、实践和评估方法，并结合家族的使命和价值观，家族办公室可以构建符合自身需求的影响力投资组合，在追求财务回报的同时，创造积极的社会和环境影响，实现家族财富的长期增值和可持续传承。</w:t>
      </w:r>
    </w:p>
    <w:p>
      <w:r>
        <w:t>影响力投资并非易事，它需要家族办公室不断学习、实践和创新。成功的关键在于明确家族的愿景，选择合适的投资主题和领域，并建立一套完善的评估体系。同时，与专业的投资顾问和ESG专家合作，可以帮助家族办公室更好地把握投资机会，降低投资风险。</w:t>
      </w:r>
    </w:p>
    <w:p>
      <w:r>
        <w:t>展望未来，随着全球对可持续发展的重视程度不断提高，影响力投资将迎来更广阔的发展空间。家族办公室应积极拥抱这一趋势，将影响力投资融入其整体战略，为家族财富的长期增值和社会的进步做出更大的贡献。这是一个充满挑战，也充满机遇的领域，值得家族办公室持续关注和投入。通过影响力投资，家族可以不仅传承财富，更重要的是，传承家族的价值观，为后代留下一个更美好的世界。</w:t>
      </w:r>
    </w:p>
    <w:p>
      <w:r>
        <w:br w:type="page"/>
      </w:r>
    </w:p>
    <w:p>
      <w:pPr>
        <w:pStyle w:val="Heading2"/>
      </w:pPr>
      <w:r>
        <w:t>第53章 身心和谐：家族成员的健康与幸福</w:t>
      </w:r>
    </w:p>
    <w:p>
      <w:r>
        <w:t># 第53章 身心和谐：家族成员的健康与幸福</w:t>
      </w:r>
    </w:p>
    <w:p>
      <w:r>
        <w:t>在家族办公室的宏伟蓝图中，财富管理仅仅是基础，更重要的是关注家族成员的全面福祉。在卷九《家族办公室领航》中，我们已经深入探讨了家族成员的健康与幸福，并将其视为家族持续繁荣的核心。本章将聚焦于家族成员的身心健康，探讨如何通过构建支持性的环境，帮助他们应对复杂的生活挑战，维护家族整体的心理健康和和谐氛围。尤其是在当今社会，拥有巨额财富的家族成员往往面临着独特的压力和挑战，包括来自社会公众的审视、复杂的投资决策、家族内部的权力斗争，以及与财富相关的孤独感。这些压力如果不加以有效管理，可能会导致焦虑、抑郁等心理健康问题，进而影响家族的团结和长远发展。因此，家族办公室需要主动作为，为家族成员提供专业的心理支持与咨询服务，构建一个安全、理解和支持的平台，以确保他们能够健康、快乐地生活，并为家族的未来做出贡献。本章将详细阐述如何建立心理咨询资源，结合心理治疗理论，以及如何营造一个支持性的文化氛围，最终实现家族成员的身心和谐和家族的长期繁荣。</w:t>
      </w:r>
    </w:p>
    <w:p>
      <w:pPr>
        <w:pStyle w:val="Heading3"/>
      </w:pPr>
      <w:r>
        <w:t>53.4 心理支持与咨询服务</w:t>
      </w:r>
    </w:p>
    <w:p>
      <w:r>
        <w:t>为了维护家族成员的身心健康，家族办公室需要主动建立和利用专业的心理咨询资源，为家族成员提供及时、有效的支持。这种支持不仅仅是简单的财富管理，更是一种对家族成员生活质量的深度关怀。</w:t>
      </w:r>
    </w:p>
    <w:p>
      <w:r>
        <w:t>**建立专业的心理咨询资源**</w:t>
      </w:r>
    </w:p>
    <w:p>
      <w:r>
        <w:t>家族成员，尤其是那些拥有巨额财富的成员，常常面临着独特的压力和挑战，因此，为他们提供专业的心理支持至关重要。以下将详细阐述家族办公室可以采取的具体措施，以构建一个强大的心理支持体系：</w:t>
      </w:r>
    </w:p>
    <w:p>
      <w:r>
        <w:t>*   **聘请专业的心理咨询师或心理治疗师：** 这是最直接且有效的支持方式。家族办公室可以聘请一位经验丰富、专业能力强的心理咨询师，作为家族的“私人心理顾问”。这位顾问可以为家族成员提供一对一的咨询服务，帮助他们处理个人情绪困扰、应对压力、改善人际关系。为了确保专业性和保密性，选择的心理咨询师应该具备相应的执业资格，并严格遵守职业道德规范。同时，考虑到家族成员可能来自不同的文化背景，选择的咨询师最好具备跨文化咨询的经验。</w:t>
      </w:r>
    </w:p>
    <w:p>
      <w:r>
        <w:t xml:space="preserve">    **例子：** 一家大型家族办公室聘请了一位有丰富经验的心理治疗师。这位治疗师定期为家族成员提供个人咨询，并组织一些小型团体辅导活动，例如“压力管理工作坊”和“人际沟通技巧培训”。通过这些服务，家族成员学会了更有效地管理压力，改善了与家人的沟通，增强了彼此之间的理解和支持。</w:t>
      </w:r>
    </w:p>
    <w:p>
      <w:r>
        <w:t>*   **组织心理健康讲座和研讨会：** 定期邀请心理学专家或心理咨询师，为家族成员举办心理健康讲座和研讨会。这些活动可以帮助家族成员了解常见的心理健康问题，学习应对压力的方法，并打破对心理治疗的偏见。讲座内容可以涵盖广泛的领域，例如压力管理、焦虑和抑郁的识别与应对、亲子关系、婚姻关系、以及如何应对失落和悲伤等。</w:t>
      </w:r>
    </w:p>
    <w:p>
      <w:r>
        <w:t xml:space="preserve">    **例子：** 一个家族办公室邀请了一位心理学教授，举办了一场关于“应对变革”的研讨会。在研讨会上，教授讲解了变革对人们心理的影响，并分享了应对变革的策略，例如积极的心态、建立支持系统、寻求专业帮助等。家族成员积极参与，分享了自己的经历，并受益于研讨会提供的实用建议。</w:t>
      </w:r>
    </w:p>
    <w:p>
      <w:r>
        <w:t>*   **提供心理支持小组：** 心理支持小组为家族成员提供了一个安全、支持性的环境，让他们可以分享自己的经历、感受，并从彼此的经验中获得支持和启发。支持小组可以针对特定的主题，例如“丧亲之痛”、“婚姻困境”、“子女教育”等。小组的组织者可以是一位经验丰富的心理咨询师，也可以是经过培训的家族成员。</w:t>
      </w:r>
    </w:p>
    <w:p>
      <w:r>
        <w:t xml:space="preserve">    **例子：** 一个家族办公室为失去亲人的家族成员组织了一个“悲伤支持小组”。小组每周定期聚会，成员们可以分享自己的悲伤感受，互相倾听和支持。心理咨询师在小组中提供专业的指导，帮助成员们处理悲伤情绪，逐步走出困境。</w:t>
      </w:r>
    </w:p>
    <w:p>
      <w:r>
        <w:t>*   **建立危机干预机制：** 家族办公室应该建立一套危机干预机制，以便在家族成员遇到突发事件或紧急情况时，能够迅速、有效地提供支持。这包括建立紧急联系人名单、与精神科医生建立合作关系、以及制定应对自杀风险的流程等。</w:t>
      </w:r>
    </w:p>
    <w:p>
      <w:r>
        <w:t>然而，仅仅提供咨询服务是不够的。为了更全面地支持家族成员，家族办公室需要结合心理治疗理论，提供多元化的心理支持方法。</w:t>
      </w:r>
    </w:p>
    <w:p>
      <w:r>
        <w:t>**结合心理治疗理论，提供多元化的心理支持**</w:t>
      </w:r>
    </w:p>
    <w:p>
      <w:r>
        <w:t>为了更有效地帮助家族成员应对心理压力和情绪困扰，家族办公室应将心理支持与不同的心理治疗理论相结合，提供多元化的支持方法。这种多元化的方法可以更好地满足家族成员的不同需求，并帮助他们发展更健全的心理健康。</w:t>
      </w:r>
    </w:p>
    <w:p>
      <w:r>
        <w:t>*   **认知行为疗法（CBT）：** CBT是一种基于认知和行为理论的心理治疗方法，旨在帮助个人识别和改变负面思维模式和行为模式。CBT可以应用于治疗焦虑、抑郁、恐惧症等多种心理问题。在家族办公室中，CBT可以帮助家族成员应对压力、改善情绪、提升自我管理能力。</w:t>
      </w:r>
    </w:p>
    <w:p>
      <w:r>
        <w:t>*   **人本主义疗法：** 人本主义疗法强调个体的自我实现、自我价值感和个人成长。这种疗法侧重于帮助个体探索自己的内心世界，发现自己的潜能，并建立积极的自我认知。对于那些在财富和地位中迷失自我的家族成员，人本主义疗法可以帮助他们重新找回自我，明确人生目标。</w:t>
      </w:r>
    </w:p>
    <w:p>
      <w:r>
        <w:t>*   **家庭治疗：** 家庭治疗关注家族成员之间的互动模式，以及这些互动对个体心理健康的影响。通过家庭治疗，可以帮助家族成员改善沟通、解决冲突、增强彼此之间的理解和支持。这对于维护家族和谐至关重要。</w:t>
      </w:r>
    </w:p>
    <w:p>
      <w:r>
        <w:t>*   **正念冥想和放松技巧：** 学习正念冥想和放松技巧可以帮助家族成员缓解压力、改善情绪、提升专注力。家族办公室可以组织正念冥想课程，或者提供相关资源，帮助家族成员学习这些技巧。</w:t>
      </w:r>
    </w:p>
    <w:p>
      <w:r>
        <w:t>除了建立专业的心理咨询资源和提供多元化的心理支持，家族办公室还应该营造一个支持性的文化氛围，以确保家族成员能够在一个安全、理解和支持的环境中茁壮成长。</w:t>
      </w:r>
    </w:p>
    <w:p>
      <w:r>
        <w:t>**维护家族的整体心理健康和和谐氛围**</w:t>
      </w:r>
    </w:p>
    <w:p>
      <w:r>
        <w:t>通过建立专业的心理咨询资源和提供多元化的心理支持，家族办公室可以有效地帮助家族成员应对心理压力和情绪困扰，从而维护家族的整体心理健康和和谐氛围。但仅仅提供这些服务是不够的，更重要的是，家族办公室需要营造一种支持性的文化氛围，以确保这些资源能够被有效利用，并对家族成员的心理健康产生积极的影响。</w:t>
      </w:r>
    </w:p>
    <w:p>
      <w:r>
        <w:t>除了提供直接的心理支持，家族办公室还应该营造一个支持性的文化氛围。这包括：</w:t>
      </w:r>
    </w:p>
    <w:p>
      <w:r>
        <w:t>*   **提倡开放沟通：** 鼓励家族成员坦诚地交流自己的感受和需求，营造一个可以安全表达情绪的环境。</w:t>
      </w:r>
    </w:p>
    <w:p>
      <w:r>
        <w:t>*   **打破对心理治疗的偏见：** 积极宣传心理健康的重要性，鼓励家族成员寻求专业帮助，消除对心理治疗的负面看法。</w:t>
      </w:r>
    </w:p>
    <w:p>
      <w:r>
        <w:t>*   **关注家族成员的生活平衡：** 鼓励家族成员在工作、生活和休闲之间保持平衡，避免过度工作和压力。</w:t>
      </w:r>
    </w:p>
    <w:p>
      <w:r>
        <w:t>*   **建立互助支持网络：** 鼓励家族成员之间互相支持，建立互助支持网络，共同应对挑战。</w:t>
      </w:r>
    </w:p>
    <w:p>
      <w:r>
        <w:t>总之，心理支持与咨询服务是家族办公室不可或缺的一部分。通过专业的服务和支持性的文化氛围，家族办公室可以帮助家族成员保持身心健康，增强家族凝聚力，实现家族的长期繁荣。</w:t>
      </w:r>
    </w:p>
    <w:p>
      <w:r>
        <w:t>**结束语**</w:t>
      </w:r>
    </w:p>
    <w:p>
      <w:r>
        <w:t>在家族办公室的实践中，对家族成员心理健康的关注，不仅仅是一种额外的福利，更是对家族未来发展至关重要的战略投资。本章探讨了建立心理咨询资源、结合心理治疗理论、以及营造支持性文化氛围的重要性。通过这些努力，家族办公室可以为家族成员提供一个安全、理解和支持的环境，帮助他们应对各种生活挑战，最终实现身心和谐和家族的长期繁荣。</w:t>
      </w:r>
    </w:p>
    <w:p>
      <w:r>
        <w:t>家族办公室的角色已经超越了单纯的财富管理者，它更像是一个家庭的守护者，一个致力于家族成员全面福祉的伙伴。心理支持与咨询服务正是这种守护和关怀的重要体现。通过持续的投入和改进，家族办公室可以帮助家族成员建立更强大的心理韧性，更好地应对压力，改善人际关系，并最终实现更幸福、更充实的生活。这不仅有利于家族成员个人的福祉，也有利于家族的团结和长远发展，为家族的传承和可持续发展奠定坚实的基础。随着家族办公室对心理健康关注的深入，家族的整体凝聚力、创新能力和应对挑战的能力都将得到显著提升，从而实现家族的长期繁荣。</w:t>
      </w:r>
    </w:p>
    <w:p>
      <w:r>
        <w:br w:type="page"/>
      </w:r>
    </w:p>
    <w:p>
      <w:pPr>
        <w:pStyle w:val="Heading2"/>
      </w:pPr>
      <w:r>
        <w:t>第54章 子女教育与人生规划</w:t>
      </w:r>
    </w:p>
    <w:p>
      <w:r>
        <w:t># 第54章 子女教育与人生规划</w:t>
      </w:r>
    </w:p>
    <w:p>
      <w:r>
        <w:t>在家族财富管理的世界中，单纯的资产积累和投资回报并不能完全定义家族的成功。真正的成功，在于财富的永续传承，以及家族价值观、文化和精神的绵延不绝。对于家族办公室而言，子女教育与人生规划是实现这一目标的关键环节。本章深入探讨如何通过精心设计的策略，培养家族成员的综合素质，确保家族财富在物质、精神和文化层面实现长远发展。我们将聚焦于精神和文化在财富传承中的核心作用，探讨如何通过积极的策略，构建强大的家族文化，培育下一代的领导者，并最终实现家族基业的永固。财富的传承不仅仅是金钱的转移，更是价值观、文化和精神的传递。忽视这些内在的、非物质的因素，可能会导致家族财富的衰落，甚至引发家族内部分裂。因此，本章将为家族办公室提供一套全面的方法论，以确保家族财富在物质、精神和文化层面得以永续发展，为家族的未来奠定坚实的基础。</w:t>
      </w:r>
    </w:p>
    <w:p>
      <w:pPr>
        <w:pStyle w:val="Heading3"/>
      </w:pPr>
      <w:r>
        <w:t>54.4 精神、文化与财富的永续发展</w:t>
      </w:r>
    </w:p>
    <w:p>
      <w:r>
        <w:t>在家族办公室的视野中，财富的传承不仅仅是资产的转移，更是价值观、文化和精神的延续。仅仅关注物质财富的积累和管理，而忽视家族精神和文化建设，最终可能导致家族财富的衰落，甚至引发家族内部分裂。本节将深入探讨精神和文化在财富传承中的关键作用，以及如何通过积极的策略，确保家族财富在物质、精神和文化层面得以永续发展。</w:t>
      </w:r>
    </w:p>
    <w:p>
      <w:r>
        <w:t>**4.4.1 文化传承的理论基础：超越物质的纽带**</w:t>
      </w:r>
    </w:p>
    <w:p>
      <w:r>
        <w:t>要构建有效的文化传承策略，首先需要理解文化传承的理论基础。文化传承并非简单的仪式和规矩，它是一种深层次的、连接过去、现在和未来的纽带。深入理解这些理论，能够帮助家族办公室更好地制定和实施相关的策略。</w:t>
      </w:r>
    </w:p>
    <w:p>
      <w:r>
        <w:t>*   **社会资本理论：** 家族的文化和价值观构成了其社会资本。强大的家族文化能够增强家族成员之间的信任和合作，提高沟通效率，减少冲突，从而促进家族事业的稳定和发展。例如，一个强调正直、责任和社区服务价值观的家族，更容易吸引和留住优秀的员工，建立良好的声誉，并获得社会支持。</w:t>
      </w:r>
    </w:p>
    <w:p>
      <w:r>
        <w:t>*   **文化资本理论：** 文化资本包括知识、技能、价值观和生活方式。家族通过文化活动、教育和传统，将这些文化资本传递给下一代。拥有丰富文化资本的家族成员，更容易适应复杂的社会环境，做出明智的决策，并拥有更广阔的视野。例如，家族定期组织艺术鉴赏、历史研讨会等活动，可以培养下一代的审美能力、历史意识和思辨能力，使其具备更强的适应性和创新能力。</w:t>
      </w:r>
    </w:p>
    <w:p>
      <w:r>
        <w:t>*   **制度主义视角：** 家族的文化和传统，可以被视为一种非正式的制度。这些制度规范了家族成员的行为，建立了共同的期望和价值观，从而维护了家族的稳定和凝聚力。例如，家族制定明确的家族宪章，规定家族成员的权利和义务，以及处理冲突的机制，可以减少内部矛盾，确保家族的团结。</w:t>
      </w:r>
    </w:p>
    <w:p>
      <w:r>
        <w:t>理解了文化传承的理论基础后，我们便可以进一步探讨如何通过精神教育，塑造家族的灵魂。</w:t>
      </w:r>
    </w:p>
    <w:p>
      <w:r>
        <w:t>**4.4.2 精神教育：塑造家族灵魂**</w:t>
      </w:r>
    </w:p>
    <w:p>
      <w:r>
        <w:t>精神教育是家族文化传承的核心，它旨在培养家族成员的道德品质、价值观和人生观。通过有意识的引导和培养，家族可以确保下一代拥有坚定的信念和正确的价值观，从而更好地应对未来的挑战。</w:t>
      </w:r>
    </w:p>
    <w:p>
      <w:r>
        <w:t>*   **价值观的明确与传递：** 家族需要明确其核心价值观，例如正直、仁爱、创新、责任等。这些价值观应该贯穿于家族的日常生活、企业运营和慈善活动中。通过家庭会议、家族故事、榜样人物的分享等方式，将这些价值观传递给下一代。例如，一个家族将“回馈社会”作为核心价值观，可以通过设立慈善基金会、鼓励家族成员参与志愿服务等方式，将这一价值观融入到家族的日常行为中。</w:t>
      </w:r>
    </w:p>
    <w:p>
      <w:r>
        <w:t>*   **道德修养的培养：** 家族可以通过各种方式培养成员的道德修养，例如鼓励阅读经典著作、参与宗教活动、进行冥想和反思等。培养成员的同情心、责任感和感恩之心，有助于他们建立正确的人生观，并做出符合家族利益的决策。</w:t>
      </w:r>
    </w:p>
    <w:p>
      <w:r>
        <w:t>*   **人生规划的引导：** 家族办公室可以为家族成员提供人生规划方面的指导，帮助他们明确自己的目标和价值观，并制定实现目标的计划。这包括职业规划、教育规划、健康管理和精神成长等。通过引导家族成员进行自我探索，帮助他们找到适合自己的发展道路，并实现个人价值。</w:t>
      </w:r>
    </w:p>
    <w:p>
      <w:r>
        <w:t>精神教育为家族成员奠定了坚实的价值观基础。为了让这些价值观能够真正内化，家族还需要通过各种文化活动，提供体验式学习的机会。</w:t>
      </w:r>
    </w:p>
    <w:p>
      <w:r>
        <w:t>**4.4.3 文化活动的组织：体验与传承**</w:t>
      </w:r>
    </w:p>
    <w:p>
      <w:r>
        <w:t>文化活动是家族文化传承的重要载体，通过体验式学习，增强家族成员的文化认同感。这些活动不仅能够丰富家族成员的生活，更能够帮助他们更好地理解家族的历史、传统和价值观。</w:t>
      </w:r>
    </w:p>
    <w:p>
      <w:r>
        <w:t>*   **家族历史的梳理与呈现：** 整理家族历史，编写家族史，制作家族谱系，可以帮助家族成员了解家族的起源、发展历程和重要贡献。组织家族历史展览、主题活动，可以增强家族成员的归属感和自豪感。例如，一个家族可以邀请历史学家研究家族历史，编写家族传记，并在家族聚会上分享这些成果。</w:t>
      </w:r>
    </w:p>
    <w:p>
      <w:r>
        <w:t>*   **文化艺术的熏陶：** 鼓励家族成员参与艺术活动，例如音乐会、戏剧表演、艺术展览等。组织家族艺术收藏，可以培养家族成员的审美能力和文化素养。例如，家族可以定期组织艺术鉴赏会，邀请艺术家进行讲座，或者赞助艺术项目。</w:t>
      </w:r>
    </w:p>
    <w:p>
      <w:r>
        <w:t>*   **家族传统节日的庆祝：** 保留和庆祝家族传统节日，可以增强家族成员的凝聚力，并传承家族文化。例如，家族可以举办盛大的春节团圆饭、清明祭祖活动、中秋赏月晚会等。</w:t>
      </w:r>
    </w:p>
    <w:p>
      <w:r>
        <w:t>*   **旅行与体验：** 组织家族旅行，参观历史古迹、博物馆、文化遗址等，可以开阔家族成员的视野，增强对不同文化的理解。例如，家族可以前往祖籍地寻根，参观历史名胜，或者体验当地的民俗文化。</w:t>
      </w:r>
    </w:p>
    <w:p>
      <w:r>
        <w:t>文化活动为家族文化的传承提供了丰富的载体，而将家族的精神和文化融入企业运营，则是实现家族事业和文化双重传承的关键。</w:t>
      </w:r>
    </w:p>
    <w:p>
      <w:r>
        <w:t>**4.4.4 将家族精神和文化融入企业运营：实现双重传承**</w:t>
      </w:r>
    </w:p>
    <w:p>
      <w:r>
        <w:t>家族企业是家族文化传承的重要载体，将家族的精神和文化价值融入企业运营，可以实现家族事业和文化的双重传承。这需要家族办公室在企业战略、文化建设和人才培养方面发挥积极作用。</w:t>
      </w:r>
    </w:p>
    <w:p>
      <w:r>
        <w:t>*   **企业价值观的明确与宣导：** 将家族的核心价值观融入企业的愿景、使命和价值观中。例如，如果家族的核心价值观是“创新”，那么企业的愿景可以是“成为行业领导者，不断推动技术创新”。</w:t>
      </w:r>
    </w:p>
    <w:p>
      <w:r>
        <w:t>*   **企业文化的建设：** 建立积极的企业文化，鼓励员工积极参与，营造良好的工作氛围。例如，可以定期组织员工培训、团队建设活动，营造积极向上的工作氛围。</w:t>
      </w:r>
    </w:p>
    <w:p>
      <w:r>
        <w:t>*   **传承人的培养：** 培养下一代接班人，确保他们具备领导才能和文化素养。家族办公室可以为接班人提供各种培训和指导，包括企业管理、财务管理、领导力培养等。</w:t>
      </w:r>
    </w:p>
    <w:p>
      <w:r>
        <w:t>*   **家族宪章与治理结构：** 建立明确的家族宪章和治理结构，规范家族成员在企业中的角色和权利，确保家族企业能够持续稳定地发展。</w:t>
      </w:r>
    </w:p>
    <w:p>
      <w:r>
        <w:t>**总结：**</w:t>
      </w:r>
    </w:p>
    <w:p>
      <w:r>
        <w:t>精神、文化与财富的永续发展，是家族办公室的核心目标之一。本章探讨了如何通过明确家族的核心价值观，加强精神教育，组织文化活动，并将家族精神和文化融入企业运营，从而实现家族财富的长期传承，并实现家族事业和文化的双重传承，为家族的未来奠定坚实的基础。 家族办公室在其中扮演着关键的角色，需要积极主动地制定和实施相关策略，确保家族财富不仅仅是物质上的延续，更是精神和文化上的传承。通过理解文化传承的理论基础，重视精神教育，积极组织文化活动，并将家族文化融入企业运营，家族可以构建一个强大的、具有韧性的组织，使其能够应对未来的挑战，并实现长久的繁荣。 家族办公室应持续关注子女教育与人生规划，将财富传承与家族精神传承紧密结合，确保家族的未来充满活力和希望。 最终，家族的成功不仅仅在于财富的积累，更在于家族精神和文化的传承，这才是家族永续发展的关键。</w:t>
      </w:r>
    </w:p>
    <w:p>
      <w:r>
        <w:br w:type="page"/>
      </w:r>
    </w:p>
    <w:p>
      <w:pPr>
        <w:pStyle w:val="Heading2"/>
      </w:pPr>
      <w:r>
        <w:t>第55章 家族企业传承</w:t>
      </w:r>
    </w:p>
    <w:p>
      <w:r>
        <w:t># 第55章 家族企业传承</w:t>
      </w:r>
    </w:p>
    <w:p>
      <w:r>
        <w:t>家族企业是经济发展中一股不可忽视的力量，它们往往蕴含着深厚的文化底蕴和独特的经营智慧。然而，随着时间的推移，家族企业不可避免地要面对传承的挑战。如何将家族的财富、企业价值和精神延续下去，是每一代家族成员必须认真思考的问题。家族企业传承不仅仅是简单的股权转移，更是一场涉及权力更迭、文化延续、治理结构调整和家族成员心理调适的复杂过程。家族办公室，作为服务于家族的专业机构，在这一过程中扮演着至关重要的角色。本章将深入探讨家族企业传承的关键议题，从权力交接、角色定位、知识传承到治理结构，为家族企业提供全面的指导，助力其实现基业长青。本章将重点关注家族办公室如何在家族企业传承中发挥积极作用，协助家族平稳过渡，确保企业的持续发展与创新。</w:t>
      </w:r>
    </w:p>
    <w:p>
      <w:r>
        <w:t>家族企业的传承，核心往往在于创始人或元老（通常是企业灵魂人物）的退出和权威的转移。这是一个充满挑战的时期，既需要尊重元老的贡献，又要确保新领导层的自主权，实现平稳过渡。这不仅是企业治理结构上的调整，更是一场深刻的心理变革，需要家族办公室以专业的视角和细致的关怀来应对。如何有效地管理元老的角色转变，确保企业持续发展，是家族办公室在家族企业传承中必须面对的挑战。</w:t>
      </w:r>
    </w:p>
    <w:p>
      <w:r>
        <w:t>**(1) 制定退出计划：有序交接的基石**</w:t>
      </w:r>
    </w:p>
    <w:p>
      <w:r>
        <w:t>权力交接的成功，很大程度上取决于事先周密的规划。清晰、明确的退出计划是权力交接成功的基石。这不仅仅是简单地宣布退休，而是需要与元老共同制定详细的时间表、角色转换方案和权益安排。一份完善的退出计划如同企业传承的蓝图，指引着家族企业平稳过渡的方向。</w:t>
      </w:r>
    </w:p>
    <w:p>
      <w:r>
        <w:t>*   **时间表：** 确定元老退出企业的具体时间，包括完全退出、逐步退出或过渡期。时间表应考虑到元老的年龄、健康状况、对企业的贡献以及接班人的准备情况。例如，一位80岁的创始人可能选择逐步退出，先卸任CEO，担任荣誉主席，再逐步淡出董事会。</w:t>
      </w:r>
    </w:p>
    <w:p>
      <w:r>
        <w:t>*   **角色转换：** 明确元老在新角色中的职责和权限。例如，可以安排元老担任荣誉主席，主要负责战略咨询、品牌推广和对外关系。或者，担任顾问，定期向管理层提供建议。重要的是，新角色应避免与新领导层产生直接冲突，并明确元老不再干预日常运营。</w:t>
      </w:r>
    </w:p>
    <w:p>
      <w:r>
        <w:t>*   **权益安排：** 涉及股权转让、退休金、分红等。这需要专业法律和财务顾问的参与，确保权益的合理安排，避免未来可能出现的纠纷。例如，可以逐步将股权转让给接班人，并设立信托，确保家族财富的传承。</w:t>
      </w:r>
    </w:p>
    <w:p>
      <w:r>
        <w:t>*   **沟通与协商：** 整个退出计划的制定过程，都应该与元老进行充分的沟通和协商，确保他们理解并接受。这不仅有助于减少阻力，也能让他们感受到被尊重和重视。</w:t>
      </w:r>
    </w:p>
    <w:p>
      <w:r>
        <w:t>**案例：** 韩国三星集团创始人李秉喆，在逐步将其权力转移给儿子李健熙的过程中，就制定了详尽的退出计划，包括设立顾问委员会、逐步减少对日常运营的干预，最终实现了权力的平稳过渡。</w:t>
      </w:r>
    </w:p>
    <w:p>
      <w:r>
        <w:t>制定了完善的退出计划，只是迈出了权力交接的第一步。接下来，需要关注元老的角色转变，以及如何在经验与自主之间取得平衡。</w:t>
      </w:r>
    </w:p>
    <w:p>
      <w:r>
        <w:t>**(2) 角色转变与定位：经验与自主的平衡**</w:t>
      </w:r>
    </w:p>
    <w:p>
      <w:r>
        <w:t>元老的角色转变是权力交接的关键环节。理想的角色是既能继续贡献经验和智慧，又能减少对日常运营的干预，给予新领导层充分的自主权。这需要家族办公室精心设计，为元老找到合适的定位，同时确保新领导层能够独立自主地开展工作。</w:t>
      </w:r>
    </w:p>
    <w:p>
      <w:r>
        <w:t>*   **荣誉主席/顾问：** 这种角色允许元老继续参与企业的战略决策，提供咨询和指导，但不再直接参与日常管理。荣誉主席通常负责品牌推广、公共关系和家族事务。顾问则可以根据自身专业领域，为企业提供技术、管理或市场方面的建议。</w:t>
      </w:r>
    </w:p>
    <w:p>
      <w:r>
        <w:t>*   **董事会成员：** 担任董事会成员，可以帮助元老了解企业运营情况，并参与重大决策。但需要明确董事会的职责和权力，确保新领导层在日常运营中的自主权。</w:t>
      </w:r>
    </w:p>
    <w:p>
      <w:r>
        <w:t>*   **避免过度干预：** 关键在于明确元老的角色定位，避免元老对日常运营的过度干预。这需要建立明确的沟通机制，确保元老了解新领导层的决策，并尊重其管理方式。</w:t>
      </w:r>
    </w:p>
    <w:p>
      <w:r>
        <w:t>**案例：** 沃尔玛创始人山姆·沃尔顿，在企业发展壮大后，逐渐将权力转移给他的儿子罗布森·沃尔顿。他卸任CEO，担任董事会成员，并继续为企业提供战略指导，但不再干预日常运营，为新领导层创造了发挥的空间。</w:t>
      </w:r>
    </w:p>
    <w:p>
      <w:r>
        <w:t>角色转变和定位是权力交接的重点，但同样重要的是，要关注元老的心理感受，并提供必要的支持。</w:t>
      </w:r>
    </w:p>
    <w:p>
      <w:r>
        <w:t>**(3) 心理支持与认可：尊重与价值的传递**</w:t>
      </w:r>
    </w:p>
    <w:p>
      <w:r>
        <w:t>权力交接是一个充满挑战的心理过程，元老可能会经历失落、焦虑甚至不安全感。家族办公室需要关注元老的心理感受，并提供必要的支持。尊重、认可、庆典，以及情感支持，都是帮助元老平稳过渡的关键。</w:t>
      </w:r>
    </w:p>
    <w:p>
      <w:r>
        <w:t>*   **尊重与认可：** 始终尊重元老的贡献和成就，这是权力交接的基础。在公开场合，如股东大会、员工会议等，表彰元老的贡献，提升其声誉和影响力。</w:t>
      </w:r>
    </w:p>
    <w:p>
      <w:r>
        <w:t>*   **庆典与表彰：** 组织专门的庆典或表彰活动，例如授予荣誉称号、出版传记、设立纪念馆等，以肯定元老的贡献，并向公众展示家族的团结和传承。</w:t>
      </w:r>
    </w:p>
    <w:p>
      <w:r>
        <w:t>*   **情感支持：** 家族办公室可以提供心理咨询，帮助元老适应新的角色。同时，也要鼓励家族成员与元老保持沟通，提供情感上的支持。</w:t>
      </w:r>
    </w:p>
    <w:p>
      <w:r>
        <w:t>**案例：** 许多成功的家族企业，在创始人退休后，都会为其建立纪念馆、出版传记，或者以其名字命名基金会或建筑物，以表达对他们的尊重和纪念。</w:t>
      </w:r>
    </w:p>
    <w:p>
      <w:r>
        <w:t>除了关注元老的心理，更要建立起知识传承机制，确保元老的经验和智慧能够延续下去。</w:t>
      </w:r>
    </w:p>
    <w:p>
      <w:r>
        <w:t>**(4) 知识传承机制：经验与文化的延续**</w:t>
      </w:r>
    </w:p>
    <w:p>
      <w:r>
        <w:t>元老的经验和智慧是家族企业的重要财富，知识传承机制能够确保这些财富得以延续。这些经验和智慧是企业发展的重要基石，是企业文化的重要组成部分。</w:t>
      </w:r>
    </w:p>
    <w:p>
      <w:r>
        <w:t>*   **企业史：** 编写企业发展史，记录元老的创业历程、经营理念和管理经验。这不仅是对历史的总结，也是对企业文化的传承。</w:t>
      </w:r>
    </w:p>
    <w:p>
      <w:r>
        <w:t>*   **经验分享平台：** 建立经验分享平台，例如内部论坛、培训课程、导师制度等，让元老有机会分享他们的经验和智慧，帮助新领导层和员工学习。</w:t>
      </w:r>
    </w:p>
    <w:p>
      <w:r>
        <w:t>*   **知识管理系统：** 建立知识管理系统，将元老的决策、经验、案例等整理归档，形成企业的知识库，供员工学习和参考。</w:t>
      </w:r>
    </w:p>
    <w:p>
      <w:r>
        <w:t>建立完善的知识传承机制，有助于确保家族企业的持续发展。此外，建立明确的治理结构，是权力交接成功的另一重要保障。</w:t>
      </w:r>
    </w:p>
    <w:p>
      <w:r>
        <w:t>**(5) 建立明确的治理结构：权责清晰的保障**</w:t>
      </w:r>
    </w:p>
    <w:p>
      <w:r>
        <w:t>完善的公司治理结构是权力交接成功的保障。清晰的权责划分，独立的董事会，以及定期的评估和审计，都有助于确保企业的健康发展。</w:t>
      </w:r>
    </w:p>
    <w:p>
      <w:r>
        <w:t>*   **明确职责和权限：** 明确董事会、管理层、元老等各个层级的职责和权限，避免权责不清导致的管理混乱或权力真空。</w:t>
      </w:r>
    </w:p>
    <w:p>
      <w:r>
        <w:t>*   **设立独立的董事会：** 设立独立的董事会，能够确保决策的公正性和透明性，并对管理层进行监督。</w:t>
      </w:r>
    </w:p>
    <w:p>
      <w:r>
        <w:t>*   **定期评估和审计：** 定期对企业的运营情况进行评估和审计，确保企业健康发展。</w:t>
      </w:r>
    </w:p>
    <w:p>
      <w:r>
        <w:t>**结论：**</w:t>
      </w:r>
    </w:p>
    <w:p>
      <w:r>
        <w:t>家族企业的传承是一项复杂的系统工程，需要家族办公室、家族成员和企业管理层共同努力。通过精心规划退出计划，明确元老角色，提供心理支持，建立知识传承机制和完善公司治理结构，家族办公室可以帮助家族企业实现元老与权威的平稳过渡，确保企业的持续发展和创新。成功的传承，不仅是对元老的尊重，更是对家族企业未来的责任和担当。一个成功的传承过程，能够为企业注入新的活力，延续家族的辉煌，并为后代创造更美好的未来。家族办公室在这一过程中，需要发挥专业知识和协调能力，成为家族企业传承的坚实后盾，助力家族企业在复杂环境中持续发展，实现基业长青的愿景。</w:t>
      </w:r>
    </w:p>
    <w:p>
      <w:r>
        <w:br w:type="page"/>
      </w:r>
    </w:p>
    <w:p>
      <w:pPr>
        <w:pStyle w:val="Heading1"/>
      </w:pPr>
      <w:r>
        <w:t>卷十：财富管理关键行业指南</w:t>
      </w:r>
    </w:p>
    <w:p>
      <w:pPr>
        <w:pStyle w:val="Heading2"/>
      </w:pPr>
      <w:r>
        <w:t>第56章 财富管理行业标准与最佳实践</w:t>
      </w:r>
    </w:p>
    <w:p>
      <w:r>
        <w:t># 第56章 财富管理行业标准与最佳实践</w:t>
      </w:r>
    </w:p>
    <w:p>
      <w:r>
        <w:t>财富管理行业正经历着前所未有的变革，客户需求日益复杂，市场竞争愈发激烈。在这个背景下，建立行业标准和实施最佳实践对于机构的生存和发展至关重要。本章旨在深入探讨财富管理行业的核心标准和最佳实践，为学员提供一份实用的指南。我们将剖析行业内领先机构的成功案例，揭示标准化操作在客户关系管理、投资组合构建与管理等关键环节的应用，并从失败案例中汲取教训，帮助学员规避常见的误区。通过对这些案例的细致分析，学员将能够更好地理解行业最佳实践，从而提升自身的专业能力，并助力所在机构在复杂多变的市场环境中保持竞争优势。本章不仅关注理论知识，更注重实践应用，旨在为学员提供实务操作中的宝贵经验和灵感，帮助他们在财富管理领域取得更大的成功。</w:t>
      </w:r>
    </w:p>
    <w:p>
      <w:r>
        <w:t>**56.4 行业最佳实践案例分析**</w:t>
      </w:r>
    </w:p>
    <w:p>
      <w:r>
        <w:t>本节将深入探讨国内外成功财富管理机构的案例，以揭示行业最佳实践在不同业务环节的应用。通过对这些案例的分析，学员将学习如何运用标准化操作提升业务绩效，同时从失败案例中汲取教训，避免常见的误区。这部分旨在为学员提供实务操作中的宝贵经验和灵感，帮助他们在复杂多变的市场环境中保持高效和合规。</w:t>
      </w:r>
    </w:p>
    <w:p>
      <w:r>
        <w:t>**56.4.1 客户关系管理 (CRM) 的标准化实践：瑞士联合银行 (UBS) 的案例**</w:t>
      </w:r>
    </w:p>
    <w:p>
      <w:r>
        <w:t>瑞士联合银行 (UBS) 作为全球领先的财富管理机构之一，其成功的关键因素之一在于其对客户关系管理 (CRM) 的高度重视和标准化。UBS 采用了高度集成的 CRM 系统，该系统能够全面捕捉客户信息、投资组合表现、风险偏好、沟通记录以及未来的规划。</w:t>
      </w:r>
    </w:p>
    <w:p>
      <w:r>
        <w:t>**最佳实践：**</w:t>
      </w:r>
    </w:p>
    <w:p>
      <w:r>
        <w:t>*   **统一的客户画像：** UBS 建立了一个统一的客户画像系统，将客户信息标准化，包括客户的财务状况、风险承受能力、投资目标、家庭成员等。这使得理财顾问能够快速了解客户的整体情况，并据此提供个性化的服务。</w:t>
      </w:r>
    </w:p>
    <w:p>
      <w:r>
        <w:t>*   **标准化沟通流程：** UBS 建立了标准化的沟通流程，包括定期的投资组合回顾、市场分析报告、以及个性化的投资建议。这些流程确保了与客户沟通的一致性和专业性，同时也方便了合规部门的监管。</w:t>
      </w:r>
    </w:p>
    <w:p>
      <w:r>
        <w:t>*   **数据驱动的客户服务：** UBS 利用 CRM 系统收集的数据，进行客户行为分析，预测客户需求，并主动提供服务。例如，如果客户的投资组合表现不佳，系统会自动提醒理财顾问与客户沟通，并提供相应的解决方案。</w:t>
      </w:r>
    </w:p>
    <w:p>
      <w:r>
        <w:t>*   **技术赋能：** UBS 积极拥抱技术，利用人工智能 (AI) 和机器学习 (ML) 来提高 CRM 系统的效率。例如，AI 可以自动分析客户的投资组合，识别潜在的风险和机会，并向理财顾问提供建议。</w:t>
      </w:r>
    </w:p>
    <w:p>
      <w:r>
        <w:t>**案例分析：** UBS 的 CRM 实践证明了标准化操作对客户关系管理的积极影响。通过统一的客户画像、标准化的沟通流程和数据驱动的客户服务，UBS 提高了客户满意度、客户忠诚度，并提升了业务绩效。此外，技术赋能也极大地提高了理财顾问的工作效率，使他们能够将更多的时间用于与客户的沟通和个性化服务。</w:t>
      </w:r>
    </w:p>
    <w:p>
      <w:r>
        <w:t>在客户关系管理之外，投资组合的构建与管理也是财富管理的核心环节。接下来，我们将探讨桥水基金在这一方面的成功实践。</w:t>
      </w:r>
    </w:p>
    <w:p>
      <w:r>
        <w:t>**56.4.2 投资组合构建与管理的最佳实践：桥水基金 (Bridgewater Associates) 的案例**</w:t>
      </w:r>
    </w:p>
    <w:p>
      <w:r>
        <w:t>桥水基金 (Bridgewater Associates) 是全球最大的对冲基金之一，其成功的核心在于其独特的投资理念和严谨的投资组合构建与管理流程。桥水基金的投资理念基于对宏观经济趋势的深入分析，并结合量化模型进行投资决策。</w:t>
      </w:r>
    </w:p>
    <w:p>
      <w:r>
        <w:t>**最佳实践：**</w:t>
      </w:r>
    </w:p>
    <w:p>
      <w:r>
        <w:t>*   **风险平价策略：** 桥水基金采用风险平价策略，其核心思想是根据资产的风险贡献度来配置资产。这种策略旨在优化投资组合的风险收益比，降低投资组合的整体波动性。</w:t>
      </w:r>
    </w:p>
    <w:p>
      <w:r>
        <w:t>*   **量化模型驱动：** 桥水基金高度依赖量化模型进行投资决策，这些模型基于对历史数据的分析和对宏观经济因素的预测。这种量化方法减少了人为因素的影响，提高了投资决策的客观性和一致性。</w:t>
      </w:r>
    </w:p>
    <w:p>
      <w:r>
        <w:t>*   **严格的风险管理：** 桥水基金建立了严格的风险管理体系，对投资组合的风险进行全面监控和控制。这包括对市场风险、信用风险、流动性风险等进行评估和管理。</w:t>
      </w:r>
    </w:p>
    <w:p>
      <w:r>
        <w:t>*   **标准化流程：** 桥水基金的投资流程高度标准化，从投资策略的制定到资产配置和交易执行，都有明确的流程和标准。这确保了投资决策的一致性和可重复性。</w:t>
      </w:r>
    </w:p>
    <w:p>
      <w:r>
        <w:t>**案例分析：** 桥水基金的案例表明，在投资组合构建与管理方面，标准化流程和量化模型可以带来显著的优势。风险平价策略和严格的风险管理体系有助于优化投资组合的风险收益比，而量化模型则提高了投资决策的客观性和一致性。虽然这种方法可能不适用于所有类型的财富管理机构，但其经验对于追求卓越投资表现的机构具有重要的参考价值。</w:t>
      </w:r>
    </w:p>
    <w:p>
      <w:r>
        <w:t>虽然成功的案例提供了宝贵的经验，但失败的案例同样具有重要的警示作用。接下来，我们将分析一个小型财富管理公司的失败案例，从中汲取教训。</w:t>
      </w:r>
    </w:p>
    <w:p>
      <w:r>
        <w:t>**56.4.3 失败案例分析：一家小型财富管理公司的教训**</w:t>
      </w:r>
    </w:p>
    <w:p>
      <w:r>
        <w:t>并非所有财富管理机构都能取得成功。让我们来看一个失败案例，从中汲取教训，避免常见的误区。</w:t>
      </w:r>
    </w:p>
    <w:p>
      <w:r>
        <w:t>**案例：** 一家小型财富管理公司，在成立初期，由于缺乏标准化流程和合规体系，导致业务发展缓慢，最终被迫关闭。该公司的主要问题包括：</w:t>
      </w:r>
    </w:p>
    <w:p>
      <w:r>
        <w:t>*   **缺乏清晰的客户服务标准：** 每个理财顾问的服务方式不同，导致客户体验参差不齐。</w:t>
      </w:r>
    </w:p>
    <w:p>
      <w:r>
        <w:t>*   **投资决策缺乏一致性：** 投资组合的构建和管理依赖于理财顾问的个人经验和判断，缺乏量化分析和风险控制。</w:t>
      </w:r>
    </w:p>
    <w:p>
      <w:r>
        <w:t>*   **合规体系不健全：** 缺乏对监管法规的了解和遵守，导致潜在的法律风险。</w:t>
      </w:r>
    </w:p>
    <w:p>
      <w:r>
        <w:t>*   **技术落后：** 缺乏现代化的 CRM 系统和投资组合管理工具，导致工作效率低下。</w:t>
      </w:r>
    </w:p>
    <w:p>
      <w:r>
        <w:t>**教训：**</w:t>
      </w:r>
    </w:p>
    <w:p>
      <w:r>
        <w:t>*   **建立清晰的客户服务标准：** 确保所有客户都能获得一致且高质量的服务。</w:t>
      </w:r>
    </w:p>
    <w:p>
      <w:r>
        <w:t>*   **标准化投资流程：** 建立量化模型和风险管理体系，减少人为因素的影响。</w:t>
      </w:r>
    </w:p>
    <w:p>
      <w:r>
        <w:t>*   **重视合规：** 了解并遵守所有相关的监管法规，避免法律风险。</w:t>
      </w:r>
    </w:p>
    <w:p>
      <w:r>
        <w:t>*   **投资技术：** 采用现代化的 CRM 系统和投资组合管理工具，提高工作效率。</w:t>
      </w:r>
    </w:p>
    <w:p>
      <w:r>
        <w:t>**结论：**</w:t>
      </w:r>
    </w:p>
    <w:p>
      <w:r>
        <w:t>通过对成功案例和失败案例的分析，我们可以清晰地看到，标准化操作在财富管理行业的各个环节都扮演着至关重要的角色。 从客户关系管理到投资组合的构建与管理，再到风险控制和合规，标准化不仅可以提高业务绩效，还可以降低风险，确保合规，并为客户提供更好的服务和体验。</w:t>
      </w:r>
    </w:p>
    <w:p>
      <w:r>
        <w:t>成功的财富管理机构通常都具备以下共同特征：清晰的战略目标、健全的风险管理体系、完善的客户服务流程以及持续的技术创新。学员应积极学习和借鉴行业最佳实践，并根据自身机构的特点，制定合适的标准化策略，以在竞争激烈的财富管理市场中取得成功。 此外，不断关注行业动态，积极拥抱科技进步，提升自身专业能力，并持续优化业务流程，是保持竞争力的关键。 只有这样，才能在财富管理行业中站稳脚跟，实现可持续发展，并为客户创造更大的价值。</w:t>
      </w:r>
    </w:p>
    <w:p>
      <w:r>
        <w:br w:type="page"/>
      </w:r>
    </w:p>
    <w:p>
      <w:pPr>
        <w:pStyle w:val="Heading2"/>
      </w:pPr>
      <w:r>
        <w:t>第57章 法律法规与合规管理</w:t>
      </w:r>
    </w:p>
    <w:p>
      <w:r>
        <w:t># 第57章 法律法规与合规管理</w:t>
      </w:r>
    </w:p>
    <w:p>
      <w:r>
        <w:t>随着财富管理行业的蓬勃发展，客户对资产管理的需求日益增长，财富管理机构所掌握的客户数据量也随之急剧膨胀。这些数据不仅包括客户的财务状况、投资组合、交易记录等敏感信息，还涉及身份信息等个人隐私。在数字化浪潮的推动下，数据泄露的风险也日益增加，一旦发生数据泄露事件，不仅会严重损害客户的利益，更会对机构的声誉和业务造成不可挽回的打击。因此，在财富管理行业中，保护客户数据的安全和隐私已成为合规运营的重中之重。本章将深入探讨数据保护与隐私法，重点关注中国《个人信息保护法》（PIPL）及其在财富管理中的应用，旨在帮助学员全面理解客户数据合规处理、数据泄露防范、客户隐私保护最佳实践，以及数据保护合规审查与风险管理的方法，从而构建起坚实的数据安全防线，确保财富管理机构的稳健发展。</w:t>
      </w:r>
    </w:p>
    <w:p>
      <w:pPr>
        <w:pStyle w:val="Heading3"/>
      </w:pPr>
      <w:r>
        <w:t>57.4 数据保护与隐私法</w:t>
      </w:r>
    </w:p>
    <w:p>
      <w:r>
        <w:t>**57.4.1 《个人信息保护法》（PIPL）解读与财富管理应用**</w:t>
      </w:r>
    </w:p>
    <w:p>
      <w:r>
        <w:t>在中国，保护个人信息权益、规范个人信息处理活动，促进个人信息合理利用，是国家法律法规的重要组成部分。《个人信息保护法》（PIPL）作为中国首部针对个人信息保护的综合性法律，于2020年颁布，并于2021年11月1日正式施行，为财富管理机构的数据合规工作提供了明确的法律框架。PIPL对个人信息的收集、处理、使用、存储、共享、转让、公开披露等行为都提出了明确的规范和要求。</w:t>
      </w:r>
    </w:p>
    <w:p>
      <w:r>
        <w:t>对于财富管理机构而言，PIPL的影响是深远的，机构必须严格遵守PIPL的各项规定，才能合法合规地开展业务。以下是PIPL在财富管理中的关键应用：</w:t>
      </w:r>
    </w:p>
    <w:p>
      <w:r>
        <w:t>*   **个人信息处理的合法性基础：** PIPL规定，处理个人信息必须具有合法性基础，包括征得个人同意、基于合同履行、履行法定义务、处理已由个人主动公开的个人信息等。在财富管理中，机构通常会基于客户同意、合同履行和履行法定义务来处理客户个人信息。例如，为了开户和提供投资建议，需要收集客户的身份信息、财务信息等，这需要获得客户的明确同意；为了履行投资合同，需要处理客户的交易记录和投资组合信息。</w:t>
      </w:r>
    </w:p>
    <w:p>
      <w:r>
        <w:t>*   **个人信息处理的告知义务：** 机构在处理个人信息前，必须告知客户处理的目的、方式、个人信息的种类、保存期限等。这要求财富管理机构在收集个人信息时，必须提供清晰、易懂的隐私政策，并获得客户的明确同意。例如，在客户签署服务协议时，必须明确告知收集哪些个人信息，如何使用这些信息，以及客户享有哪些权利。</w:t>
      </w:r>
    </w:p>
    <w:p>
      <w:r>
        <w:t>*   **个人信息的最小化原则：** 机构只能收集与其处理目的相关的、必要的个人信息。这意味着财富管理机构应该避免收集不必要的客户信息，并定期清理不再需要的个人信息。例如，在提供投资建议时，只需要收集客户的风险承受能力、投资偏好等信息，而不是收集所有客户的财务信息。</w:t>
      </w:r>
    </w:p>
    <w:p>
      <w:r>
        <w:t>*   **个人信息的保护措施：** PIPL要求机构采取技术措施和其他必要措施，确保个人信息的安全。这包括数据加密、访问控制、安全审计、定期安全评估等。财富管理机构需要建立完善的数据安全管理体系，包括制定数据安全策略、建立数据安全团队、实施数据安全技术措施等。</w:t>
      </w:r>
    </w:p>
    <w:p>
      <w:r>
        <w:t>*   **个人信息跨境处理的限制：** 如果机构需要将客户的个人信息传输到境外，需要满足一定的条件，包括通过国家网信部门的审批、获得客户的单独同意、或者签订标准合同等。这对于跨国财富管理机构提出了更高的合规要求。</w:t>
      </w:r>
    </w:p>
    <w:p>
      <w:r>
        <w:t>为了更好地适应PIPL的规定，财富管理机构需要建立一套规范的流程来管理客户数据的收集和处理。</w:t>
      </w:r>
    </w:p>
    <w:p>
      <w:r>
        <w:t>**57.4.2 客户数据的合法收集与处理流程**</w:t>
      </w:r>
    </w:p>
    <w:p>
      <w:r>
        <w:t>遵守PIPL的规定，建立规范的客户数据收集与处理流程是财富管理机构合规运营的基础。一个完善的流程能够确保数据处理的每个环节都符合法律法规的要求，从而降低合规风险。以下是关键步骤：</w:t>
      </w:r>
    </w:p>
    <w:p>
      <w:r>
        <w:t>1.  **明确处理目的：** 在收集客户个人信息之前，必须明确处理目的，例如开户、提供投资建议、履行合同等。</w:t>
      </w:r>
    </w:p>
    <w:p>
      <w:r>
        <w:t>2.  **合规性评估：** 评估收集、处理客户个人信息的合法性基础，例如获得客户同意、基于合同履行等。</w:t>
      </w:r>
    </w:p>
    <w:p>
      <w:r>
        <w:t>3.  **制定隐私政策：** 制定清晰、易懂的隐私政策，明确告知客户个人信息的收集、处理、使用、存储、共享、转让、公开披露等信息。</w:t>
      </w:r>
    </w:p>
    <w:p>
      <w:r>
        <w:t>4.  **获取客户同意：** 通过明确的同意方式，例如勾选框、签名等，获得客户对隐私政策的同意。</w:t>
      </w:r>
    </w:p>
    <w:p>
      <w:r>
        <w:t>5.  **数据收集：** 按照隐私政策的规定，收集客户必要的个人信息。</w:t>
      </w:r>
    </w:p>
    <w:p>
      <w:r>
        <w:t>6.  **数据处理：** 按照约定的目的和方式，处理客户个人信息，例如分析客户的财务状况、提供投资建议等。</w:t>
      </w:r>
    </w:p>
    <w:p>
      <w:r>
        <w:t>7.  **数据存储：** 安全地存储客户个人信息，并定期进行数据备份和灾难恢复演练。</w:t>
      </w:r>
    </w:p>
    <w:p>
      <w:r>
        <w:t>8.  **数据共享与转让：** 如果需要共享或转让客户个人信息，需要获得客户的单独同意，并遵守相关法律法规的规定。</w:t>
      </w:r>
    </w:p>
    <w:p>
      <w:r>
        <w:t>9.  **数据删除：** 按照法律法规的规定和客户的要求，删除不再需要的个人信息。</w:t>
      </w:r>
    </w:p>
    <w:p>
      <w:r>
        <w:t>10. **定期审查与更新：** 定期审查和更新数据处理流程和隐私政策，以适应法律法规的变化和业务发展的需要。</w:t>
      </w:r>
    </w:p>
    <w:p>
      <w:r>
        <w:t>规范的流程是保障数据合规的基础，但仅仅依靠流程是不够的，还需要采取有效的技术和管理措施来防止数据泄露。</w:t>
      </w:r>
    </w:p>
    <w:p>
      <w:r>
        <w:t>**57.4.3 数据泄露防范措施**</w:t>
      </w:r>
    </w:p>
    <w:p>
      <w:r>
        <w:t>数据泄露是财富管理行业面临的最大风险之一，任何微小的安全漏洞都可能导致客户敏感信息的外泄，造成严重的经济损失和声誉损害。为了最大程度地降低数据泄露的风险，机构需要采取以下措施：</w:t>
      </w:r>
    </w:p>
    <w:p>
      <w:r>
        <w:t>*   **建立完善的数据安全管理体系：** 包括制定数据安全策略、建立数据安全团队、实施数据安全技术措施等。</w:t>
      </w:r>
    </w:p>
    <w:p>
      <w:r>
        <w:t>*   **实施访问控制：** 限制员工对客户个人信息的访问权限，实施最小权限原则。</w:t>
      </w:r>
    </w:p>
    <w:p>
      <w:r>
        <w:t>*   **加密数据：** 对存储和传输的客户个人信息进行加密，防止数据被非法获取。</w:t>
      </w:r>
    </w:p>
    <w:p>
      <w:r>
        <w:t>*   **加强内部安全培训：** 提高员工的数据安全意识，防止人为错误导致的数据泄露。</w:t>
      </w:r>
    </w:p>
    <w:p>
      <w:r>
        <w:t>*   **定期进行安全审计和漏洞扫描：** 及时发现和修复安全漏洞，防止黑客攻击。</w:t>
      </w:r>
    </w:p>
    <w:p>
      <w:r>
        <w:t>*   **建立数据泄露应急响应机制：** 一旦发生数据泄露事件，能够快速响应，采取补救措施，减少损失。</w:t>
      </w:r>
    </w:p>
    <w:p>
      <w:r>
        <w:t>除了技术层面的防护，提升客户隐私保护意识，并主动采取更佳实践，也是保障客户数据安全的重要组成部分。</w:t>
      </w:r>
    </w:p>
    <w:p>
      <w:r>
        <w:t>**57.4.4 客户隐私保护的最佳实践**</w:t>
      </w:r>
    </w:p>
    <w:p>
      <w:r>
        <w:t>除了严格遵守法律法规和采取技术防范措施，财富管理机构还可以通过一些最佳实践来进一步提升客户隐私保护水平，赢得客户的信任，树立良好的品牌形象：</w:t>
      </w:r>
    </w:p>
    <w:p>
      <w:r>
        <w:t>*   **透明化：** 向客户提供清晰、易懂的隐私政策，让客户了解个人信息的处理方式。</w:t>
      </w:r>
    </w:p>
    <w:p>
      <w:r>
        <w:t>*   **个性化：** 根据客户的偏好，提供个性化的隐私保护设置，例如控制营销信息的接收。</w:t>
      </w:r>
    </w:p>
    <w:p>
      <w:r>
        <w:t>*   **主动告知：** 及时向客户告知个人信息的处理情况，例如数据泄露事件。</w:t>
      </w:r>
    </w:p>
    <w:p>
      <w:r>
        <w:t>*   **提供便捷的权利行使渠道：** 为客户提供便捷的途径，行使查阅、更正、删除个人信息的权利。</w:t>
      </w:r>
    </w:p>
    <w:p>
      <w:r>
        <w:t>*   **持续改进：** 不断改进数据保护措施，以适应技术发展和客户需求的变化。</w:t>
      </w:r>
    </w:p>
    <w:p>
      <w:r>
        <w:t>为了确保数据保护措施的有效性，财富管理机构需要定期进行合规审查和风险管理。</w:t>
      </w:r>
    </w:p>
    <w:p>
      <w:r>
        <w:t>**57.4.5 数据保护合规审查与风险管理**</w:t>
      </w:r>
    </w:p>
    <w:p>
      <w:r>
        <w:t>数据保护合规审查和风险管理是确保财富管理机构持续符合PIPL等相关法律法规的重要手段。通过定期的审查和风险评估，机构可以及时发现潜在的合规风险，并采取相应的管理措施，从而降低风险，保障业务的合规运营。具体措施包括：</w:t>
      </w:r>
    </w:p>
    <w:p>
      <w:r>
        <w:t>*   **合规审查：** 定期进行内部审查，评估数据处理流程是否符合PIPL的规定。</w:t>
      </w:r>
    </w:p>
    <w:p>
      <w:r>
        <w:t>*   **风险评估：** 评估数据安全风险，识别潜在的数据泄露风险点。</w:t>
      </w:r>
    </w:p>
    <w:p>
      <w:r>
        <w:t>*   **制定风险管理措施：** 针对识别出的风险点，制定相应的风险管理措施，例如加强安全防护、完善应急响应机制等。</w:t>
      </w:r>
    </w:p>
    <w:p>
      <w:r>
        <w:t>*   **持续改进：** 根据合规审查和风险评估的结果，不断改进数据保护措施。</w:t>
      </w:r>
    </w:p>
    <w:p>
      <w:r>
        <w:t>*   **聘请专业顾问：** 聘请专业的数据保护顾问，提供专业的合规建议和支持。</w:t>
      </w:r>
    </w:p>
    <w:p>
      <w:r>
        <w:t>总之，数据保护和隐私是财富管理机构合规运营的基石。通过深入理解PIPL的规定，建立规范的客户数据处理流程，采取有效的数据泄露防范措施，实施客户隐私保护的最佳实践，并进行定期的数据保护合规审查和风险管理，财富管理机构才能在保护客户隐私的同时，合法合规地利用数据提升服务质量，实现可持续发展。</w:t>
      </w:r>
    </w:p>
    <w:p>
      <w:r>
        <w:t>**总结**</w:t>
      </w:r>
    </w:p>
    <w:p>
      <w:r>
        <w:t>在财富管理行业，数据保护和隐私不仅仅是合规要求，更是维护客户信任、树立品牌声誉、实现可持续发展的重要战略。本章详细介绍了中国《个人信息保护法》（PIPL）及其在财富管理中的具体应用，涵盖了个人信息处理的合法性基础、告知义务、最小化原则、保护措施以及跨境处理的限制等关键内容。我们强调了建立规范的客户数据收集与处理流程、采取有效的数据泄露防范措施、实施客户隐私保护的最佳实践以及进行定期的数据保护合规审查与风险管理的重要性。通过学习本章内容，学员应能够全面理解PIPL的各项规定，并将其应用于实际业务中，从而建立起坚实的数据安全防线。在日益复杂的市场环境中，财富管理机构只有将数据保护和隐私置于核心地位，才能在激烈的竞争中脱颖而出，赢得客户的信任和支持，实现长期、稳健的发展。</w:t>
      </w:r>
    </w:p>
    <w:p>
      <w:r>
        <w:br w:type="page"/>
      </w:r>
    </w:p>
    <w:p>
      <w:pPr>
        <w:pStyle w:val="Heading2"/>
      </w:pPr>
      <w:r>
        <w:t>第58章 行为指引与伦理规范</w:t>
      </w:r>
    </w:p>
    <w:p>
      <w:r>
        <w:t># 第58章 行为指引与伦理规范</w:t>
      </w:r>
    </w:p>
    <w:p>
      <w:r>
        <w:t>财富管理行业，作为金融服务领域的核心组成部分，承担着为客户管理和增值财富的重要职责。在这个高度复杂和充满挑战的领域中，成功的关键不仅仅在于专业的知识和技能，更在于坚守道德底线和持续提升自身能力。本章旨在深入探讨行为指引与伦理规范，为财富管理从业者提供清晰的指导，帮助他们建立健全的职业操守，并持续提升专业能力。我们首先会关注持续职业发展 (CPD) 和道德提升的重要性，它们是确保从业者能够在复杂多变的金融环境中游刃有余、维护客户最佳利益、并保持行业整体诚信的基石。本章将深入探讨CPD和道德提升的具体方法与工具，帮助财富管理专业人士不断精进专业能力和道德素养，从而保持高水平的道德标准和专业素质，最终为客户提供卓越的财富管理服务。</w:t>
      </w:r>
    </w:p>
    <w:p>
      <w:pPr>
        <w:pStyle w:val="Heading3"/>
      </w:pPr>
      <w:r>
        <w:t>58.4 持续职业发展与道德提升</w:t>
      </w:r>
    </w:p>
    <w:p>
      <w:r>
        <w:t>在财富管理领域，持续职业发展 (CPD) 和道德提升是至关重要的基石，它们确保从业者能够应对复杂多变的金融环境，维护客户的最佳利益，并保持行业的整体诚信。本节将深入探讨 CPD 和道德提升的重要性，并提供具体的方法和工具，帮助财富管理专业人士不断提升专业能力和道德素养，从而保持高水平的道德标准和专业素质。</w:t>
      </w:r>
    </w:p>
    <w:p>
      <w:r>
        <w:t>**58.4.1 持续职业发展 (CPD) 的重要性**</w:t>
      </w:r>
    </w:p>
    <w:p>
      <w:r>
        <w:t>财富管理是一个高度专业化的领域，涉及金融产品、市场动态、法规变化、客户需求等多方面。因此，仅仅依靠最初的学历和资格认证是远远不够的。持续职业发展 (CPD) 提供了必要的机制，帮助从业者紧跟行业发展步伐，提升知识、技能和胜任力。</w:t>
      </w:r>
    </w:p>
    <w:p>
      <w:r>
        <w:t>CPD 的重要性体现在以下几个方面：</w:t>
      </w:r>
    </w:p>
    <w:p>
      <w:r>
        <w:t>*   **提升专业知识和技能：** 金融市场瞬息万变，新的金融产品、投资策略和技术层出不穷。CPD 课程、研讨会、行业会议等提供了学习新知识和技能的机会，例如新兴的投资策略、风险管理技术、税务规划知识等。例如，一名财富管理顾问可能需要参加关于 ESG 投资（环境、社会和治理）的培训，以满足客户日益增长的可持续投资需求。</w:t>
      </w:r>
    </w:p>
    <w:p>
      <w:r>
        <w:t>*   **适应法规变化：** 财富管理行业受到严格的监管。法规的变化会直接影响业务的运作和客户的利益。CPD 确保从业者了解并遵守最新的法规要求，避免违规行为，维护客户的权益。例如，在欧盟《金融工具市场法规 II》（MiFID II）实施后，财富管理顾问需要参加相关培训，以了解新的披露要求、产品治理要求等。</w:t>
      </w:r>
    </w:p>
    <w:p>
      <w:r>
        <w:t>*   **提升客户服务质量：** 通过 CPD，财富管理专业人士可以更好地了解客户需求，提供更个性化的服务。例如，通过学习沟通技巧、客户关系管理技巧，可以提高客户满意度，建立长期稳定的客户关系。</w:t>
      </w:r>
    </w:p>
    <w:p>
      <w:r>
        <w:t>*   **增强职业竞争力：** 在竞争激烈的财富管理市场中，拥有持续学习和提升能力的专业人士更具竞争力。CPD 证明了从业者对专业领域的承诺，并有助于职业晋升和发展。</w:t>
      </w:r>
    </w:p>
    <w:p>
      <w:r>
        <w:t>*   **保持行业诚信：** 通过不断学习最新的道德规范和行业最佳实践，CPD 能够帮助从业者保持高水平的道德标准，维护行业的整体诚信。</w:t>
      </w:r>
    </w:p>
    <w:p>
      <w:r>
        <w:t>为了有效提升专业能力，财富管理专业人士需要积极主动地进行 CPD，并采用多种方法和工具。</w:t>
      </w:r>
    </w:p>
    <w:p>
      <w:r>
        <w:t>**58.4.2 提升专业能力的方法与工具**</w:t>
      </w:r>
    </w:p>
    <w:p>
      <w:r>
        <w:t>为了有效地进行 CPD，财富管理专业人士可以采用多种方法和工具：</w:t>
      </w:r>
    </w:p>
    <w:p>
      <w:r>
        <w:t>*   **参加培训课程：** 这是最常见的 CPD 方式。培训课程涵盖各种主题，从金融产品知识到客户沟通技巧，从风险管理到法规遵从。选择符合自身职业发展需求的课程非常重要。例如，可以参加由行业协会、专业机构或大学提供的课程，也可以选择在线课程或研讨会。</w:t>
      </w:r>
    </w:p>
    <w:p>
      <w:r>
        <w:t>*   **参加行业会议和研讨会：** 这些活动提供了与同行交流、学习行业最新趋势和最佳实践的机会。例如，参加行业协会举办的年度会议，可以了解最新的市场动态、法规变化和投资策略。</w:t>
      </w:r>
    </w:p>
    <w:p>
      <w:r>
        <w:t>*   **阅读行业出版物和研究报告：** 定期阅读行业期刊、新闻通讯、研究报告等，可以帮助保持对行业动态的了解。例如，可以订阅《华尔街日报》、《金融时报》等金融媒体，也可以阅读投资银行的研究报告。</w:t>
      </w:r>
    </w:p>
    <w:p>
      <w:r>
        <w:t>*   **获得专业资格认证：** 获得相关的专业资格认证，例如注册财务策划师 (CFP)、特许金融分析师 (CFA) 等，是提升专业能力的重要途径。这些认证通常需要通过考试和满足持续教育的要求。</w:t>
      </w:r>
    </w:p>
    <w:p>
      <w:r>
        <w:t>*   **参加导师计划或指导计划：** 与经验丰富的专业人士合作，可以获得宝贵的指导和建议。导师可以分享他们的经验、提供职业发展建议，并帮助解决实际问题。</w:t>
      </w:r>
    </w:p>
    <w:p>
      <w:r>
        <w:t>*   **进行自我反思：** 定期回顾自己的工作表现，识别自身的优势和不足，并制定改进计划。例如，可以评估自己的客户服务质量、投资业绩、风险管理能力等。</w:t>
      </w:r>
    </w:p>
    <w:p>
      <w:r>
        <w:t>除了持续提升专业能力，财富管理专业人士还必须重视道德提升，这是赢得客户信任、建立良好声誉的关键。</w:t>
      </w:r>
    </w:p>
    <w:p>
      <w:r>
        <w:t>**58.4.3 道德提升的方法与工具**</w:t>
      </w:r>
    </w:p>
    <w:p>
      <w:r>
        <w:t>道德提升与专业能力提升同等重要。财富管理专业人士需要不断培养和巩固道德素养，以应对复杂的情况并维护客户的利益。</w:t>
      </w:r>
    </w:p>
    <w:p>
      <w:r>
        <w:t>*   **学习道德规范：** 熟悉并遵守行业道德规范，例如 CFA 协会的道德准则、行业协会的道德规范等。</w:t>
      </w:r>
    </w:p>
    <w:p>
      <w:r>
        <w:t>*   **参加道德培训：** 参加专门的道德培训课程，学习道德原则、伦理决策框架、利益冲突管理等。例如，可以参加有关利益冲突处理的培训，了解如何识别和处理可能影响客户利益的情况。</w:t>
      </w:r>
    </w:p>
    <w:p>
      <w:r>
        <w:t>*   **案例分析：** 通过案例分析，学习如何应对道德困境。例如，分析虚报客户风险承受能力、内幕交易等案例，学习如何避免类似行为。</w:t>
      </w:r>
    </w:p>
    <w:p>
      <w:r>
        <w:t>*   **自我反思和道德审计：** 定期进行自我反思，评估自己的行为是否符合道德标准。也可以进行道德审计，请第三方机构或专家对自己的业务流程进行评估，以识别潜在的道德风险。</w:t>
      </w:r>
    </w:p>
    <w:p>
      <w:r>
        <w:t>*   **寻求导师或顾问的建议：** 在遇到道德困境时，向经验丰富的导师或顾问寻求建议，有助于做出正确的决策。</w:t>
      </w:r>
    </w:p>
    <w:p>
      <w:r>
        <w:t>*   **建立透明的沟通机制：** 与客户进行清晰、诚实的沟通，披露所有相关的风险和费用，并避免误导性陈述。例如，在向客户推荐投资产品时，必须披露所有相关的费用和潜在风险。</w:t>
      </w:r>
    </w:p>
    <w:p>
      <w:r>
        <w:t>*   **拥抱“以客户为中心”的文化：** 将客户的利益置于首位，努力为客户提供最佳的财务建议和服务。</w:t>
      </w:r>
    </w:p>
    <w:p>
      <w:r>
        <w:t>**58.4.4 总结**</w:t>
      </w:r>
    </w:p>
    <w:p>
      <w:r>
        <w:t>持续职业发展和道德提升是财富管理专业人士职业生涯中不可或缺的部分。通过积极主动地进行 CPD 和道德提升，财富管理专业人士可以不断提升专业能力和道德素养，从而更好地服务客户，维护行业的声誉，并实现个人职业的成功。财富管理行业是一个动态的行业，只有不断学习和适应变化，才能在激烈的竞争中脱颖而出。</w:t>
      </w:r>
    </w:p>
    <w:p>
      <w:r>
        <w:t>总而言之，财富管理行业的成功，不仅取决于专业知识和技能，更在于从业者对持续学习和道德操守的坚定承诺。通过积极参与 CPD 活动，掌握最新的市场动态、法规变化和投资策略，财富管理专业人士能够保持竞争优势，为客户提供更优质的服务。同时，通过不断学习和实践道德规范，进行自我反思和道德审计，并始终将客户利益置于首位，从业者能够建立起坚实的职业声誉，赢得客户的信任与尊重，并为行业的健康发展贡献力量。只有将专业能力提升与道德素养建设相结合，财富管理专业人士才能在复杂和充满挑战的行业环境中取得长远的成功，并为客户创造真正的价值。</w:t>
      </w:r>
    </w:p>
    <w:p>
      <w:r>
        <w:br w:type="page"/>
      </w:r>
    </w:p>
    <w:p>
      <w:pPr>
        <w:pStyle w:val="Heading2"/>
      </w:pPr>
      <w:r>
        <w:t>第59章 财富管理从业人员职业能力与资质进阶</w:t>
      </w:r>
    </w:p>
    <w:p>
      <w:r>
        <w:t># 第59章 财富管理从业人员职业能力与资质进阶</w:t>
      </w:r>
    </w:p>
    <w:p>
      <w:r>
        <w:t>在日益复杂的金融市场中，高净值客户对财富管理的需求呈现出多元化和个性化的趋势。为了更好地满足这些需求，财富管理行业对从业人员的专业能力提出了更高的要求。本章将深入探讨财富管理领域中关键角色的职业发展路径，并分析其所需的专业技能与资质。我们将重点关注财富管理顾问这一核心角色，揭示其在帮助客户实现财富增长和家族财富传承方面所扮演的重要作用。通过对财富管理顾问所需的增量技能的剖析，本章旨在为学员提供全面的行业洞察，助力其在财富管理领域取得成功。本章将从财富管理顾问的职业发展路径、核心增量技能以及客户关系管理等方面进行详细阐述，旨在帮助学员全面提升专业素养，更好地服务高净值客户，实现职业价值。</w:t>
      </w:r>
    </w:p>
    <w:p>
      <w:pPr>
        <w:pStyle w:val="Heading3"/>
      </w:pPr>
      <w:r>
        <w:t>59.3 财富管理顾问</w:t>
      </w:r>
    </w:p>
    <w:p>
      <w:r>
        <w:t>财富管理顾问是财富管理领域中的高级专业人士，他们的角色不仅仅是理财规划师，更需要具备更深层次的专业知识、更全面的服务能力以及更强的客户关系管理技巧。本节将深入探讨财富管理顾问这一角色，揭示其职业发展路径，并阐述其在高净值客户服务方面所具备的专业要求。我们将详细分析财富管理顾问相较于理财规划师所需的增量技能，并帮助学员认识到这一角色在帮助客户实现财富增长和家族财富传承方面的重要作用。</w:t>
      </w:r>
    </w:p>
    <w:p>
      <w:r>
        <w:t>**职业发展路径与角色定位**</w:t>
      </w:r>
    </w:p>
    <w:p>
      <w:r>
        <w:t>财富管理顾问的职业发展通常始于理财规划师或投资顾问。随着经验的积累和专业知识的提升，他们会逐步晋升为高级财富管理顾问、财富管理总监，甚至成为财富管理机构的合伙人或负责人。这一职业路径要求从业者持续学习、不断提升自身能力，以满足高净值客户日益增长的复杂需求。</w:t>
      </w:r>
    </w:p>
    <w:p>
      <w:r>
        <w:t>为了更好地服务高净值客户，财富管理顾问需要具备清晰的角色定位。其核心职责在于为高净值客户提供全方位的财富管理服务。这包括但不限于资产配置、投资组合管理、风险管理、税务筹划、遗产规划、家族信托以及慈善基金等。他们不仅仅是销售金融产品的，更是客户的战略伙伴，帮助客户实现财务目标，维护和传承家族财富。 这种角色定位要求顾问不仅精通金融知识，还要具备卓越的沟通能力、客户服务意识以及对客户需求的深刻理解。</w:t>
      </w:r>
    </w:p>
    <w:p>
      <w:r>
        <w:t>**财富管理顾问的核心增量技能**</w:t>
      </w:r>
    </w:p>
    <w:p>
      <w:r>
        <w:t>要成为一名优秀的财富管理顾问，需要具备超越传统理财规划师的增量技能。 仅仅具备基础的理财规划知识是远远不够的，财富管理顾问需要在多个方面进行深入学习和实践，才能更好地服务于高净值客户。这些增量技能主要体现在以下五个方面：</w:t>
      </w:r>
    </w:p>
    <w:p>
      <w:r>
        <w:t>**(1) 高级资产配置策略：**</w:t>
      </w:r>
    </w:p>
    <w:p>
      <w:r>
        <w:t>财富管理顾问需要掌握全球范围内的资产配置方法，并能够根据客户的风险承受能力、投资目标和时间期限，量身定制资产配置方案。这包括对不同资产类别（如股票、债券、房地产、大宗商品等）的深入了解，以及对各类金融产品的特性和风险的全面评估。例如，他们需要熟悉MPT（现代投资组合理论）和行为金融学，并能够运用这些理论指导资产配置决策。</w:t>
      </w:r>
    </w:p>
    <w:p>
      <w:r>
        <w:t>**例子：** 一位财富管理顾问需要为一位客户构建投资组合，该客户希望实现长期资本增值，并有适度的风险承受能力。顾问会首先评估客户的风险偏好、投资目标和流动性需求，然后基于全球经济形势和市场展望，制定资产配置方案。该方案可能包括将一部分资金配置于全球股票市场，一部分配置于债券市场以降低风险，一部分配置于房地产投资信托（REITs）以获得稳定的现金流，以及一部分配置于对冲基金以追求绝对回报。</w:t>
      </w:r>
    </w:p>
    <w:p>
      <w:r>
        <w:t>**(2) 复杂投资产品知识：**</w:t>
      </w:r>
    </w:p>
    <w:p>
      <w:r>
        <w:t>除了资产配置策略，财富管理顾问还需要深入了解私募股权、对冲基金、房地产投资信托（REITs）等高端投资工具的运作机制和适用场景。他们需要了解这些产品的风险收益特征，以及如何将这些产品融入客户的投资组合中。</w:t>
      </w:r>
    </w:p>
    <w:p>
      <w:r>
        <w:t>**例子：** 对于一位希望多元化投资组合、寻求更高回报的高净值客户，财富管理顾问可能会建议其投资私募股权基金。顾问需要向客户详细解释私募股权基金的投资策略、风险因素、流动性特点以及潜在回报，并确保该投资符合客户的整体投资目标和风险承受能力。此外，顾问还需要了解REITs的运作模式，例如，如何通过投资REITs实现房地产投资，并获得稳定的租金收入。</w:t>
      </w:r>
    </w:p>
    <w:p>
      <w:r>
        <w:t>**(3) 财富传承规划：**</w:t>
      </w:r>
    </w:p>
    <w:p>
      <w:r>
        <w:t>财富管理顾问需要具备为高净值客户设计家族信托、遗产规划和慈善基金等传承工具的能力。他们需要了解相关法律法规、税务规定，并能够与律师、会计师等专业人士合作，为客户提供全面的传承方案。</w:t>
      </w:r>
    </w:p>
    <w:p>
      <w:r>
        <w:t>**例子：** 一位高净值客户希望将家族财富传承给后代，并同时支持慈善事业。财富管理顾问可以协助客户设立家族信托，以保护资产并确保财富按照客户的意愿传承。顾问需要向客户解释家族信托的结构、功能、税务影响，并协助客户制定信托协议，明确受益人、分配方案和信托条款。同时，顾问还可以帮助客户设立慈善基金，以实现其慈善目标。</w:t>
      </w:r>
    </w:p>
    <w:p>
      <w:r>
        <w:t>**(4) 风险管理能力：**</w:t>
      </w:r>
    </w:p>
    <w:p>
      <w:r>
        <w:t>为了确保客户财富的稳健增长，财富管理顾问需要具备识别和管理复杂的财务和投资风险的能力，提供稳健的财富保值增值方案。他们需要了解市场风险、信用风险、流动性风险、操作风险等，并能够采取适当的风险管理措施，例如多元化投资、对冲策略、保险保障等。</w:t>
      </w:r>
    </w:p>
    <w:p>
      <w:r>
        <w:t>**例子：** 在市场波动加剧时，财富管理顾问需要密切关注客户的投资组合，并及时调整资产配置，以降低风险。他们可以考虑增加对避险资产的配置，如黄金、债券等。此外，顾问还需要定期与客户沟通，解释市场波动的原因，并安抚客户的情绪，帮助他们保持理性的投资心态。</w:t>
      </w:r>
    </w:p>
    <w:p>
      <w:r>
        <w:t>**(5) 国际金融市场洞察：**</w:t>
      </w:r>
    </w:p>
    <w:p>
      <w:r>
        <w:t>随着全球化的深入，财富管理顾问需要了解国际经济形势和金融市场动态，能够为客户提供全球化的投资建议。他们需要关注全球宏观经济指标、政治风险、汇率波动等因素，并能够根据这些因素调整投资策略。</w:t>
      </w:r>
    </w:p>
    <w:p>
      <w:r>
        <w:t>**例子：** 如果顾问预测某个新兴市场国家的经济增长潜力巨大，他们可能会建议客户增加对该市场的投资。他们需要对该国家的政治、经济、法律环境进行深入研究，并评估相关的风险和回报。此外，顾问还需要了解汇率风险，并采取适当的对冲措施。</w:t>
      </w:r>
    </w:p>
    <w:p>
      <w:r>
        <w:t>**卓越的客户关系管理**</w:t>
      </w:r>
    </w:p>
    <w:p>
      <w:r>
        <w:t>除了上述专业技能外，优秀的财富管理顾问还需要具备卓越的客户关系管理技巧。 建立在信任基础上的长期客户关系是财富管理成功的关键。他们需要了解客户的需求、目标和价值观，并为客户提供个性化的服务。这包括定期与客户沟通，提供专业的投资建议，并及时解决客户的问题。 通过建立深厚的客户关系，财富管理顾问能够更好地服务于客户，并赢得客户的长期信任。</w:t>
      </w:r>
    </w:p>
    <w:p>
      <w:r>
        <w:t>**总结**</w:t>
      </w:r>
    </w:p>
    <w:p>
      <w:r>
        <w:t>财富管理顾问是财富管理领域中的核心角色，他们需要具备全面的专业知识、卓越的客户关系管理技巧和高度的职业道德。从职业发展路径来看，他们需要不断学习和实践，才能在行业中取得更大的成功。 通过掌握高级资产配置策略、复杂投资产品知识、财富传承规划、风险管理能力和国际金融市场洞察，财富管理顾问能够为高净值客户提供更全面、更专业的服务。此外，卓越的客户关系管理技巧是财富管理顾问成功的关键，它能够帮助顾问建立长期的客户关系，了解客户的需求，并提供个性化的服务。</w:t>
      </w:r>
    </w:p>
    <w:p>
      <w:r>
        <w:t>总之，通过不断学习和实践，财富管理顾问能够帮助高净值客户实现财富增长和家族财富传承。 掌握上述核心增量技能，将为学员在财富管理行业的发展奠定坚实的基础，并为他们在帮助客户实现财务目标方面发挥重要作用。希望本章的内容能够为学员提供有价值的参考，帮助他们成为一名优秀的财富管理顾问，在财富管理领域取得更大的成就。</w:t>
      </w:r>
    </w:p>
    <w:p>
      <w:r>
        <w:br w:type="page"/>
      </w:r>
    </w:p>
    <w:p>
      <w:pPr>
        <w:pStyle w:val="Heading1"/>
      </w:pPr>
      <w:r>
        <w:t>卷十一：财富的人生与哲学思考</w:t>
      </w:r>
    </w:p>
    <w:p>
      <w:pPr>
        <w:pStyle w:val="Heading2"/>
      </w:pPr>
      <w:r>
        <w:t>第60章 财富与个人价值观</w:t>
      </w:r>
    </w:p>
    <w:p>
      <w:r>
        <w:t># 第60章 财富与个人价值观</w:t>
      </w:r>
    </w:p>
    <w:p>
      <w:r>
        <w:t>在浩瀚的财富人生探索中，我们不仅要思考如何积累财富，更要深入探究财富与个人价值观之间的微妙关系。尤其在家族传承的背景下，如何平衡个人欲望与家族使命，往往成为影响家族兴衰的关键。本章将聚焦于这一核心议题，深入探讨如何在追求个人幸福的同时，履行家族的责任，实现个人价值与家族价值的统一。我们将在儒家“中庸之道”的指导下，结合王阳明的“知行合一”、道家的“少私寡欲”、佛教的“四谛”以及斯多葛主义的自我克制等思想，为学员提供一套在复杂的财富世界中，保持内心平衡、实现人生价值的智慧指南。我们将探讨如何通过自我认知、道德修养和理性思考，在个人欲望与家族使命之间找到和谐的平衡点，从而构建一个既拥有物质财富，又充满精神力量的丰盈人生。本章旨在帮助学员在财富的道路上，不仅获得物质上的成功，更能拥有内心深处的宁静与满足，为家族的持续繁荣奠定坚实的基础。</w:t>
      </w:r>
    </w:p>
    <w:p>
      <w:pPr>
        <w:pStyle w:val="Heading3"/>
      </w:pPr>
      <w:r>
        <w:t>60.3 平衡个人欲望与家族使命：中庸之道</w:t>
      </w:r>
    </w:p>
    <w:p>
      <w:r>
        <w:t>在探讨财富人生与哲学思考的道路上，我们不可避免地要面对一个核心问题：如何在个人欲望与家族使命之间取得平衡？财富的积累既可能带来自由与自主，也可能加剧个人欲望的膨胀，甚至与家族的共同目标产生冲突。本节将深入探讨儒家“中庸之道”这一核心思想，并结合王阳明的“知行合一”、道家的“少私寡欲”、佛教的“四谛”，以及斯多葛主义的自我克制，为学员提供一套在个人欲望与家族使命之间寻求平衡的智慧指南。</w:t>
      </w:r>
    </w:p>
    <w:p>
      <w:r>
        <w:t>儒家“中庸之道”是解决此问题的关键。它并非简单地指折中主义，而是一种在处理事物时保持适度、避免过度和不及的智慧，强调和谐与平衡。它要求我们既要关注个人成长，满足正当的欲望，也要承担家族的责任，维护家族的稳定与发展。这需要我们具备深刻的自我认知、清晰的价值观，以及强大的意志力。</w:t>
      </w:r>
    </w:p>
    <w:p>
      <w:r>
        <w:t>然而，理解“中庸之道”并非易事，它需要我们深入思考“度”的含义。</w:t>
      </w:r>
    </w:p>
    <w:p>
      <w:r>
        <w:t>“中庸之道”的核心在于“度”。这“度”并非一成不变，而需要根据具体情境进行调整。它意味着要审时度势，在个人欲望和家族使命之间找到合适的“黄金分割点”。例如，一个家族企业传承人，可能渴望追求创新和冒险，但这必须建立在对家族整体利益的深刻理解之上。他需要评估风险，权衡收益，不能为了个人野心而损害家族的长期发展。</w:t>
      </w:r>
    </w:p>
    <w:p>
      <w:r>
        <w:t>为了将“中庸之道”落到实处，我们需要结合具体的实践方法。王阳明的“知行合一”为“中庸之道”提供了实践的指导。他认为，真正的知识必须转化为行动，行动必须符合内心的道德理想。在处理个人欲望与家族使命的关系时，我们需要不断反省自己的行为，确保我们的行动是基于正确的认知和良知。例如，如果一个家族成员沉迷于奢侈消费，这不仅违背了“中庸之道”，也可能损害家族的声誉和财富积累。这时，他需要通过学习、反思，意识到这种行为的错误，并主动改变。他的行动应该与他对于家族责任的认知相一致，例如，将一部分财富用于慈善事业，或者积极参与家族企业的管理，为家族的繁荣做出贡献。</w:t>
      </w:r>
    </w:p>
    <w:p>
      <w:r>
        <w:t>除了实践层面，我们还需要从精神层面进行反思和调整。道家“少私寡欲”则为我们提供了另一种视角。道家强调减少私欲，追求内心的宁静和与自然的和谐。在财富的诱惑面前，我们更应该保持警惕，避免被过度的欲望所蒙蔽。这并不意味着完全放弃物质享受，而是要认识到，真正的幸福并非来源于物质的堆砌，而是来源于内心的平和与精神的富足。例如，一个家族成员可以通过冥想、阅读等方式，培养内心的平静，从而减少对物质的依赖，更好地平衡个人欲望和家族责任。他会更倾向于将财富用于支持家族的长期发展，而非仅仅满足个人的享乐。</w:t>
      </w:r>
    </w:p>
    <w:p>
      <w:r>
        <w:t>进一步地，我们需要从更深层次的哲学角度来审视这个问题。佛教的“四谛”为我们提供了更深层次的思考。佛教认为，欲望是痛苦的根源。通过“四谛”的修行，即苦谛、集谛、灭谛、道谛，我们可以认识到痛苦的本质，找到解脱烦恼的道路。在面对财富时，我们要认识到，过度的欲望会带来焦虑和不安，而通过减少欲望，我们可以获得内心的平静。例如，一个家族成员可以通过学习佛法，认识到财富的无常性，从而减少对财富的执着，更专注于提升自己的内在修养，以及为家族做出贡献。</w:t>
      </w:r>
    </w:p>
    <w:p>
      <w:r>
        <w:t>最后，为了应对财富带来的挑战和压力，我们需要培养坚韧的意志和理性思考的能力。斯多葛主义则强调理性地控制情绪和欲望，保持内心的平静和德行。斯多葛主义认为，我们无法控制外部环境，但可以控制自己的内心。在面对财富带来的压力和挑战时，我们需要保持冷静，理性地思考，避免被情绪所左右。例如，一个家族成员在面临家族企业危机时，应该保持冷静，分析形势，寻找解决方案，而不是被恐惧和焦虑所困扰。他需要培养坚韧的意志，保持内心的平静，以应对各种挑战。</w:t>
      </w:r>
    </w:p>
    <w:p>
      <w:r>
        <w:t>综上所述，在个人欲望与家族使命之间寻求平衡，需要我们综合运用“中庸之道”的核心理念，并结合王阳明的“知行合一”、道家的“少私寡欲”、佛教的“四谛”，以及斯多葛主义的自我克制。这需要我们不断学习、反思，提升自我认知，培养良好的道德品质和强大的意志力。通过在个人欲望和家族使命之间找到合适的“度”，我们才能实现个人成长与家族发展的双赢，创造出真正有价值的财富人生。例如，一个家族企业领导者，他既要追求企业利润最大化，也要关注员工福祉，环境保护，以及社会责任。这才是真正符合“中庸之道”的财富观，也是实现家族基业长青的关键。</w:t>
      </w:r>
    </w:p>
    <w:p>
      <w:r>
        <w:t>---</w:t>
      </w:r>
    </w:p>
    <w:p>
      <w:r>
        <w:t>总结：</w:t>
      </w:r>
    </w:p>
    <w:p>
      <w:r>
        <w:t>在本章中，我们深入探讨了在财富人生中，如何平衡个人欲望与家族使命这一复杂而关键的问题。我们以儒家“中庸之道”为核心，结合王阳明的“知行合一”、道家的“少私寡欲”、佛教的“四谛”以及斯多葛主义的自我克制，为学员提供了多角度的思考框架和实践方法。通过学习和实践这些智慧，学员可以更好地理解财富的本质，认识到物质财富并非幸福的唯一来源，而真正的幸福来自于内心的平和、道德的修养以及对家族责任的担当。</w:t>
      </w:r>
    </w:p>
    <w:p>
      <w:r>
        <w:t>在追求财富的过程中，我们必须时刻警惕个人欲望的膨胀，并将其置于家族整体利益之下。这需要我们不断反思，审视自己的行为，确保我们的行动符合道德规范和家族的共同愿景。通过将“中庸之道”融入到日常生活中，我们可以找到个人欲望与家族使命之间的最佳平衡点，实现个人价值与家族价值的统一。</w:t>
      </w:r>
    </w:p>
    <w:p>
      <w:r>
        <w:t>最终，我们希望学员能够树立正确的财富观，将财富视为实现个人价值、服务家族、回馈社会的工具。通过持续的学习、反思和实践，学员能够在财富的道路上走得更稳、更远，创造出真正有价值、有意义的人生，为家族的繁荣昌盛奠定坚实的基础，并为社会做出积极的贡献。只有这样，我们才能真正实现财富人生的终极目标：在物质富足的同时，拥有精神的升华，实现个人价值与家族价值的完美融合。</w:t>
      </w:r>
    </w:p>
    <w:p>
      <w:r>
        <w:br w:type="page"/>
      </w:r>
    </w:p>
    <w:p>
      <w:pPr>
        <w:pStyle w:val="Heading2"/>
      </w:pPr>
      <w:r>
        <w:t>第61章 财富的伦理与责任</w:t>
      </w:r>
    </w:p>
    <w:p>
      <w:r>
        <w:t># 第61章 财富的伦理与责任</w:t>
      </w:r>
    </w:p>
    <w:p>
      <w:r>
        <w:t>在“卷十一：财富的人生与哲学思考”中，我们深入探讨了财富对个人和社会的影响，以及如何以更负责任、更具伦理的方式面对财富。本章聚焦于财富积累过程中的道德考量，旨在构建一个多维度、深层次的道德框架，指导我们如何在追求财富的道路上坚守原则，实现个人利益与社会道义的和谐统一。 财富，作为社会进步的动力，也常常伴随着道德的挑战。如何在追求财富的同时，避免陷入贪婪、不义的泥潭，是每个人都需要面对的课题。本章将以儒家“义利合一”思想为核心，结合王阳明的“知行合一”、道家的“上善若水”、佛教的慈悲心，以及康德的义务论，为我们提供一套完整的道德指南，帮助我们在财富之路上行稳致远。</w:t>
      </w:r>
    </w:p>
    <w:p>
      <w:pPr>
        <w:pStyle w:val="Heading3"/>
      </w:pPr>
      <w:r>
        <w:t>61.1 财富积累的道德考量：义利合一</w:t>
      </w:r>
    </w:p>
    <w:p>
      <w:r>
        <w:t>财富，如同双刃剑，既能带来物质上的满足，也能引发道德上的困境。 在探寻财富与道德的交汇点时，我们首先要理解儒家“义利合一”这一核心思想。</w:t>
      </w:r>
    </w:p>
    <w:p>
      <w:r>
        <w:t>儒家“义利合一”并非简单地将道义与利益并列，而是强调二者之间的内在统一性。“义”指的是道义、正义，是行为的根本准则；“利”指的是利益、财富，是生活的基本需求。儒家认为，真正的利益是建立在道义基础之上的，违背道义的利益最终会走向衰败。孟子曾言：“生，亦我所欲也；义，亦我所欲也。二者不可得兼，舍生而取义者也。”这并非否定对利益的追求，而是强调在两者冲突时，应以道义为重。在财富积累过程中，这意味着我们必须时刻警惕，确保财富的来源、积累方式和使用都符合道德规范。 那么，如何将这种“义利合一”的理念转化为实际行动，指导我们在财富积累的道路上做出正确的选择呢？ 王阳明的“知行合一”为我们提供了实践的路径。</w:t>
      </w:r>
    </w:p>
    <w:p>
      <w:r>
        <w:t>王阳明的“知行合一”为“义利合一”提供了实践的路径。他认为，知与行是不可分割的，知是行的开始，行是知的完成。在财富积累中，我们对道德的认识（知）必须转化为实际的行动（行）。仅仅停留在对道德的认知层面是不够的，必须将道德原则内化为行为准则，指导我们做出正确的选择。例如，在商业活动中，我们不能为了追求利润而采取欺诈、压榨等不道德的手段。相反，我们应该诚信经营，以优质的产品和服务赢得客户的信任，从而实现长远的可持续发展。一个实践“知行合一”的例子是，一家企业承诺为员工提供公平的薪酬和良好的工作环境，并积极参与社区公益活动，这不仅提升了企业的声誉，也为员工带来了归属感，最终促进了企业的长期发展和财富的积累。 然而，仅仅依靠“知行合一”还不足以完全把握财富积累的伦理维度。 我们还需要从更广阔的视角，结合不同的哲学思想，来丰富我们的道德框架。 道家的“上善若水”则为财富积累提供了另一种视角。</w:t>
      </w:r>
    </w:p>
    <w:p>
      <w:r>
        <w:t>道家的“上善若水”为财富积累提供了另一种视角。“上善若水，水利万物而不争”，水滋养万物，却不与万物争夺。道家倡导一种无私利他的精神，在财富积累中，这表现为不与他人争夺利益，而是通过合作、分享和帮助他人来共同发展。这并非意味着放弃对利益的追求，而是将目光放长远，关注整体的利益，而非仅仅是个人利益。一个成功的企业家，在追求自身财富的同时，能够积极回馈社会，为社会创造价值，解决社会问题，这便是“上善若水”在财富积累中的体现。例如，比尔·盖茨和沃伦·巴菲特将巨额财富捐赠给慈善事业，用于改善全球健康、教育和扶贫，体现了道家“善利万物”的理念。 进一步地，在拥有财富之后，我们如何运用这些财富来回馈社会，提升自身的道德修养呢？ 佛教的慈悲心则为财富的运用提供了道德的指引。</w:t>
      </w:r>
    </w:p>
    <w:p>
      <w:r>
        <w:t>佛教的慈悲心则为财富的运用提供了道德的指引。佛教强调慈悲为怀，普度众生。在财富积累之后，我们应该将一部分财富用于帮助他人，减轻众生的苦难。这并非仅仅是出于同情心，更是对自我价值的提升和对社会责任的承担。通过慈善、公益等方式，我们可以将财富转化为善行，实现个人与社会的共同进步。例如，一些成功的企业家积极参与扶贫济困，捐资助学，为社会弱势群体提供帮助，这不仅体现了慈悲心，也为社会带来了积极的影响。 此外，在追求财富的过程中，我们还需要时刻警惕，避免被个人利益所蒙蔽，从而做出违背道德原则的行为。 康德的义务论则为我们提供了坚守道德底线的有力武器。</w:t>
      </w:r>
    </w:p>
    <w:p>
      <w:r>
        <w:t>康德的义务论则强调行为应基于道德义务，而非个人利益。康德认为，道德行为的根本在于遵守普遍的道德律令，即“绝对命令”。在财富积累中，这意味着我们必须将道德原则置于个人利益之上，即使在面临利益诱惑时，也要坚守道德底线。例如，在投资决策中，我们不能为了追求高额回报而投资于非法或不道德的项目。相反，我们应该选择符合道德规范的投资项目，即使回报相对较低，也应坚持下去。</w:t>
      </w:r>
    </w:p>
    <w:p>
      <w:r>
        <w:t>综上所述，“义利合一”并非一个抽象的理念，而是一个可以实践的道德框架。通过结合王阳明的“知行合一”、道家的“上善若水”、佛教的慈悲心，以及康德的义务论，我们可以在财富积累过程中，不断反思自己的行为，坚守道德底线，实现个人利益与社会道义的统一。</w:t>
      </w:r>
    </w:p>
    <w:p>
      <w:r>
        <w:t>总结：</w:t>
      </w:r>
    </w:p>
    <w:p>
      <w:r>
        <w:t>在“卷十一：财富的人生与哲学思考”的终章，我们深入探讨了财富的伦理与责任，并构建了一个涵盖儒家、道家、佛教和康德思想的多维度道德框架。通过“义利合一”的理念，我们认识到，真正的财富积累，不仅仅是物质上的增长，更是道德上的完善。王阳明的“知行合一”指导我们把道德认知转化为实际行动，道家的“上善若水”启发我们以无私利他的精神追求财富，佛教的慈悲心引导我们用财富回馈社会，康德的义务论则提醒我们坚守道德底线。</w:t>
      </w:r>
    </w:p>
    <w:p>
      <w:r>
        <w:t>这一道德框架并非一成不变的教条，而是一个动态的、不断完善的过程。它要求我们在追求财富的道路上，始终保持一颗敬畏之心，尊重规则，诚信经营，积极回馈社会。我们应该将财富视为一种工具，用来创造价值，改善生活，推动社会进步。最终，我们追求的不仅仅是财富的增长，更是个人与社会的共同繁荣，以及一个更加公正、和谐的世界。 只有将财富的积累与道德的提升相结合，才能实现真正的成功和幸福。</w:t>
      </w:r>
    </w:p>
    <w:p>
      <w:r>
        <w:br w:type="page"/>
      </w:r>
    </w:p>
    <w:p>
      <w:pPr>
        <w:pStyle w:val="Heading2"/>
      </w:pPr>
      <w:r>
        <w:t>第62章 财富的社会影响</w:t>
      </w:r>
    </w:p>
    <w:p>
      <w:r>
        <w:t># 第62章 财富的社会影响</w:t>
      </w:r>
    </w:p>
    <w:p>
      <w:r>
        <w:t>财富，是人类社会发展的重要驱动力，它既能带来物质上的富足，也伴随着对社会责任的深层拷问。 拥有财富，意味着拥有更大的影响力，而如何运用这份影响力，如何将财富转化为对社会的积极贡献，是每一位财富拥有者都无法回避的课题。 本章将深入探讨财富的社会责任实践，聚焦于“仁爱之心”这一核心主题，并结合中国传统哲学思想与现代企业社会责任（CSR）理论，为财富拥有者提供可行的实践路径。 我们将探索如何将个人的财富管理与社会公益慈善事业紧密结合，实现个人价值与社会贡献的统一，最终构建一个更加和谐、公正、可持续发展的社会。 财富不仅仅是数字的堆砌，更是责任的体现，是构建更美好未来的力量。</w:t>
      </w:r>
    </w:p>
    <w:p>
      <w:r>
        <w:t>---</w:t>
      </w:r>
    </w:p>
    <w:p>
      <w:pPr>
        <w:pStyle w:val="Heading3"/>
      </w:pPr>
      <w:r>
        <w:t>62.3 财富的社会责任实践：仁爱之心</w:t>
      </w:r>
    </w:p>
    <w:p>
      <w:r>
        <w:t>拥有财富，不仅仅意味着拥有物质上的富足，更意味着肩负着一份沉甸甸的社会责任。 将财富转化为对社会的积极贡献，尤其是秉持“仁爱之心”，将个人的财富管理与社会公益慈善事业紧密结合，是财富拥有者需要认真思考和实践的。 本节将从中国传统哲学思想，如儒家的“仁爱”、佛教的慈悲、道家的“天人合一”，以及现代企业社会责任（CSR）理论出发，探讨财富拥有者如何践行社会责任，实现个人价值与社会贡献的统一。</w:t>
      </w:r>
    </w:p>
    <w:p>
      <w:r>
        <w:t>**1. 儒家“仁爱”的实践：以义取利，兼济天下**</w:t>
      </w:r>
    </w:p>
    <w:p>
      <w:r>
        <w:t>儒家思想的核心是“仁”，即爱人。 这种爱不仅是情感上的关怀，更是一种行动的指南。 对于财富拥有者而言，这种“仁”体现在“以义取利，兼济天下”的行动中。 这意味着在追求财富的过程中，不仅要注重自身的利益，更要考虑社会公平正义，并将部分财富用于帮助他人、回馈社会。</w:t>
      </w:r>
    </w:p>
    <w:p>
      <w:r>
        <w:t>儒家思想强调“义”重于“利”，提倡通过正当的途径获取财富，同时也要关注社会公平。 财富的积累不应建立在损害他人利益的基础上，而应以道德为基础，以服务社会为目标。 王阳明，明代著名哲学家、思想家，就以其“知行合一”的思想，身体力行地实践了儒家的“仁爱”。 他不仅在学术上有所建树，更将他的思想应用于实际的社会治理中。 他平定宁王之乱，安定百姓，同时兴办书院，培养人才，传播儒家文化，体现了对社会的责任感和对人民的关爱。 王阳明的实践告诉我们，财富的积累不应该仅仅是为了满足个人的欲望，更应该用于改善社会环境，提升人民的生活水平，推动社会的进步。</w:t>
      </w:r>
    </w:p>
    <w:p>
      <w:r>
        <w:t>具体而言，财富拥有者可以从以下几个方面践行“仁爱”：</w:t>
      </w:r>
    </w:p>
    <w:p>
      <w:r>
        <w:t>*   **关注弱势群体：** 资助贫困学生、孤寡老人、残疾人等弱势群体，为他们提供教育、医疗、生活保障等方面的支持。</w:t>
      </w:r>
    </w:p>
    <w:p>
      <w:r>
        <w:t>*   **支持教育事业：** 捐资助学，设立奖学金，改善学校基础设施，提高教育质量，为社会培养更多人才。</w:t>
      </w:r>
    </w:p>
    <w:p>
      <w:r>
        <w:t>*   **推动文化传承：** 资助文化遗产保护，支持文化艺术创作，促进文化交流，传承中华优秀传统文化。</w:t>
      </w:r>
    </w:p>
    <w:p>
      <w:r>
        <w:t>*   **参与扶贫济困：** 参与扶贫项目，为贫困地区提供资金、技术和资源支持，帮助他们脱贫致富。</w:t>
      </w:r>
    </w:p>
    <w:p>
      <w:r>
        <w:t>---</w:t>
      </w:r>
    </w:p>
    <w:p>
      <w:r>
        <w:t>儒家“仁爱”为财富的社会责任提供了道德基础，而佛教的慈悲精神则从更广阔的视角阐述了对众生的关怀。</w:t>
      </w:r>
    </w:p>
    <w:p>
      <w:r>
        <w:t>**2. 佛教慈悲精神的启示：无我利他，普度众生**</w:t>
      </w:r>
    </w:p>
    <w:p>
      <w:r>
        <w:t>佛教的慈悲精神是“无缘大慈，同体大悲”。 它强调对一切众生的爱护和关怀，希望减轻众生的痛苦，帮助他们获得幸福。 这种慈悲精神与财富的社会责任有着天然的契合点。 佛教徒通过捐款、布施等方式，将财富用于寺庙建设、慈善事业、医疗救助等，体现了对众生的关爱。 即使不是佛教徒，也可以从中汲取智慧。 财富拥有者可以学习佛教的慈悲精神，将财富视为一种工具，用于帮助他人，减轻痛苦，提升社会福祉。</w:t>
      </w:r>
    </w:p>
    <w:p>
      <w:r>
        <w:t>佛教的慈悲精神不仅仅是一种情感，更是一种行动的动力。 它鼓励人们放下自我，关注他人的需求，并尽力去帮助他们。 在财富的运用上，这种精神体现在将财富用于改善社会福祉，帮助弱势群体，促进社会公平。</w:t>
      </w:r>
    </w:p>
    <w:p>
      <w:r>
        <w:t>具体来说，可以借鉴以下方式：</w:t>
      </w:r>
    </w:p>
    <w:p>
      <w:r>
        <w:t>*   **设立慈善基金：** 建立专门的慈善基金，用于支持各种公益项目，确保资金的有效管理和使用。</w:t>
      </w:r>
    </w:p>
    <w:p>
      <w:r>
        <w:t>*   **参与志愿服务：** 积极参与志愿服务活动，用自己的时间和精力去帮助他人，体验帮助他人的快乐。</w:t>
      </w:r>
    </w:p>
    <w:p>
      <w:r>
        <w:t>*   **倡导环保理念：** 关注环境保护，支持环保项目，为子孙后代留下一个美好的环境。</w:t>
      </w:r>
    </w:p>
    <w:p>
      <w:r>
        <w:t>*   **推广健康生活方式：** 资助医疗机构，推广健康饮食和生活方式，提高人们的健康水平。</w:t>
      </w:r>
    </w:p>
    <w:p>
      <w:r>
        <w:t>---</w:t>
      </w:r>
    </w:p>
    <w:p>
      <w:r>
        <w:t>从儒家的“仁爱”到佛教的“慈悲”，我们看到了对社会责任的伦理关怀。 道家“天人合一”的思想则从更宏观的角度，强调了财富与自然的和谐统一。</w:t>
      </w:r>
    </w:p>
    <w:p>
      <w:r>
        <w:t>**3. 道家“天人合一”的视角：顺应自然，和谐发展**</w:t>
      </w:r>
    </w:p>
    <w:p>
      <w:r>
        <w:t>道家“天人合一”的思想强调人与自然的和谐统一。 对于财富拥有者而言，这意味着在追求财富的过程中，要尊重自然规律，保护生态环境，实现可持续发展。 财富的积累不应该以牺牲环境为代价。 相反，应该通过投资绿色产业、支持环保项目等方式，推动经济发展与环境保护的协调统一。</w:t>
      </w:r>
    </w:p>
    <w:p>
      <w:r>
        <w:t>道家思想认为，人类是自然的一部分，应该顺应自然规律，与自然和谐共处。 在财富的运用上，这种思想体现在对环境的尊重和保护，以及对可持续发展的追求。 只有在保护环境的前提下，财富的积累才能真正实现其价值。</w:t>
      </w:r>
    </w:p>
    <w:p>
      <w:r>
        <w:t>具体而言，可以从以下方面入手：</w:t>
      </w:r>
    </w:p>
    <w:p>
      <w:r>
        <w:t>*   **投资绿色能源：** 投资太阳能、风能等清洁能源项目，减少对化石燃料的依赖，降低碳排放。</w:t>
      </w:r>
    </w:p>
    <w:p>
      <w:r>
        <w:t>*   **支持环保技术：** 资助环保技术研发，推动污染治理，改善环境质量。</w:t>
      </w:r>
    </w:p>
    <w:p>
      <w:r>
        <w:t>*   **参与生态保护：** 参与森林保护、湿地保护等生态保护项目，维护生物多样性。</w:t>
      </w:r>
    </w:p>
    <w:p>
      <w:r>
        <w:t>*   **推动可持续消费：** 倡导可持续消费理念，支持环保产品，减少资源浪费。</w:t>
      </w:r>
    </w:p>
    <w:p>
      <w:r>
        <w:t>---</w:t>
      </w:r>
    </w:p>
    <w:p>
      <w:r>
        <w:t>从中国传统哲学思想中汲取智慧，为财富的社会责任提供了丰富的精神滋养。 现代企业社会责任（CSR）理论则为这种实践提供了更系统化的框架和方法。</w:t>
      </w:r>
    </w:p>
    <w:p>
      <w:r>
        <w:t>**4. 现代企业社会责任（CSR）的实践：战略规划，影响力评估**</w:t>
      </w:r>
    </w:p>
    <w:p>
      <w:r>
        <w:t>现代企业社会责任（CSR）理论为财富的社会责任实践提供了更系统化的框架。 CSR强调企业在追求利润的同时，也要关注社会、环境和治理（ESG）方面的表现。 对于个人而言，也可以借鉴CSR的理念，制定个人的社会责任战略。</w:t>
      </w:r>
    </w:p>
    <w:p>
      <w:r>
        <w:t>CSR不仅仅是企业的责任，也是个人的责任。 每一个财富拥有者都可以通过学习和借鉴CSR的理念，制定自己的社会责任战略，并将其融入到个人的财富管理中。 这不仅能提升个人的社会声誉，更能推动社会的进步和发展。</w:t>
      </w:r>
    </w:p>
    <w:p>
      <w:r>
        <w:t>这包括：</w:t>
      </w:r>
    </w:p>
    <w:p>
      <w:r>
        <w:t>*   **明确社会责任目标：** 确定个人希望关注的公益领域，例如教育、医疗、环保等。</w:t>
      </w:r>
    </w:p>
    <w:p>
      <w:r>
        <w:t>*   **制定公益项目计划：** 筛选合适的公益项目，并制定详细的实施计划，包括资金预算、时间安排、人员配置等。</w:t>
      </w:r>
    </w:p>
    <w:p>
      <w:r>
        <w:t>*   **评估社会影响力：** 建立评估机制，定期评估公益项目的社会影响力，确保资金的有效使用，并根据评估结果调整项目方案。</w:t>
      </w:r>
    </w:p>
    <w:p>
      <w:r>
        <w:t>*   **建立合作关系：** 与慈善机构、公益组织建立合作关系，借助他们的专业知识和资源，提高公益项目的效率和效果。</w:t>
      </w:r>
    </w:p>
    <w:p>
      <w:r>
        <w:t>*   **公开透明：** 公开慈善捐款的使用情况，接受社会监督，确保财务的透明度和公正性。</w:t>
      </w:r>
    </w:p>
    <w:p>
      <w:r>
        <w:t>---</w:t>
      </w:r>
    </w:p>
    <w:p>
      <w:r>
        <w:t>通过上述实践，财富拥有者可以将财富转化为对社会的积极贡献，实现个人价值与社会贡献的统一。 这不仅能够提升个人的社会声誉，更能够推动社会的和谐与进步，最终实现“人人为我，我为人人”的美好愿景。</w:t>
      </w:r>
    </w:p>
    <w:p>
      <w:r>
        <w:t>总结：</w:t>
      </w:r>
    </w:p>
    <w:p>
      <w:r>
        <w:t>财富的社会责任实践是一场永无止境的旅程，它需要持续学习、实践和反思。 从儒家的“仁爱”到佛教的“慈悲”，再到道家的“天人合一”，中国传统哲学思想为我们提供了丰富的精神滋养，而现代企业社会责任（CSR）理论则为我们提供了更系统化的实践框架。 财富拥有者应该将这些思想和方法相结合，制定个性化的社会责任战略，并将其融入到财富管理中。</w:t>
      </w:r>
    </w:p>
    <w:p>
      <w:r>
        <w:t>这不仅仅是捐款和慈善，更是一种生活方式，一种价值观的体现。 财富的真正价值在于它能够为社会带来什么，在于它能够为他人带来什么。 只有将财富用于改善社会环境，提升人民的生活水平，推动社会的进步，才能真正实现财富的价值。 只有不断学习和实践，才能更好地履行社会责任，实现财富的真正价值，为构建一个更加美好的世界贡献自己的力量。 财富的社会责任，是责任，更是机遇，是个人价值的升华，也是社会进步的基石。 让我们携手前行，共同创造一个更加美好的未来。</w:t>
      </w:r>
    </w:p>
    <w:p>
      <w:r>
        <w:br w:type="page"/>
      </w:r>
    </w:p>
    <w:p>
      <w:pPr>
        <w:pStyle w:val="Heading2"/>
      </w:pPr>
      <w:r>
        <w:t>第63章 财富的精神层面</w:t>
      </w:r>
    </w:p>
    <w:p>
      <w:r>
        <w:t># 第63章 财富的精神层面</w:t>
      </w:r>
    </w:p>
    <w:p>
      <w:r>
        <w:t>在探索财富的人生与哲学思考的旅程中，我们不可避免地要触及一个核心议题：物质财富与精神财富之间的微妙平衡。 现代社会对物质财富的追逐，如同奔腾的河流，裹挟着我们向前。 然而，在追逐物质财富的道路上，我们是否会迷失方向？ 是否会因欲望的膨胀而失去内心的平静？ 本章将探讨如何构建一种超越物质束缚的精神财富，实现真正的幸福与人生价值。 我们将深入探究道家“虚极静笃”的思想，以及王阳明的“致良知”、佛教的“心净则国土净”，和康德的道德自律，探索如何在物欲横流的时代，坚守内心的清明，实现真正的幸福与生命的意义。 只有在物质生活得到满足的同时，拥有强大的精神内核，我们才能真正驾驭财富，而非被财富所奴役，最终抵达人生幸福的彼岸。</w:t>
      </w:r>
    </w:p>
    <w:p>
      <w:pPr>
        <w:pStyle w:val="Heading3"/>
      </w:pPr>
      <w:r>
        <w:t>63.1 精神财富与物质财富的平衡：虚极静笃</w:t>
      </w:r>
    </w:p>
    <w:p>
      <w:r>
        <w:t>“虚极静笃”是道家思想中关于如何平衡物质财富与精神财富的精辟论述。 它出自老子的《道德经》：“致虚极，守静笃。万物并作，吾以观复。” 这句话揭示了道家思想的核心。“虚极”指的是将内心状态归于极致的虚无，摒除一切杂念、欲望和执着，达到一种空明无物的境界。“静笃”则意味着在虚静的状态下，坚守内心的宁静，保持安稳与笃定。 这种状态并非消极的逃避，而是积极的内省与修养。 它强调的是通过内心的净化与提升，达到与“道”合一，从而洞察万物的运行规律，获得智慧与超越。</w:t>
      </w:r>
    </w:p>
    <w:p>
      <w:r>
        <w:t>道家“虚极静笃”的思想，为我们在物质社会中寻找精神平衡提供了重要的启示。 道家倡导“清静无为”，认为人生的烦恼和痛苦，往往源于对物质财富和外在名利的过度追逐。 这种追逐会使我们迷失自我，陷入无穷的欲望漩涡。 因此，道家主张回归本真，通过内心的宁静和对物质欲望的淡泊，来超越物质的束缚，获得真正的自由。 这并非否定物质财富的价值，而是强调物质财富的有限性。 物质财富可以满足我们的基本需求，但无法带来持久的幸福。 真正的幸福，源于内心的平静与充实，源于对生命意义的深刻理解。</w:t>
      </w:r>
    </w:p>
    <w:p>
      <w:r>
        <w:t>然而，仅仅依靠道家的“虚极静笃”还不够。 我们还需要结合其他哲学思想，构建更为全面的精神财富体系。 王阳明的“致良知”就为我们提供了另一种通往精神财富的路径。 他认为，每个人心中都存在着一个“良知”，它代表着人类与生俱来的道德判断力。 通过“致良知”，即不断地反省、觉察、修正自己的行为，我们能够不断提升道德修养，从而获得内心的安宁与幸福。 王阳明强调，良知并非外在的约束，而是内在的指引。 当我们遵循良知的指引，诚实地面对自己，便能摆脱物欲的束缚，实现精神上的自由。 一个“致良知”的人，即使身处贫困，也能保持内心的富足和喜悦。</w:t>
      </w:r>
    </w:p>
    <w:p>
      <w:r>
        <w:t>佛教“心净则国土净”的思想，与“虚极静笃”有着异曲同工之妙，更侧重于从内心出发，改变对世界的认知。 佛教认为，我们所看到的世界，并非客观存在，而是由我们的内心投射出来的。 如果内心充满贪嗔痴等负面情绪，那么我们所看到的世界也必然是充满痛苦和烦恼的。 只有通过修行，净化内心，才能最终获得解脱。 佛教的修行，包括戒律、禅定和智慧，其核心在于培养内心的清净。 当内心清净时，我们才能真正地看清事物的本质，摆脱物质的束缚，获得内心的平静与安宁。 这与道家“虚极静笃”的目标是一致的，都是通过内心的修持，达到一种超越物质的境界。</w:t>
      </w:r>
    </w:p>
    <w:p>
      <w:r>
        <w:t>除了东方哲学，西方哲学也为我们提供了关于精神财富的深刻思考。 康德的道德自律理论，则从另一个角度阐释了精神财富的重要性。 康德认为，道德法则并非来自外在的权威，而是源于理性自律。 我们应该以理性为指导，遵循普遍的道德原则，约束自己的行为。 这种自律，并非压抑，而是对自身价值的肯定。 当我们能够按照道德法则行事，我们就能体会到一种内在的尊严和幸福感。 康德的道德自律，与“虚极静笃”有着共通之处，都强调了内在的修养和对内心世界的关注。 它提醒我们，在追求物质财富的同时，不能忽视道德底线，而要将道德作为衡量一切行为的标准。</w:t>
      </w:r>
    </w:p>
    <w:p>
      <w:r>
        <w:t>那么，如何在现实生活中践行“虚极静笃”？ 这并非易事，需要持之以恒的努力。 首先，我们需要培养内心的觉察力，时刻关注自己的情绪和念头，辨别哪些是源于真实的需要，哪些是源于欲望的驱使。 其次，我们需要学会放下，放下对物质财富的执着，放下对名利的追逐。 这并非要我们放弃努力，而是要我们把物质财富视为实现人生价值的手段，而非终极目标。 再次，我们需要培养内心的宁静，可以通过冥想、阅读、艺术创作等方式，来沉淀自己的内心，保持内心的清明。 最后，我们需要培养道德品质，做一个诚实、善良、有责任感的人。</w:t>
      </w:r>
    </w:p>
    <w:p>
      <w:r>
        <w:t>举例来说，一位成功的企业家，在积累了巨额财富之后，如果能够保持“虚极静笃”的心态，就不会被物质财富所迷惑，而会把财富用于慈善事业，帮助他人，实现更大的社会价值。 相反，如果他沉溺于物质享受，迷失于名利之中，那么即使拥有再多的财富，也难以获得真正的幸福。 再例如，一位普通人，即使收入不高，如果能够保持内心的平静，不为物欲所动，坚持自己的兴趣爱好，并与家人朋友保持良好的关系，那么他也能获得精神上的富足。</w:t>
      </w:r>
    </w:p>
    <w:p>
      <w:r>
        <w:t>总之，“虚极静笃”并非一种抽象的哲学概念，而是一种可以实践的生活态度。 通过学习和实践“虚极静笃”，我们可以学会平衡物质财富与精神财富，在纷繁复杂的物质世界中，保持内心的宁静与清明，最终实现真正的幸福与人生的价值。 这需要我们不断地内省，不断地修行，不断地提升自己的道德修养，才能最终达到“虚极静笃”的境界，拥有一个充实而有意义的人生。 只有内心充盈，才能真正驾驭物质财富，而非被其所奴役，最终实现人生的圆满。 真正的财富，不在于拥有多少物质，而在于内心的平静、智慧和对生命的深刻理解。</w:t>
      </w:r>
    </w:p>
    <w:p>
      <w:r>
        <w:br w:type="page"/>
      </w:r>
    </w:p>
    <w:p>
      <w:pPr>
        <w:pStyle w:val="Heading2"/>
      </w:pPr>
      <w:r>
        <w:t>第64章 财富与持续发展</w:t>
      </w:r>
    </w:p>
    <w:p>
      <w:r>
        <w:t># 第64章 财富与持续发展</w:t>
      </w:r>
    </w:p>
    <w:p>
      <w:r>
        <w:t>在当今世界，财富的积累往往被简单地定义为物质财富的增长。然而，随着环境和社会问题的日益突出，这种狭隘的定义越来越难以适应复杂的现实。 我们迫切需要重新审视财富的本质，并探索一种更加可持续、更具包容性的财富观。 本章将深入探讨财富与持续发展的关系，旨在超越传统的、以短期利润最大化为目标的思维模式，转而拥抱一种更具前瞻性的、能够兼顾环境、社会和个人福祉的财富管理理念。 核心在于理解财富的真正价值不仅仅在于数字的增长，更在于其对整个世界的影响。 我们将探讨佛教缘起观作为一种深刻的哲学视角，它如何为我们提供理解财富、责任和未来的新框架。 通过将东方智慧与西方实践相结合，本章将为读者提供实际可行的策略，以构建一个更加可持续、更加公平、更加繁荣的未来。</w:t>
      </w:r>
    </w:p>
    <w:p>
      <w:pPr>
        <w:pStyle w:val="Heading3"/>
      </w:pPr>
      <w:r>
        <w:t>64.1 可持续财富管理的理念：缘起观</w:t>
      </w:r>
    </w:p>
    <w:p>
      <w:r>
        <w:t>在探讨财富与持续发展这一复杂而又关键的议题时，我们必须超越传统的、仅仅关注短期利润最大化的思维模式。 本节将深入探讨可持续财富管理的理念，并着重强调佛教的缘起观，以及它如何为我们提供一个更深刻、更全面的视角来理解财富、责任和未来。 缘起观的核心在于认识到一切事物皆因缘而生，相互依存，没有独立的存在。 这与我们所处的生态系统和社会系统紧密相连，任何孤立的行动都会对整体产生影响。</w:t>
      </w:r>
    </w:p>
    <w:p>
      <w:r>
        <w:t>**缘起观与可持续发展：相互依存的财富观**</w:t>
      </w:r>
    </w:p>
    <w:p>
      <w:r>
        <w:t>佛教的缘起观，为可持续财富管理提供了坚实的基础。 它强调了财富不仅仅是物质积累，更是与环境、社会、个人福祉紧密相连的一个动态系统。 这种视角促使我们重新思考财富的定义：不再仅仅关注财务回报，而是将环境影响、社会公平和个人成长纳入考量。</w:t>
      </w:r>
    </w:p>
    <w:p>
      <w:r>
        <w:t>*   **环境责任：** 缘起观提醒我们，人类的生存依赖于自然环境，而环境的健康与否，直接影响着财富的可持续性。 破坏环境，例如过度开采资源、污染环境，最终会反噬人类，导致资源枯竭、生态失衡，进而影响经济发展。 例如，一个依赖化石燃料的企业，即使短期内盈利丰厚，但其碳排放会对气候变化产生影响，最终可能导致极端天气事件、供应链中断，甚至资产贬值。 相反，基于缘起观的可持续财富管理，鼓励投资于可再生能源、环保技术和循环经济模式，从而减少对环境的负面影响，并创造长期的价值。</w:t>
      </w:r>
    </w:p>
    <w:p>
      <w:r>
        <w:t>*   **社会责任：** 缘起观认为，社会是一个相互依存的整体。 财富的积累不应以牺牲社会公平为代价。 贫富差距过大、社会不稳定，都会对经济发展产生负面影响。 持续财富管理倡导关注社会责任，例如公平的劳工待遇、社区发展、慈善事业等。 举例来说，投资于支持公平贸易的企业，或者为弱势群体提供教育和医疗服务的基金，不仅可以改善社会福祉，也可以提升企业的声誉和品牌价值，吸引更忠诚的客户和员工，从而实现更长期的财富增长。</w:t>
      </w:r>
    </w:p>
    <w:p>
      <w:r>
        <w:t>*   **个人福祉：** 缘起观也强调个人内心的平和与智慧。 仅仅追求物质财富而忽略精神层面的需求，容易导致焦虑、压力和不幸福。 持续财富管理倡导平衡的生活方式，关注个人健康、家庭关系、精神修养等。 投资于教育、健康管理、个人发展，可以提升个人的幸福感和生产力，从而促进整体财富的增长。</w:t>
      </w:r>
    </w:p>
    <w:p>
      <w:r>
        <w:t>可见，缘起观为我们提供了一个超越传统财富观的框架，它强调了财富与环境、社会和个人的内在联系。 但要真正实现可持续财富管理，仅仅停留在理论层面是不够的。 我们需要将这种哲学思想与实践相结合，并借鉴其他文化和哲学思想的智慧。</w:t>
      </w:r>
    </w:p>
    <w:p>
      <w:r>
        <w:t>**跨文化视角：整合东西方智慧**</w:t>
      </w:r>
    </w:p>
    <w:p>
      <w:r>
        <w:t>可持续财富管理不仅仅是佛教缘起观的实践，它也与东西方其他哲学思想有着深刻的联系。 这种跨文化的整合，能够为我们提供更全面的视角，并丰富我们在实践中的策略。</w:t>
      </w:r>
    </w:p>
    <w:p>
      <w:r>
        <w:t>*   **道家的“天人合一”：** 道家强调人与自然的和谐统一，认为人类不应破坏生态平衡。 这种思想与可持续财富管理的环境责任理念高度契合。 我们可以借鉴道家“无为而治”的思想，在财富管理中减少过度干预，尊重自然规律，从而实现更长久的效益。 例如，投资于遵循自然规律的农业项目，或者倡导低碳生活方式。</w:t>
      </w:r>
    </w:p>
    <w:p>
      <w:r>
        <w:t>*   **儒家的“和谐”：** 儒家强调社会、人与人之间的和谐共生。 可持续财富管理也强调社会公平，通过关注社会责任，促进共同繁荣。 我们可以借鉴儒家“仁爱”的思想，在财富管理中更加关注弱势群体，为社会创造价值。 例如，支持社会企业，或者投资于解决社会问题的项目。</w:t>
      </w:r>
    </w:p>
    <w:p>
      <w:r>
        <w:t>*   **王阳明的“知行合一”：** 王阳明的“知行合一”强调实践的重要性。 仅仅了解可持续发展的理念是不够的，我们需要将这些理念转化为实际的行动。 在财富管理中，我们应该将可持续发展的原则融入投资决策、企业运营和个人生活方式中。</w:t>
      </w:r>
    </w:p>
    <w:p>
      <w:r>
        <w:t>*   **西方的生态伦理学和可持续发展理论：** 西方的生态伦理学和可持续发展理论，例如“共同的地球”理念，也为可持续财富管理提供了重要的支持。 它们强调人类对环境的责任，以及代际公平的重要性。 我们可以借鉴这些理论，制定更完善的投资策略和风险管理措施。</w:t>
      </w:r>
    </w:p>
    <w:p>
      <w:r>
        <w:t>通过整合东西方智慧，我们可以构建一个更加全面、更加务实的可持续财富管理框架。 接下来，我们将探讨如何将这些理念转化为实际行动。</w:t>
      </w:r>
    </w:p>
    <w:p>
      <w:r>
        <w:t>**实践案例：从理念到行动**</w:t>
      </w:r>
    </w:p>
    <w:p>
      <w:r>
        <w:t>将缘起观融入可持续财富管理，需要具体的实践。 仅有理论知识是不够的，我们需要将其转化为实际的行动，以实现真正的可持续发展。</w:t>
      </w:r>
    </w:p>
    <w:p>
      <w:r>
        <w:t>*   **投资组合的多元化：** 考虑环境、社会和治理（ESG）因素，将投资组合多元化，包括可再生能源、环保科技、社会企业等。</w:t>
      </w:r>
    </w:p>
    <w:p>
      <w:r>
        <w:t>*   **企业社会责任评估：** 在投资前，对企业进行社会责任评估，关注其环境影响、劳工待遇、供应链管理等。</w:t>
      </w:r>
    </w:p>
    <w:p>
      <w:r>
        <w:t>*   **慈善捐赠和公益事业：** 积极参与慈善捐赠和公益事业，回馈社会，提升企业形象。</w:t>
      </w:r>
    </w:p>
    <w:p>
      <w:r>
        <w:t>*   **个人生活方式的改变：** 减少碳足迹，支持环保产品，养成节俭的习惯。</w:t>
      </w:r>
    </w:p>
    <w:p>
      <w:r>
        <w:t>*   **教育和培训：** 持续学习可持续发展知识，提高自身的可持续发展意识。</w:t>
      </w:r>
    </w:p>
    <w:p>
      <w:r>
        <w:t>这些实践案例仅仅是冰山一角，可持续财富管理需要我们不断探索、创新，并根据实际情况进行调整。</w:t>
      </w:r>
    </w:p>
    <w:p>
      <w:r>
        <w:t>**结语：构建可持续的未来**</w:t>
      </w:r>
    </w:p>
    <w:p>
      <w:r>
        <w:t>可持续财富管理不仅仅是一种投资策略，更是一种生活态度。 通过将缘起观融入财富管理，我们能够更深入地理解财富的本质，并构建一个更加可持续、更加公平、更加繁荣的未来。 财富不再仅仅是数字的堆砌，而是与环境、社会和个人福祉紧密相连的整体。 我们认识到，我们的行动对整个世界产生深远的影响，而我们有责任采取行动，以确保我们所创造的财富能够造福于所有人，并为子孙后代留下一个更美好的世界。</w:t>
      </w:r>
    </w:p>
    <w:p>
      <w:r>
        <w:t>这需要我们不断学习、实践和反思，将可持续发展的理念融入到我们生活的方方面面。 我们需要持续关注环境问题，积极参与社会公益，并注重个人内心的平和与智慧。 只有这样，我们才能真正实现财富的持续增长，并为子孙后代留下一个更美好的世界。 这是一个长期的过程，需要我们共同努力，不断探索，并勇于创新。 让我们携手共进，共同构建一个更加可持续、更加公平、更加繁荣的未来。</w:t>
      </w:r>
    </w:p>
    <w:p>
      <w:r>
        <w:br w:type="page"/>
      </w:r>
    </w:p>
    <w:p>
      <w:pPr>
        <w:pStyle w:val="Heading2"/>
      </w:pPr>
      <w:r>
        <w:t>第65章 人生哲学与时代问题的解决</w:t>
      </w:r>
    </w:p>
    <w:p>
      <w:r>
        <w:t># 第65章 人生哲学与时代问题的解决</w:t>
      </w:r>
    </w:p>
    <w:p>
      <w:pPr>
        <w:pStyle w:val="Heading3"/>
      </w:pPr>
      <w:r>
        <w:t>引言</w:t>
      </w:r>
    </w:p>
    <w:p>
      <w:r>
        <w:t>当今世界正经历着前所未有的变革与挑战。全球化浪潮席卷而来，商业文明的逻辑渗透到社会的方方面面，与此同时，地缘政治冲突、经济衰退风险、气候变化以及社会撕裂等问题交织在一起，构成了我们所处的“不确定性常态化”时代。面对如此复杂的局面，仅仅依靠表面的应对策略是远远不够的。我们需要更深层次的思考，借助哲学反思和历史视角，才能拨开迷雾，找到应对之道。本章将深入探讨在动荡时代如何寻求自我定位和内心安宁。我们将从刘擎教授的观点出发，审视商业文明在全球化进程中遭遇的挑战，并以“出走”这一隐喻，追溯人类文明的演化历程。最终，我们将探讨自由与秩序的紧张关系，寻求在变动的时代中，如何在追求进步的同时，保持内心的平静与对未来的希望。通过对这些问题的深入思考，我们希望能够帮助读者更好地理解我们所处的时代，并为构建一个更美好的未来贡献力量。</w:t>
      </w:r>
    </w:p>
    <w:p>
      <w:r>
        <w:t>为了更好地理解我们所处的时代，我们需要从多个维度进行深入的思考。 首先，让我们来关注全球化和商业文明的逻辑。 全球化是过去几十年里世界的主要叙事，它不仅促进了商品、资本和信息的流通，也深刻地改变了人们的生活方式和思维模式。 然而，全球化并非一个单向度的进步过程。 正如刘擎教授所指出的，商业文明的逻辑在其中扮演了主导角色。</w:t>
      </w:r>
    </w:p>
    <w:p>
      <w:r>
        <w:t>这种商业文明的逻辑，强调效率、利润和市场扩张。它推动了全球经济的融合，但同时也带来了深刻的矛盾。 商业文明的核心逻辑是“无差异化”，它倾向于将一切都商品化，用统一的标准衡量价值，从而最大限度地降低交易成本，加速资本的积累。 然而，人类的政治和社会生活，却深深地依赖于“差异化”。 身份认同、文化传统、民族国家，这些都是人类社会构建秩序、寻求安全感和归属感的基础。 这种“无差异化”与“差异化”之间的冲突，在全球范围内扩张的商业逻辑与强调“差异化”的人类政治之间展开。 这种冲突表现为民粹主义的抬头、民族主义的复兴，以及对全球化、自由贸易的反弹， 英国脱欧、特朗普当选美国总统等事件都反映了这种对全球化带来的不确定性和文化侵蚀的担忧。</w:t>
      </w:r>
    </w:p>
    <w:p>
      <w:r>
        <w:t>为了更深入地理解这种冲突，我们可以借助“出走”这一隐喻。 人类文明的演化史，本质上就是一部“出走”史。 从走出非洲，到农业革命、工业革命，再到信息革命，每一次“出走”都伴随着技术的进步和社会结构的变革。</w:t>
      </w:r>
    </w:p>
    <w:p>
      <w:r>
        <w:t>“出走”意味着突破现有的限制，探索新的可能性。 它驱动了社会生产力的发展，推动了人类文明的进步。 然而，“出走”也并非毫无代价。 它可能导致环境破坏、资源枯竭、社会伦理的失落，以及个人价值的迷失。 例如，工业革命带来的技术进步极大地提高了生产效率，改善了人类的生活水平。 但它也带来了环境污染、社会分化和人际关系的疏远。 互联网的出现加速了信息的传播，促进了全球文化的交流，但也带来了虚假信息、网络暴力和隐私泄露等问题。 我们今天所面临的许多挑战，都与这种“出走”的悖论密切相关。 尼采的哲学，对这种“超越”的内在矛盾有着深刻的洞察。 他认为，人是一种不断“超越”自身的动物，渴望不断提升自己。 但这种超越也伴随着对既有秩序的破坏，以及对自身价值的重新审视。 尼采的“超人”并非某种具体的形象，而是一种对不断超越自我、追求更高价值的理想状态的象征。 在动荡的时代，我们更应该思考如何保持这种“超越”的精神，而不是被时代的洪流裹挟，迷失自我。</w:t>
      </w:r>
    </w:p>
    <w:p>
      <w:r>
        <w:t>除了商业文明的逻辑和“出走”的悖论，自由与秩序之间的紧张关系是另一个需要深入思考的维度。 从古典政治哲学开始，哲学家们就一直在探讨如何在个人自由与社会秩序之间找到平衡。 亚里士多德认为，城邦是人类实现“至善”的场所，强调公民的参与和共同体的价值。 霍布斯认为，为了避免陷入“一切人反对一切人”的战争状态，人们需要放弃部分自由，建立强大的主权者来维护秩序。 洛克则强调个人权利和有限政府，认为政府的首要任务是保护个人的生命、自由和财产。 卢梭则强调“公意”的重要性，认为只有在共同体的意志下，个人才能真正获得自由。</w:t>
      </w:r>
    </w:p>
    <w:p>
      <w:r>
        <w:t>在当今世界，商业文明推崇个人自由和市场竞争，但这种自由也可能导致社会不平等、道德沦丧和信任危机。 如何在保障个人自由的同时，维护社会秩序，是摆在我们面前的一个重大挑战。 我们需要重新审视亚里士多德、霍布斯、洛克和卢梭的理论，思考如何在全球化背景下，平衡个人自由与社会责任，在追求经济发展的同时，关注社会公平、环境保护和文化传承。</w:t>
      </w:r>
    </w:p>
    <w:p>
      <w:pPr>
        <w:pStyle w:val="Heading3"/>
      </w:pPr>
      <w:r>
        <w:t>总结</w:t>
      </w:r>
    </w:p>
    <w:p>
      <w:r>
        <w:t>综上所述，要应对动荡的时代，我们需要从哲学和历史的视角，对全球化、商业文明、人类文明的演化以及自由与秩序的紧张关系进行深入思考。 我们所处的时代，是一个充满挑战的时代，但同时也是一个充满机遇的时代。 商业文明的逻辑推动了全球化的发展，带来了前所未有的物质财富，但也带来了诸多社会问题和文化冲突。 “出走”是人类文明进步的动力，但每一次“出走”都伴随着新的问题和挑战。 自由与秩序之间的平衡，是人类社会永恒的命题。</w:t>
      </w:r>
    </w:p>
    <w:p>
      <w:r>
        <w:t>面对这些挑战，我们不能仅仅满足于表面的应对策略，而应该深入思考，从哲学和历史的维度，去理解我们所处的时代。 我们需要保持批判性思维，对商业文明的逻辑进行反思，对“出走”的悖论进行警惕，对自由与秩序之间的关系进行深入探讨。 这不仅有助于我们更好地理解我们所处的时代，也有助于我们在变动的时代中，保持内心的平静，找到生活的意义，追求更高层次的价值。 只有这样，我们才能真正地在动荡中找到自我，而不是被动地被时代裹挟。 让我们以开放的心态，拥抱变化，积极应对挑战，为构建一个更美好的未来贡献自己的力量。</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黑体" w:hAnsi="黑体"/>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黑体" w:hAnsi="黑体"/>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黑体" w:hAnsi="黑体"/>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OC1">
    <w:name w:val="TOC 1"/>
  </w:style>
  <w:style w:type="paragraph" w:customStyle="1" w:styleId="TOC2">
    <w:name w:val="TOC 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