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Movie Genre Profitability Analysis</w:t>
      </w:r>
    </w:p>
    <w:p w:rsidR="00000000" w:rsidDel="00000000" w:rsidP="00000000" w:rsidRDefault="00000000" w:rsidRPr="00000000" w14:paraId="00000002">
      <w:pPr>
        <w:spacing w:after="240" w:before="240" w:lineRule="auto"/>
        <w:rPr/>
      </w:pPr>
      <w:r w:rsidDel="00000000" w:rsidR="00000000" w:rsidRPr="00000000">
        <w:rPr>
          <w:rtl w:val="0"/>
        </w:rPr>
        <w:t xml:space="preserve">For this project, my goal was to analyze a large real world dataset to figure out which movie genres tend to deliver the best profits while keeping production costs manageable. I used the MovieLens dataset from Kaggle, which contains thousands of real world movie entries, including budgets, revenues, ratings, and genres.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Data Cleaning and Preparation:</w:t>
      </w:r>
    </w:p>
    <w:p w:rsidR="00000000" w:rsidDel="00000000" w:rsidP="00000000" w:rsidRDefault="00000000" w:rsidRPr="00000000" w14:paraId="00000004">
      <w:pPr>
        <w:spacing w:after="240" w:before="240" w:lineRule="auto"/>
        <w:rPr/>
      </w:pPr>
      <w:r w:rsidDel="00000000" w:rsidR="00000000" w:rsidRPr="00000000">
        <w:rPr>
          <w:rtl w:val="0"/>
        </w:rPr>
        <w:t xml:space="preserve">The raw data needed quite a bit of cleaning before I could get meaningful results. I handled missing values, duplicates, and redundant entries, and I reformatted certain fields that weren’t properly structured, especially the genre column, which originally had multiple genres jammed together in a single field. I split these out so that each row represented a clean movie genre pair. A lot of symbols and non english characters were scattered in the raw data which I had to replace. I also calculated important new fields like Profit and ROI (Return on Investment), which became key metrics for deeper analysis. Profit was calculated with Revenue minus Budget, and ROI was calculated with Profit divided by Budget. Calculating ROI was especially important because it showed how much profit a movie generated for every dollar spent, a more meaningful measure than just total profit or revenue alone.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Analysis and Visualizations in Tableau:</w:t>
      </w:r>
    </w:p>
    <w:p w:rsidR="00000000" w:rsidDel="00000000" w:rsidP="00000000" w:rsidRDefault="00000000" w:rsidRPr="00000000" w14:paraId="00000006">
      <w:pPr>
        <w:spacing w:after="240" w:before="240" w:lineRule="auto"/>
        <w:rPr/>
      </w:pPr>
      <w:r w:rsidDel="00000000" w:rsidR="00000000" w:rsidRPr="00000000">
        <w:rPr>
          <w:rtl w:val="0"/>
        </w:rPr>
        <w:t xml:space="preserve">After preparing the data, I brought it into Tableau for visualization. I created calculated fields like ROI, applied filters to focus on relevant subsets of the data, and designed visualizations that would uncover relationships between genres, profitability, and production costs. But before building dashboards, I thought carefully about which business questions I wanted to answer: which genres make the most money relative to their costs? Are there any genres that consistently show strong profitability despite lower production budgets? Are there niche genres with high efficiency even if their total revenue is smaller?</w:t>
      </w:r>
    </w:p>
    <w:p w:rsidR="00000000" w:rsidDel="00000000" w:rsidP="00000000" w:rsidRDefault="00000000" w:rsidRPr="00000000" w14:paraId="00000007">
      <w:pPr>
        <w:spacing w:after="240" w:before="240" w:lineRule="auto"/>
        <w:rPr/>
      </w:pPr>
      <w:r w:rsidDel="00000000" w:rsidR="00000000" w:rsidRPr="00000000">
        <w:rPr>
          <w:rtl w:val="0"/>
        </w:rPr>
        <w:t xml:space="preserve">The visualizations really helped bring the analysis to life. I was able to highlight not just which genres made the most money overall, but also which ones were the most efficient at turning a small budget into a strong return.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Insights:</w:t>
      </w:r>
    </w:p>
    <w:p w:rsidR="00000000" w:rsidDel="00000000" w:rsidP="00000000" w:rsidRDefault="00000000" w:rsidRPr="00000000" w14:paraId="00000009">
      <w:pPr>
        <w:spacing w:after="240" w:before="240" w:lineRule="auto"/>
        <w:rPr/>
      </w:pPr>
      <w:r w:rsidDel="00000000" w:rsidR="00000000" w:rsidRPr="00000000">
        <w:rPr>
          <w:rtl w:val="0"/>
        </w:rPr>
        <w:t xml:space="preserve">Animation and Horror were the two top performing genres when it came to ROI. Animation films showed strong profits relative to their budgets, possibly because of their wide appeal across age groups, strong international performance, and lower relative production costs compared to live action blockbusters. Horror films also had a very high ROI. Horror is known for being highly profitable even with small production budgets, and the genre’s ability to create buzz through word of mouth and emotional engagement probably helped drive that success.</w:t>
      </w:r>
    </w:p>
    <w:p w:rsidR="00000000" w:rsidDel="00000000" w:rsidP="00000000" w:rsidRDefault="00000000" w:rsidRPr="00000000" w14:paraId="0000000A">
      <w:pPr>
        <w:spacing w:after="240" w:before="240" w:lineRule="auto"/>
        <w:rPr/>
      </w:pPr>
      <w:r w:rsidDel="00000000" w:rsidR="00000000" w:rsidRPr="00000000">
        <w:rPr>
          <w:rtl w:val="0"/>
        </w:rPr>
        <w:t xml:space="preserve">Additionally, genres like Music and Documentary performed well in terms of ROI, even though they didn’t generate the highest total revenues. This suggests that targeting niche audiences with lower budget films can still deliver strong financial returns. I also noticed that some genres had a high ROI but low total revenue. This could mean they are very profitable per dollar spent but don’t necessarily have massive mainstream appeal, an important nuance for production companies to consider.</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Business Implications:</w:t>
      </w:r>
    </w:p>
    <w:p w:rsidR="00000000" w:rsidDel="00000000" w:rsidP="00000000" w:rsidRDefault="00000000" w:rsidRPr="00000000" w14:paraId="0000000C">
      <w:pPr>
        <w:spacing w:after="240" w:before="240" w:lineRule="auto"/>
        <w:rPr/>
      </w:pPr>
      <w:r w:rsidDel="00000000" w:rsidR="00000000" w:rsidRPr="00000000">
        <w:rPr>
          <w:rtl w:val="0"/>
        </w:rPr>
        <w:t xml:space="preserve">For film studios and production companies, the findings point to a clear takeaway: focusing on genres like Animation, Horror, Music, or Documentary could lead to higher profitability with relatively lower financial risk. Studios aiming for strong returns without massive investments might benefit from producing more films in these high ROI genres instead of only chasing large, expensive blockbusters.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Limitations and Future Steps:</w:t>
      </w:r>
    </w:p>
    <w:p w:rsidR="00000000" w:rsidDel="00000000" w:rsidP="00000000" w:rsidRDefault="00000000" w:rsidRPr="00000000" w14:paraId="0000000E">
      <w:pPr>
        <w:spacing w:after="240" w:before="240" w:lineRule="auto"/>
        <w:rPr/>
      </w:pPr>
      <w:r w:rsidDel="00000000" w:rsidR="00000000" w:rsidRPr="00000000">
        <w:rPr>
          <w:rtl w:val="0"/>
        </w:rPr>
        <w:t xml:space="preserve">One important limitation is that this project didn’t factor in marketing or distribution costs, which can heavily impact a movie’s real world profitability. Also, audience trends and market preferences evolve over time, so including newer data would help refine the insights even further. If I expanded this project, I would want to incorporate marketing budget data and analyze profitability trends across different release years to get a more complete picture.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0">
      <w:pPr>
        <w:spacing w:after="240" w:before="240" w:lineRule="auto"/>
        <w:rPr/>
      </w:pPr>
      <w:r w:rsidDel="00000000" w:rsidR="00000000" w:rsidRPr="00000000">
        <w:rPr>
          <w:rtl w:val="0"/>
        </w:rPr>
        <w:t xml:space="preserve">This project was a great opportunity to work through a full data analytics workflow, from cleaning and restructuring raw real world data to designing visualizations that drive meaningful insights. It taught me how critical it is to look beyond surface level revenue numbers and focus on ROI when evaluating financial success. The experience also reinforced the importance of thinking about additional factors, like marketing and evolving audience preferences, when doing business focused data analysis. Going forward, expanding the analysis to include marketing and newer movie data could unlock even deeper insights that would be valuable for any production company making investment decisions.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