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1. In 2012, how did the racial composition in different neighborhoods impact the type of most often events? (classification)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2. What are the factors that influence the number of cases? (feature selection)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3. What are the factors that influence the resolution rate?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4. Is the racial a factor influencing case resolution time?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5. Does the resolution time change along with the month in the same area and year?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6. Does the number of the same case change along with the area?</w:t>
      </w:r>
    </w:p>
    <w:p>
      <w:pPr>
        <w:spacing w:line="360" w:lineRule="auto"/>
        <w:rPr>
          <w:color w:val="0D0D0D"/>
          <w:sz w:val="24"/>
          <w:szCs w:val="24"/>
        </w:rPr>
      </w:pPr>
      <w:r>
        <w:rPr>
          <w:sz w:val="24"/>
          <w:szCs w:val="24"/>
          <w:rtl w:val="0"/>
        </w:rPr>
        <w:t>7.</w:t>
      </w:r>
      <w:r>
        <w:rPr>
          <w:color w:val="0D0D0D"/>
          <w:sz w:val="24"/>
          <w:szCs w:val="24"/>
          <w:highlight w:val="white"/>
          <w:rtl w:val="0"/>
        </w:rPr>
        <w:t>Does the average income of a neighborhood influence the type of service requests filed? For instance, do higher-income areas report different concerns than lower-income areas?</w:t>
      </w:r>
    </w:p>
    <w:p>
      <w:pPr>
        <w:spacing w:line="360" w:lineRule="auto"/>
        <w:rPr>
          <w:color w:val="0D0D0D"/>
          <w:sz w:val="24"/>
          <w:szCs w:val="24"/>
        </w:rPr>
      </w:pPr>
      <w:r>
        <w:rPr>
          <w:color w:val="0D0D0D"/>
          <w:sz w:val="24"/>
          <w:szCs w:val="24"/>
          <w:rtl w:val="0"/>
        </w:rPr>
        <w:t>8.What is the case resolution rate, and how does it vary by case type or over time?</w:t>
      </w:r>
    </w:p>
    <w:p>
      <w:pPr>
        <w:spacing w:line="360" w:lineRule="auto"/>
        <w:rPr>
          <w:color w:val="0D0D0D"/>
          <w:sz w:val="24"/>
          <w:szCs w:val="24"/>
          <w:highlight w:val="white"/>
          <w:rtl w:val="0"/>
        </w:rPr>
      </w:pPr>
      <w:r>
        <w:rPr>
          <w:sz w:val="24"/>
          <w:szCs w:val="24"/>
          <w:rtl w:val="0"/>
        </w:rPr>
        <w:t>9.</w:t>
      </w:r>
      <w:r>
        <w:rPr>
          <w:color w:val="0D0D0D"/>
          <w:sz w:val="24"/>
          <w:szCs w:val="24"/>
          <w:highlight w:val="white"/>
          <w:rtl w:val="0"/>
        </w:rPr>
        <w:t>Analyze if cases with photo evidence (indicated by photo.dumm) are resolved faster or have a higher satisfaction rate than those without.</w:t>
      </w:r>
    </w:p>
    <w:p>
      <w:pPr>
        <w:spacing w:line="360" w:lineRule="auto"/>
        <w:rPr>
          <w:rFonts w:hint="default"/>
          <w:color w:val="0D0D0D"/>
          <w:sz w:val="24"/>
          <w:szCs w:val="24"/>
          <w:highlight w:val="white"/>
          <w:rtl w:val="0"/>
          <w:lang w:val="en-US"/>
        </w:rPr>
      </w:pPr>
      <w:r>
        <w:rPr>
          <w:rFonts w:hint="default"/>
          <w:color w:val="0D0D0D"/>
          <w:sz w:val="24"/>
          <w:szCs w:val="24"/>
          <w:highlight w:val="white"/>
          <w:rtl w:val="0"/>
          <w:lang w:val="en-US"/>
        </w:rPr>
        <w:t>10.what’s the trend of 311 cases through years</w:t>
      </w:r>
    </w:p>
    <w:p>
      <w:pPr>
        <w:spacing w:line="360" w:lineRule="auto"/>
        <w:rPr>
          <w:rFonts w:hint="default"/>
          <w:color w:val="0D0D0D"/>
          <w:sz w:val="24"/>
          <w:szCs w:val="24"/>
          <w:highlight w:val="white"/>
          <w:rtl w:val="0"/>
          <w:lang w:val="en-US"/>
        </w:rPr>
      </w:pPr>
      <w:r>
        <w:rPr>
          <w:rFonts w:hint="default"/>
          <w:color w:val="0D0D0D"/>
          <w:sz w:val="24"/>
          <w:szCs w:val="24"/>
          <w:highlight w:val="white"/>
          <w:rtl w:val="0"/>
          <w:lang w:val="en-US"/>
        </w:rPr>
        <w:t>11.is there a specific relationship between the type of the cases with racial?</w:t>
      </w:r>
    </w:p>
    <w:p>
      <w:pPr>
        <w:spacing w:line="360" w:lineRule="auto"/>
        <w:rPr>
          <w:rFonts w:hint="default"/>
          <w:color w:val="0D0D0D"/>
          <w:sz w:val="24"/>
          <w:szCs w:val="24"/>
          <w:highlight w:val="white"/>
          <w:rtl w:val="0"/>
          <w:lang w:val="en-US"/>
        </w:rPr>
      </w:pPr>
      <w:r>
        <w:rPr>
          <w:rFonts w:hint="default"/>
          <w:color w:val="0D0D0D"/>
          <w:sz w:val="24"/>
          <w:szCs w:val="24"/>
          <w:highlight w:val="white"/>
          <w:rtl w:val="0"/>
          <w:lang w:val="en-US"/>
        </w:rPr>
        <w:t>12.is there a obvious relationship between income with types in a certain area?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000000"/>
    <w:rsid w:val="79F321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Office_6.5.2.8766_F1E327BC-269C-435d-A152-05C5408002CA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2024-04-11T13:47:12Z</dcterms:created>
  <dc:creator>Data</dc:creator>
  <cp:lastModifiedBy>BZB</cp:lastModifiedBy>
  <dcterms:modified xsi:type="dcterms:W3CDTF">2024-04-11T13:50:57Z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B0B9A44D494612E301231866DD6F3E19_42</vt:lpwstr>
  </property>
</Properties>
</file>