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bidi w:val="1"/>
      </w:pPr>
      <w:r>
        <w:t>🎨 وثيقة تصميم واجهة المستخدم المحسنة</w:t>
      </w:r>
    </w:p>
    <w:p>
      <w:pPr>
        <w:pStyle w:val="Title"/>
        <w:jc w:val="center"/>
      </w:pPr>
      <w:r>
        <w:rPr>
          <w:color w:val="646464"/>
        </w:rPr>
        <w:t>Enhanced UI/UX Design Document</w:t>
      </w:r>
    </w:p>
    <w:p>
      <w:pPr>
        <w:pStyle w:val="Heading2"/>
        <w:jc w:val="center"/>
        <w:bidi w:val="1"/>
      </w:pPr>
      <w:r>
        <w:t>منصة مقارنة الأسعار - النسخة 2.0</w:t>
      </w:r>
    </w:p>
    <w:p>
      <w:pPr>
        <w:pStyle w:val="Heading2"/>
        <w:jc w:val="center"/>
      </w:pPr>
      <w:r>
        <w:rPr>
          <w:color w:val="646464"/>
        </w:rPr>
        <w:t>Price Comparison Platform - Version 2.0</w:t>
      </w:r>
    </w:p>
    <w:p/>
    <w:p>
      <w:pPr>
        <w:pStyle w:val="Heading1"/>
        <w:bidi w:val="1"/>
        <w:jc w:val="right"/>
      </w:pPr>
      <w:r>
        <w:rPr>
          <w:rFonts w:ascii="Arial" w:hAnsi="Arial"/>
          <w:b/>
        </w:rPr>
        <w:t>1. المقدمة</w:t>
      </w:r>
    </w:p>
    <w:p>
      <w:pPr>
        <w:pStyle w:val="Heading1"/>
        <w:jc w:val="left"/>
      </w:pPr>
      <w:r>
        <w:rPr>
          <w:rFonts w:ascii="Arial" w:hAnsi="Arial"/>
          <w:b/>
          <w:color w:val="646464"/>
        </w:rPr>
        <w:t>1. Introduction</w:t>
      </w:r>
    </w:p>
    <w:p>
      <w:pPr>
        <w:bidi w:val="1"/>
        <w:jc w:val="right"/>
      </w:pPr>
      <w:r>
        <w:rPr>
          <w:rFonts w:ascii="Arial" w:hAnsi="Arial"/>
          <w:b w:val="0"/>
          <w:sz w:val="22"/>
        </w:rPr>
        <w:t>تحدد هذه الوثيقة معايير ومبادئ تصميم واجهة المستخدم لمنصة مقارنة الأسعار، مع التركيز على تجربة مستخدم استثنائية.</w:t>
      </w:r>
    </w:p>
    <w:p>
      <w:pPr>
        <w:jc w:val="left"/>
      </w:pPr>
      <w:r>
        <w:rPr>
          <w:rFonts w:ascii="Arial" w:hAnsi="Arial"/>
          <w:b w:val="0"/>
          <w:color w:val="505050"/>
          <w:sz w:val="20"/>
        </w:rPr>
        <w:t>This document defines UI design standards and principles for the price comparison platform, focusing on exceptional user experience.</w:t>
      </w:r>
    </w:p>
    <w:p/>
    <w:p>
      <w:pPr>
        <w:pStyle w:val="Heading1"/>
        <w:bidi w:val="1"/>
        <w:jc w:val="right"/>
      </w:pPr>
      <w:r>
        <w:rPr>
          <w:rFonts w:ascii="Arial" w:hAnsi="Arial"/>
          <w:b/>
        </w:rPr>
        <w:t>2. مبادئ التصميم الأساسية</w:t>
      </w:r>
    </w:p>
    <w:p>
      <w:pPr>
        <w:pStyle w:val="Heading1"/>
        <w:jc w:val="left"/>
      </w:pPr>
      <w:r>
        <w:rPr>
          <w:rFonts w:ascii="Arial" w:hAnsi="Arial"/>
          <w:b/>
          <w:color w:val="646464"/>
        </w:rPr>
        <w:t>2. Core Design Principles</w:t>
      </w:r>
    </w:p>
    <w:p>
      <w:pPr>
        <w:bidi w:val="1"/>
        <w:jc w:val="right"/>
      </w:pPr>
      <w:r>
        <w:rPr>
          <w:rFonts w:ascii="Arial" w:hAnsi="Arial"/>
          <w:b/>
          <w:sz w:val="22"/>
        </w:rPr>
        <w:t>🎯 البساطة</w:t>
      </w:r>
    </w:p>
    <w:p>
      <w:pPr>
        <w:jc w:val="left"/>
      </w:pPr>
      <w:r>
        <w:rPr>
          <w:rFonts w:ascii="Arial" w:hAnsi="Arial"/>
          <w:b/>
          <w:color w:val="505050"/>
          <w:sz w:val="20"/>
        </w:rPr>
        <w:t>🎯 Simplicity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تصميم نظيف وواضح بدون تعقيدات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Clean and clear design without complexity</w:t>
      </w:r>
    </w:p>
    <w:p/>
    <w:p>
      <w:pPr>
        <w:bidi w:val="1"/>
        <w:jc w:val="right"/>
      </w:pPr>
      <w:r>
        <w:rPr>
          <w:rFonts w:ascii="Arial" w:hAnsi="Arial"/>
          <w:b/>
          <w:sz w:val="22"/>
        </w:rPr>
        <w:t>⚡ السرعة</w:t>
      </w:r>
    </w:p>
    <w:p>
      <w:pPr>
        <w:jc w:val="left"/>
      </w:pPr>
      <w:r>
        <w:rPr>
          <w:rFonts w:ascii="Arial" w:hAnsi="Arial"/>
          <w:b/>
          <w:color w:val="505050"/>
          <w:sz w:val="20"/>
        </w:rPr>
        <w:t>⚡ Speed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استجابة فورية وتحميل سريع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Instant response and fast loading</w:t>
      </w:r>
    </w:p>
    <w:p/>
    <w:p>
      <w:pPr>
        <w:bidi w:val="1"/>
        <w:jc w:val="right"/>
      </w:pPr>
      <w:r>
        <w:rPr>
          <w:rFonts w:ascii="Arial" w:hAnsi="Arial"/>
          <w:b/>
          <w:sz w:val="22"/>
        </w:rPr>
        <w:t>📱 التجاوب</w:t>
      </w:r>
    </w:p>
    <w:p>
      <w:pPr>
        <w:jc w:val="left"/>
      </w:pPr>
      <w:r>
        <w:rPr>
          <w:rFonts w:ascii="Arial" w:hAnsi="Arial"/>
          <w:b/>
          <w:color w:val="505050"/>
          <w:sz w:val="20"/>
        </w:rPr>
        <w:t>📱 Responsiveness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تجربة متسقة على جميع الأجهزة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Consistent experience across all devices</w:t>
      </w:r>
    </w:p>
    <w:p/>
    <w:p>
      <w:pPr>
        <w:bidi w:val="1"/>
        <w:jc w:val="right"/>
      </w:pPr>
      <w:r>
        <w:rPr>
          <w:rFonts w:ascii="Arial" w:hAnsi="Arial"/>
          <w:b/>
          <w:sz w:val="22"/>
        </w:rPr>
        <w:t>♿ إمكانية الوصول</w:t>
      </w:r>
    </w:p>
    <w:p>
      <w:pPr>
        <w:jc w:val="left"/>
      </w:pPr>
      <w:r>
        <w:rPr>
          <w:rFonts w:ascii="Arial" w:hAnsi="Arial"/>
          <w:b/>
          <w:color w:val="505050"/>
          <w:sz w:val="20"/>
        </w:rPr>
        <w:t>♿ Accessibility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التوافق مع WCAG 2.1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WCAG 2.1 compliance</w:t>
      </w:r>
    </w:p>
    <w:p/>
    <w:p>
      <w:pPr>
        <w:bidi w:val="1"/>
        <w:jc w:val="right"/>
      </w:pPr>
      <w:r>
        <w:rPr>
          <w:rFonts w:ascii="Arial" w:hAnsi="Arial"/>
          <w:b/>
          <w:sz w:val="22"/>
        </w:rPr>
        <w:t>🌍 التوطين</w:t>
      </w:r>
    </w:p>
    <w:p>
      <w:pPr>
        <w:jc w:val="left"/>
      </w:pPr>
      <w:r>
        <w:rPr>
          <w:rFonts w:ascii="Arial" w:hAnsi="Arial"/>
          <w:b/>
          <w:color w:val="505050"/>
          <w:sz w:val="20"/>
        </w:rPr>
        <w:t>🌍 Localization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دعم كامل للعربية والإنجليزية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Full support for Arabic and English</w:t>
      </w:r>
    </w:p>
    <w:p/>
    <w:p>
      <w:pPr>
        <w:pStyle w:val="Heading1"/>
        <w:bidi w:val="1"/>
        <w:jc w:val="right"/>
      </w:pPr>
      <w:r>
        <w:rPr>
          <w:rFonts w:ascii="Arial" w:hAnsi="Arial"/>
          <w:b/>
        </w:rPr>
        <w:t>3. نظام الألوان</w:t>
      </w:r>
    </w:p>
    <w:p>
      <w:pPr>
        <w:pStyle w:val="Heading1"/>
        <w:jc w:val="left"/>
      </w:pPr>
      <w:r>
        <w:rPr>
          <w:rFonts w:ascii="Arial" w:hAnsi="Arial"/>
          <w:b/>
          <w:color w:val="646464"/>
        </w:rPr>
        <w:t>3. Color System</w:t>
      </w:r>
    </w:p>
    <w:p>
      <w:pPr>
        <w:pStyle w:val="Heading2"/>
        <w:bidi w:val="1"/>
        <w:jc w:val="right"/>
      </w:pPr>
      <w:r>
        <w:rPr>
          <w:rFonts w:ascii="Arial" w:hAnsi="Arial"/>
          <w:b/>
        </w:rPr>
        <w:t>3.1 الألوان الأساسية</w:t>
      </w:r>
    </w:p>
    <w:p>
      <w:pPr>
        <w:pStyle w:val="Heading2"/>
        <w:jc w:val="left"/>
      </w:pPr>
      <w:r>
        <w:rPr>
          <w:rFonts w:ascii="Arial" w:hAnsi="Arial"/>
          <w:b/>
          <w:color w:val="646464"/>
        </w:rPr>
        <w:t>3.1 Primary Colors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• اللون الأساسي: #1E88E5 (أزرق احترافي)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• Primary Color: #1E88E5 (Professional Blue)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• اللون الثانوي: #43A047 (أخضر للإيجابية)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• Secondary Color: #43A047 (Positive Green)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• اللون المميز: #FFA726 (برتقالي للعروض)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• Accent Color: #FFA726 (Orange for Deals)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• خلفية رئيسية: #FFFFFF (أبيض)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• Main Background: #FFFFFF (White)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• نص أساسي: #212121 (أسود قريب)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• Primary Text: #212121 (Near Black)</w:t>
      </w:r>
    </w:p>
    <w:p/>
    <w:p>
      <w:pPr>
        <w:pStyle w:val="Heading1"/>
        <w:bidi w:val="1"/>
        <w:jc w:val="right"/>
      </w:pPr>
      <w:r>
        <w:rPr>
          <w:rFonts w:ascii="Arial" w:hAnsi="Arial"/>
          <w:b/>
        </w:rPr>
        <w:t>4. نظام الخطوط</w:t>
      </w:r>
    </w:p>
    <w:p>
      <w:pPr>
        <w:pStyle w:val="Heading1"/>
        <w:jc w:val="left"/>
      </w:pPr>
      <w:r>
        <w:rPr>
          <w:rFonts w:ascii="Arial" w:hAnsi="Arial"/>
          <w:b/>
          <w:color w:val="646464"/>
        </w:rPr>
        <w:t>4. Typography System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• للعربية: Cairo / Tajawal / IBM Plex Sans Arabic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• For Arabic: Cairo / Tajawal / IBM Plex Sans Arabic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• للإنجليزية: Inter / Roboto / System Font Stack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• For English: Inter / Roboto / System Font Stack</w:t>
      </w:r>
    </w:p>
    <w:p/>
    <w:p>
      <w:pPr>
        <w:pStyle w:val="Heading1"/>
        <w:bidi w:val="1"/>
        <w:jc w:val="right"/>
      </w:pPr>
      <w:r>
        <w:rPr>
          <w:rFonts w:ascii="Arial" w:hAnsi="Arial"/>
          <w:b/>
        </w:rPr>
        <w:t>5. العناصر الأساسية</w:t>
      </w:r>
    </w:p>
    <w:p>
      <w:pPr>
        <w:pStyle w:val="Heading1"/>
        <w:jc w:val="left"/>
      </w:pPr>
      <w:r>
        <w:rPr>
          <w:rFonts w:ascii="Arial" w:hAnsi="Arial"/>
          <w:b/>
          <w:color w:val="646464"/>
        </w:rPr>
        <w:t>5. UI Components</w:t>
      </w:r>
    </w:p>
    <w:p>
      <w:pPr>
        <w:pStyle w:val="Heading2"/>
        <w:bidi w:val="1"/>
        <w:jc w:val="right"/>
      </w:pPr>
      <w:r>
        <w:rPr>
          <w:rFonts w:ascii="Arial" w:hAnsi="Arial"/>
          <w:b/>
        </w:rPr>
        <w:t>5.1 الأزرار</w:t>
      </w:r>
    </w:p>
    <w:p>
      <w:pPr>
        <w:pStyle w:val="Heading2"/>
        <w:jc w:val="left"/>
      </w:pPr>
      <w:r>
        <w:rPr>
          <w:rFonts w:ascii="Arial" w:hAnsi="Arial"/>
          <w:b/>
          <w:color w:val="646464"/>
        </w:rPr>
        <w:t>5.1 Buttons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• Primary Button: لون أساسي مع نص أبيض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• Primary Button: Primary color with white text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• Secondary Button: حدود ملونة مع خلفية شفافة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• Secondary Button: Colored border with transparent background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• Text Button: بدون خلفية أو حدود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• Text Button: No background or borders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• الأحجام: Small (32px)، Medium (40px)، Large (48px)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• Sizes: Small (32px), Medium (40px), Large (48px)</w:t>
      </w:r>
    </w:p>
    <w:p/>
    <w:p>
      <w:pPr>
        <w:pStyle w:val="Heading1"/>
        <w:bidi w:val="1"/>
        <w:jc w:val="right"/>
      </w:pPr>
      <w:r>
        <w:rPr>
          <w:rFonts w:ascii="Arial" w:hAnsi="Arial"/>
          <w:b/>
        </w:rPr>
        <w:t>6. تصميم الأجهزة المحمولة</w:t>
      </w:r>
    </w:p>
    <w:p>
      <w:pPr>
        <w:pStyle w:val="Heading1"/>
        <w:jc w:val="left"/>
      </w:pPr>
      <w:r>
        <w:rPr>
          <w:rFonts w:ascii="Arial" w:hAnsi="Arial"/>
          <w:b/>
          <w:color w:val="646464"/>
        </w:rPr>
        <w:t>6. Mobile Design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📱 Mobile-First Approach: البداية من الموبايل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📱 Mobile-First Approach: Start with mobile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📱 Touch-Friendly: أزرار كبيرة (44x44px على الأقل)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📱 Touch-Friendly: Large buttons (at least 44x44px)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📱 Bottom Navigation: قائمة تنقل في الأسفل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📱 Bottom Navigation: Navigation bar at bottom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📱 Swipe Gestures: دعم حركات السحب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📱 Swipe Gestures: Support for swipe gestures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📱 Native-Like Experience: تجربة قريبة من التطبيقات الأصلية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📱 Native-Like Experience: Experience close to native apps</w:t>
      </w:r>
    </w:p>
    <w:p/>
    <w:p>
      <w:pPr>
        <w:pStyle w:val="Heading1"/>
        <w:bidi w:val="1"/>
        <w:jc w:val="right"/>
      </w:pPr>
      <w:r>
        <w:rPr>
          <w:rFonts w:ascii="Arial" w:hAnsi="Arial"/>
          <w:b/>
        </w:rPr>
        <w:t>7. إمكانية الوصول</w:t>
      </w:r>
    </w:p>
    <w:p>
      <w:pPr>
        <w:pStyle w:val="Heading1"/>
        <w:jc w:val="left"/>
      </w:pPr>
      <w:r>
        <w:rPr>
          <w:rFonts w:ascii="Arial" w:hAnsi="Arial"/>
          <w:b/>
          <w:color w:val="646464"/>
        </w:rPr>
        <w:t>7. Accessibility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♿ Semantic HTML: استخدام العناصر الصحيحة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♿ Semantic HTML: Use correct elements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♿ ARIA Labels: للعناصر التفاعلية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♿ ARIA Labels: For interactive elements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♿ Keyboard Navigation: دعم كامل للتنقل بالكيبورد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♿ Keyboard Navigation: Full keyboard navigation support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♿ Color Contrast: نسبة تباين 4.5:1 على الأقل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♿ Color Contrast: Minimum ratio of 4.5:1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♿ Screen Reader Support: متوافق مع قارئات الشاشة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♿ Screen Reader Support: Compatible with screen readers</w:t>
      </w:r>
    </w:p>
    <w:p/>
    <w:p>
      <w:pPr>
        <w:pStyle w:val="Heading1"/>
        <w:bidi w:val="1"/>
        <w:jc w:val="right"/>
      </w:pPr>
      <w:r>
        <w:rPr>
          <w:rFonts w:ascii="Arial" w:hAnsi="Arial"/>
          <w:b/>
        </w:rPr>
        <w:t>8. الخاتمة</w:t>
      </w:r>
    </w:p>
    <w:p>
      <w:pPr>
        <w:pStyle w:val="Heading1"/>
        <w:jc w:val="left"/>
      </w:pPr>
      <w:r>
        <w:rPr>
          <w:rFonts w:ascii="Arial" w:hAnsi="Arial"/>
          <w:b/>
          <w:color w:val="646464"/>
        </w:rPr>
        <w:t>8. Conclusion</w:t>
      </w:r>
    </w:p>
    <w:p>
      <w:pPr>
        <w:bidi w:val="1"/>
        <w:jc w:val="right"/>
      </w:pPr>
      <w:r>
        <w:rPr>
          <w:rFonts w:ascii="Arial" w:hAnsi="Arial"/>
          <w:b w:val="0"/>
          <w:sz w:val="22"/>
        </w:rPr>
        <w:t>هذه المبادئ والمعايير توفر أساساً قوياً لتصميم واجهة مستخدم حديثة واحترافية.</w:t>
      </w:r>
    </w:p>
    <w:p>
      <w:pPr>
        <w:jc w:val="left"/>
      </w:pPr>
      <w:r>
        <w:rPr>
          <w:rFonts w:ascii="Arial" w:hAnsi="Arial"/>
          <w:b w:val="0"/>
          <w:color w:val="505050"/>
          <w:sz w:val="20"/>
        </w:rPr>
        <w:t>These principles and standards provide a strong foundation for modern and professional UI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