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062" w:rsidRPr="00025062" w:rsidRDefault="000C07CD" w:rsidP="00025062">
      <w:pPr>
        <w:spacing w:after="120" w:line="240" w:lineRule="auto"/>
        <w:jc w:val="center"/>
        <w:rPr>
          <w:sz w:val="28"/>
          <w:szCs w:val="28"/>
        </w:rPr>
      </w:pPr>
      <w:r w:rsidRPr="000C07CD">
        <w:rPr>
          <w:sz w:val="28"/>
          <w:szCs w:val="28"/>
        </w:rPr>
        <w:t>Присоединение БД к приложению</w:t>
      </w:r>
      <w:r>
        <w:rPr>
          <w:sz w:val="28"/>
          <w:szCs w:val="28"/>
        </w:rPr>
        <w:t>. Разработка формы «Список агентов</w:t>
      </w:r>
      <w:r w:rsidRPr="000C07CD">
        <w:rPr>
          <w:sz w:val="28"/>
          <w:szCs w:val="28"/>
        </w:rPr>
        <w:t>»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D337E4" w:rsidRPr="00025062" w:rsidRDefault="00A41224" w:rsidP="00D337E4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 w:rsidRPr="00025062">
        <w:rPr>
          <w:sz w:val="28"/>
          <w:szCs w:val="28"/>
        </w:rPr>
        <w:t xml:space="preserve">. </w:t>
      </w:r>
      <w:r w:rsidR="000C07CD">
        <w:rPr>
          <w:sz w:val="28"/>
          <w:szCs w:val="28"/>
        </w:rPr>
        <w:t>Выполнить подключение БД к проекту, как делали в лаб. работе №</w:t>
      </w:r>
      <w:r w:rsidR="005B77F7">
        <w:rPr>
          <w:sz w:val="28"/>
          <w:szCs w:val="28"/>
        </w:rPr>
        <w:t>4</w:t>
      </w:r>
      <w:r w:rsidR="00D337E4" w:rsidRPr="00025062">
        <w:rPr>
          <w:sz w:val="28"/>
          <w:szCs w:val="28"/>
        </w:rPr>
        <w:t>.</w:t>
      </w:r>
    </w:p>
    <w:p w:rsidR="002E15BD" w:rsidRPr="002E15BD" w:rsidRDefault="00A41224" w:rsidP="002E15BD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25062" w:rsidRPr="00025062">
        <w:rPr>
          <w:sz w:val="28"/>
          <w:szCs w:val="28"/>
        </w:rPr>
        <w:t>.</w:t>
      </w:r>
      <w:r w:rsidR="00D337E4" w:rsidRPr="00D337E4">
        <w:rPr>
          <w:sz w:val="28"/>
          <w:szCs w:val="28"/>
        </w:rPr>
        <w:t xml:space="preserve"> </w:t>
      </w:r>
      <w:r w:rsidR="000C07CD">
        <w:rPr>
          <w:sz w:val="28"/>
          <w:szCs w:val="28"/>
        </w:rPr>
        <w:t xml:space="preserve">В соответствии с файлом </w:t>
      </w:r>
      <w:r w:rsidR="000C07CD" w:rsidRPr="000C07CD">
        <w:rPr>
          <w:b/>
          <w:sz w:val="28"/>
          <w:szCs w:val="28"/>
        </w:rPr>
        <w:t>agent_list_layout.jpg</w:t>
      </w:r>
      <w:r w:rsidR="000C07CD">
        <w:rPr>
          <w:sz w:val="28"/>
          <w:szCs w:val="28"/>
        </w:rPr>
        <w:t xml:space="preserve"> выполнить разметку основной страницы </w:t>
      </w:r>
      <w:proofErr w:type="spellStart"/>
      <w:r w:rsidR="000C07CD">
        <w:rPr>
          <w:sz w:val="28"/>
          <w:szCs w:val="28"/>
          <w:lang w:val="en-US"/>
        </w:rPr>
        <w:t>AgentPage</w:t>
      </w:r>
      <w:proofErr w:type="spellEnd"/>
      <w:r w:rsidR="002E15BD">
        <w:rPr>
          <w:sz w:val="28"/>
          <w:szCs w:val="28"/>
        </w:rPr>
        <w:t xml:space="preserve"> с </w:t>
      </w:r>
      <w:r w:rsidR="002E15BD" w:rsidRPr="002E15BD">
        <w:rPr>
          <w:sz w:val="28"/>
          <w:szCs w:val="28"/>
        </w:rPr>
        <w:t>выводом информации о количестве продаж за год и скидке.</w:t>
      </w:r>
      <w:r w:rsidR="00352DF5">
        <w:rPr>
          <w:sz w:val="28"/>
          <w:szCs w:val="28"/>
        </w:rPr>
        <w:t xml:space="preserve">  РИСУНКИ НЕ ОБЯЗАТЕЛЬНО (это 18 лаб</w:t>
      </w:r>
      <w:bookmarkStart w:id="0" w:name="_GoBack"/>
      <w:bookmarkEnd w:id="0"/>
      <w:r w:rsidR="00352DF5">
        <w:rPr>
          <w:sz w:val="28"/>
          <w:szCs w:val="28"/>
        </w:rPr>
        <w:t>)</w:t>
      </w:r>
    </w:p>
    <w:p w:rsidR="002E15BD" w:rsidRDefault="002E15BD" w:rsidP="005B77F7">
      <w:pPr>
        <w:spacing w:after="12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7999CDC" wp14:editId="6B238FE4">
            <wp:extent cx="5940425" cy="1057900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" r="2794" b="24846"/>
                    <a:stretch/>
                  </pic:blipFill>
                  <pic:spPr bwMode="auto">
                    <a:xfrm>
                      <a:off x="0" y="0"/>
                      <a:ext cx="5940425" cy="1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77F7" w:rsidRPr="00025062" w:rsidRDefault="00A41224" w:rsidP="005B77F7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5B77F7" w:rsidRPr="00025062">
        <w:rPr>
          <w:sz w:val="28"/>
          <w:szCs w:val="28"/>
        </w:rPr>
        <w:t xml:space="preserve">. </w:t>
      </w:r>
      <w:r w:rsidR="005B77F7">
        <w:rPr>
          <w:sz w:val="28"/>
          <w:szCs w:val="28"/>
        </w:rPr>
        <w:t xml:space="preserve">Дополнить макет проекта в соответствии с файлом </w:t>
      </w:r>
      <w:r w:rsidR="005B77F7" w:rsidRPr="000C07CD">
        <w:rPr>
          <w:b/>
          <w:sz w:val="28"/>
          <w:szCs w:val="28"/>
        </w:rPr>
        <w:t>agent_list_layout.jpg</w:t>
      </w:r>
      <w:r w:rsidR="005B77F7">
        <w:rPr>
          <w:b/>
          <w:sz w:val="28"/>
          <w:szCs w:val="28"/>
        </w:rPr>
        <w:t xml:space="preserve"> </w:t>
      </w:r>
      <w:r w:rsidR="005B77F7">
        <w:rPr>
          <w:sz w:val="28"/>
          <w:szCs w:val="28"/>
        </w:rPr>
        <w:t>блоками для поиска, сортировки, фильтрации</w:t>
      </w:r>
      <w:r w:rsidR="005B77F7" w:rsidRPr="00025062">
        <w:rPr>
          <w:sz w:val="28"/>
          <w:szCs w:val="28"/>
        </w:rPr>
        <w:t>.</w:t>
      </w:r>
    </w:p>
    <w:p w:rsidR="005B77F7" w:rsidRDefault="00A41224" w:rsidP="005B77F7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5B77F7" w:rsidRPr="00025062">
        <w:rPr>
          <w:sz w:val="28"/>
          <w:szCs w:val="28"/>
        </w:rPr>
        <w:t>.</w:t>
      </w:r>
      <w:r w:rsidR="005B77F7" w:rsidRPr="00D337E4">
        <w:rPr>
          <w:sz w:val="28"/>
          <w:szCs w:val="28"/>
        </w:rPr>
        <w:t xml:space="preserve"> </w:t>
      </w:r>
      <w:r w:rsidR="005B77F7">
        <w:rPr>
          <w:sz w:val="28"/>
          <w:szCs w:val="28"/>
        </w:rPr>
        <w:t>Реализовать поиск агент</w:t>
      </w:r>
      <w:proofErr w:type="gramStart"/>
      <w:r w:rsidR="005B77F7">
        <w:rPr>
          <w:sz w:val="28"/>
          <w:szCs w:val="28"/>
        </w:rPr>
        <w:t>а(</w:t>
      </w:r>
      <w:proofErr w:type="spellStart"/>
      <w:proofErr w:type="gramEnd"/>
      <w:r w:rsidR="005B77F7">
        <w:rPr>
          <w:sz w:val="28"/>
          <w:szCs w:val="28"/>
        </w:rPr>
        <w:t>ов</w:t>
      </w:r>
      <w:proofErr w:type="spellEnd"/>
      <w:r w:rsidR="005B77F7">
        <w:rPr>
          <w:sz w:val="28"/>
          <w:szCs w:val="28"/>
        </w:rPr>
        <w:t xml:space="preserve">) </w:t>
      </w:r>
      <w:r w:rsidR="005B77F7" w:rsidRPr="00AD622D">
        <w:rPr>
          <w:sz w:val="28"/>
          <w:szCs w:val="28"/>
        </w:rPr>
        <w:t xml:space="preserve">по наименованию и контактным данным </w:t>
      </w:r>
      <w:r w:rsidR="005B77F7">
        <w:rPr>
          <w:sz w:val="28"/>
          <w:szCs w:val="28"/>
        </w:rPr>
        <w:t>(</w:t>
      </w:r>
      <w:proofErr w:type="spellStart"/>
      <w:r w:rsidR="005B77F7">
        <w:rPr>
          <w:sz w:val="28"/>
          <w:szCs w:val="28"/>
        </w:rPr>
        <w:t>email</w:t>
      </w:r>
      <w:proofErr w:type="spellEnd"/>
      <w:r w:rsidR="005B77F7">
        <w:rPr>
          <w:sz w:val="28"/>
          <w:szCs w:val="28"/>
        </w:rPr>
        <w:t xml:space="preserve"> и номер телефона агента).</w:t>
      </w:r>
    </w:p>
    <w:p w:rsidR="005B77F7" w:rsidRDefault="00A41224" w:rsidP="005B77F7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5B77F7">
        <w:rPr>
          <w:sz w:val="28"/>
          <w:szCs w:val="28"/>
        </w:rPr>
        <w:t xml:space="preserve">. Реализовать </w:t>
      </w:r>
      <w:r w:rsidR="005B77F7" w:rsidRPr="00AD622D">
        <w:rPr>
          <w:sz w:val="28"/>
          <w:szCs w:val="28"/>
        </w:rPr>
        <w:t>сортировк</w:t>
      </w:r>
      <w:r w:rsidR="005B77F7">
        <w:rPr>
          <w:sz w:val="28"/>
          <w:szCs w:val="28"/>
        </w:rPr>
        <w:t>у</w:t>
      </w:r>
      <w:r w:rsidR="005B77F7" w:rsidRPr="00AD622D">
        <w:rPr>
          <w:sz w:val="28"/>
          <w:szCs w:val="28"/>
        </w:rPr>
        <w:t xml:space="preserve"> агентов (по возрастанию и убыванию) по следующим параметрам: наименование, размер скидки и приоритет агента. Выбор сортировки должен быть реализован с помощью выпадающего списка.</w:t>
      </w:r>
    </w:p>
    <w:p w:rsidR="005B77F7" w:rsidRDefault="00A41224" w:rsidP="005B77F7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5B77F7">
        <w:rPr>
          <w:sz w:val="28"/>
          <w:szCs w:val="28"/>
        </w:rPr>
        <w:t>. Реализовать фильтрацию данных</w:t>
      </w:r>
      <w:r w:rsidR="005B77F7" w:rsidRPr="00AD622D">
        <w:rPr>
          <w:sz w:val="28"/>
          <w:szCs w:val="28"/>
        </w:rPr>
        <w:t xml:space="preserve"> по типу агента. Все типы из базы данных должны быть выведены в выпадающий список для фильтрации. Первым элементом в выпадающем списке должен быть “Все типы”, при выборе которого настройки фильтра сбрасываются</w:t>
      </w:r>
      <w:r w:rsidR="005B77F7">
        <w:rPr>
          <w:sz w:val="28"/>
          <w:szCs w:val="28"/>
        </w:rPr>
        <w:t>.</w:t>
      </w:r>
    </w:p>
    <w:p w:rsidR="00D337E4" w:rsidRDefault="00A41224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CA1ED3">
        <w:rPr>
          <w:sz w:val="28"/>
          <w:szCs w:val="28"/>
        </w:rPr>
        <w:t>. Загрузить</w:t>
      </w:r>
      <w:r w:rsidR="00DA1858">
        <w:rPr>
          <w:sz w:val="28"/>
          <w:szCs w:val="28"/>
        </w:rPr>
        <w:t xml:space="preserve"> на </w:t>
      </w:r>
      <w:proofErr w:type="spellStart"/>
      <w:r w:rsidR="00DA1858">
        <w:rPr>
          <w:sz w:val="28"/>
          <w:szCs w:val="28"/>
        </w:rPr>
        <w:t>гитхаб</w:t>
      </w:r>
      <w:proofErr w:type="spellEnd"/>
      <w:r w:rsidR="00DA1858">
        <w:rPr>
          <w:sz w:val="28"/>
          <w:szCs w:val="28"/>
        </w:rPr>
        <w:t xml:space="preserve"> под </w:t>
      </w:r>
      <w:proofErr w:type="spellStart"/>
      <w:r w:rsidR="00DA1858">
        <w:rPr>
          <w:sz w:val="28"/>
          <w:szCs w:val="28"/>
        </w:rPr>
        <w:t>коммитом</w:t>
      </w:r>
      <w:proofErr w:type="spellEnd"/>
      <w:r w:rsidR="00DA1858">
        <w:rPr>
          <w:sz w:val="28"/>
          <w:szCs w:val="28"/>
        </w:rPr>
        <w:t xml:space="preserve"> 1</w:t>
      </w:r>
      <w:r>
        <w:rPr>
          <w:sz w:val="28"/>
          <w:szCs w:val="28"/>
        </w:rPr>
        <w:t>7</w:t>
      </w:r>
      <w:r w:rsidR="00DA1858">
        <w:rPr>
          <w:sz w:val="28"/>
          <w:szCs w:val="28"/>
        </w:rPr>
        <w:t xml:space="preserve"> </w:t>
      </w:r>
      <w:proofErr w:type="spellStart"/>
      <w:r w:rsidR="00DA1858">
        <w:rPr>
          <w:sz w:val="28"/>
          <w:szCs w:val="28"/>
        </w:rPr>
        <w:t>лаба</w:t>
      </w:r>
      <w:proofErr w:type="spellEnd"/>
      <w:r w:rsidR="00CA1ED3">
        <w:rPr>
          <w:sz w:val="28"/>
          <w:szCs w:val="28"/>
        </w:rPr>
        <w:t>.</w:t>
      </w:r>
    </w:p>
    <w:p w:rsidR="00A41224" w:rsidRDefault="00100A37" w:rsidP="007F227E">
      <w:pPr>
        <w:spacing w:after="120" w:line="240" w:lineRule="auto"/>
        <w:jc w:val="both"/>
        <w:rPr>
          <w:sz w:val="28"/>
          <w:szCs w:val="28"/>
        </w:rPr>
      </w:pPr>
      <w:r w:rsidRPr="00100A3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E392E81" wp14:editId="5CEC5F52">
            <wp:extent cx="5940425" cy="3864434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7" w:rsidRDefault="00100A37" w:rsidP="007F227E">
      <w:pPr>
        <w:spacing w:after="120" w:line="240" w:lineRule="auto"/>
        <w:jc w:val="both"/>
        <w:rPr>
          <w:sz w:val="28"/>
          <w:szCs w:val="28"/>
        </w:rPr>
      </w:pPr>
      <w:r w:rsidRPr="00100A37">
        <w:rPr>
          <w:noProof/>
          <w:sz w:val="28"/>
          <w:szCs w:val="28"/>
          <w:lang w:eastAsia="ru-RU"/>
        </w:rPr>
        <w:drawing>
          <wp:inline distT="0" distB="0" distL="0" distR="0" wp14:anchorId="7902DEE2" wp14:editId="4C6291EA">
            <wp:extent cx="5940425" cy="232491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7" w:rsidRDefault="00100A37" w:rsidP="007F227E">
      <w:pPr>
        <w:spacing w:after="120" w:line="240" w:lineRule="auto"/>
        <w:jc w:val="both"/>
        <w:rPr>
          <w:sz w:val="28"/>
          <w:szCs w:val="28"/>
        </w:rPr>
      </w:pPr>
      <w:r w:rsidRPr="00100A37">
        <w:rPr>
          <w:noProof/>
          <w:sz w:val="28"/>
          <w:szCs w:val="28"/>
          <w:lang w:eastAsia="ru-RU"/>
        </w:rPr>
        <w:drawing>
          <wp:inline distT="0" distB="0" distL="0" distR="0" wp14:anchorId="5CCFC5A3" wp14:editId="617D3FF1">
            <wp:extent cx="5940425" cy="2436500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37" w:rsidRDefault="00100A37" w:rsidP="007F227E">
      <w:pPr>
        <w:spacing w:after="120" w:line="240" w:lineRule="auto"/>
        <w:jc w:val="both"/>
        <w:rPr>
          <w:sz w:val="28"/>
          <w:szCs w:val="28"/>
        </w:rPr>
      </w:pPr>
    </w:p>
    <w:p w:rsidR="005B77F7" w:rsidRDefault="005B77F7" w:rsidP="007F227E">
      <w:pPr>
        <w:spacing w:after="120" w:line="240" w:lineRule="auto"/>
        <w:jc w:val="both"/>
        <w:rPr>
          <w:sz w:val="28"/>
          <w:szCs w:val="28"/>
        </w:rPr>
      </w:pPr>
    </w:p>
    <w:sectPr w:rsidR="005B77F7" w:rsidSect="00541481">
      <w:headerReference w:type="default" r:id="rId12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2C0" w:rsidRDefault="00FD42C0" w:rsidP="00A41224">
      <w:pPr>
        <w:spacing w:after="0" w:line="240" w:lineRule="auto"/>
      </w:pPr>
      <w:r>
        <w:separator/>
      </w:r>
    </w:p>
  </w:endnote>
  <w:endnote w:type="continuationSeparator" w:id="0">
    <w:p w:rsidR="00FD42C0" w:rsidRDefault="00FD42C0" w:rsidP="00A4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2C0" w:rsidRDefault="00FD42C0" w:rsidP="00A41224">
      <w:pPr>
        <w:spacing w:after="0" w:line="240" w:lineRule="auto"/>
      </w:pPr>
      <w:r>
        <w:separator/>
      </w:r>
    </w:p>
  </w:footnote>
  <w:footnote w:type="continuationSeparator" w:id="0">
    <w:p w:rsidR="00FD42C0" w:rsidRDefault="00FD42C0" w:rsidP="00A41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1224" w:rsidRPr="00A41224" w:rsidRDefault="00A41224">
    <w:pPr>
      <w:pStyle w:val="a6"/>
    </w:pPr>
    <w:r>
      <w:t>Лабораторная работа 17</w:t>
    </w:r>
    <w:r>
      <w:tab/>
    </w:r>
    <w:r>
      <w:tab/>
      <w:t>Тимашева Э.Р.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C07CD"/>
    <w:rsid w:val="00100A37"/>
    <w:rsid w:val="0016625C"/>
    <w:rsid w:val="002E15BD"/>
    <w:rsid w:val="00352DF5"/>
    <w:rsid w:val="00541481"/>
    <w:rsid w:val="005B77F7"/>
    <w:rsid w:val="006C2C2E"/>
    <w:rsid w:val="006D7209"/>
    <w:rsid w:val="007012B0"/>
    <w:rsid w:val="007D3BE6"/>
    <w:rsid w:val="007F227E"/>
    <w:rsid w:val="008550D7"/>
    <w:rsid w:val="00A36343"/>
    <w:rsid w:val="00A41224"/>
    <w:rsid w:val="00A77DC4"/>
    <w:rsid w:val="00B23BC6"/>
    <w:rsid w:val="00BC38EA"/>
    <w:rsid w:val="00BC683D"/>
    <w:rsid w:val="00BC7346"/>
    <w:rsid w:val="00C9079B"/>
    <w:rsid w:val="00CA1ED3"/>
    <w:rsid w:val="00D337E4"/>
    <w:rsid w:val="00DA1858"/>
    <w:rsid w:val="00E97BF2"/>
    <w:rsid w:val="00EE6A0F"/>
    <w:rsid w:val="00F1420F"/>
    <w:rsid w:val="00FD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41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1224"/>
  </w:style>
  <w:style w:type="paragraph" w:styleId="a8">
    <w:name w:val="footer"/>
    <w:basedOn w:val="a"/>
    <w:link w:val="a9"/>
    <w:uiPriority w:val="99"/>
    <w:unhideWhenUsed/>
    <w:rsid w:val="00A41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12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41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1224"/>
  </w:style>
  <w:style w:type="paragraph" w:styleId="a8">
    <w:name w:val="footer"/>
    <w:basedOn w:val="a"/>
    <w:link w:val="a9"/>
    <w:uiPriority w:val="99"/>
    <w:unhideWhenUsed/>
    <w:rsid w:val="00A41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1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13</cp:revision>
  <dcterms:created xsi:type="dcterms:W3CDTF">2021-11-04T19:52:00Z</dcterms:created>
  <dcterms:modified xsi:type="dcterms:W3CDTF">2026-02-02T12:33:00Z</dcterms:modified>
</cp:coreProperties>
</file>