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5.png" ContentType="image/png"/>
  <Override PartName="/word/media/rId69.png" ContentType="image/png"/>
  <Override PartName="/word/media/rId71.png" ContentType="image/png"/>
  <Override PartName="/word/media/rId73.png" ContentType="image/png"/>
  <Override PartName="/word/media/rId80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3" w:name="X13df1bf2b3ddbea727d5ad30765dd9579b0edee"/>
    <w:p>
      <w:pPr>
        <w:pStyle w:val="Heading1"/>
      </w:pPr>
      <w:r>
        <w:t xml:space="preserve">RentAFit Model A Handbook (V2 Rerun, Fully Synced)</w:t>
      </w:r>
    </w:p>
    <w:bookmarkStart w:id="20" w:name="document-objective"/>
    <w:p>
      <w:pPr>
        <w:pStyle w:val="Heading2"/>
      </w:pPr>
      <w:r>
        <w:t xml:space="preserve">1) Document objective</w:t>
      </w:r>
    </w:p>
    <w:p>
      <w:pPr>
        <w:pStyle w:val="FirstParagraph"/>
      </w:pPr>
      <w:r>
        <w:t xml:space="preserve">This document is the complete technical record of</w:t>
      </w:r>
      <w:r>
        <w:t xml:space="preserve"> </w:t>
      </w:r>
      <w:r>
        <w:rPr>
          <w:bCs/>
          <w:b/>
        </w:rPr>
        <w:t xml:space="preserve">Model A (Rental Price Range Prediction)</w:t>
      </w:r>
      <w:r>
        <w:t xml:space="preserve"> </w:t>
      </w:r>
      <w:r>
        <w:t xml:space="preserve">in RentAFit, updated after a fresh</w:t>
      </w:r>
      <w:r>
        <w:t xml:space="preserve"> </w:t>
      </w:r>
      <w:r>
        <w:rPr>
          <w:bCs/>
          <w:b/>
        </w:rPr>
        <w:t xml:space="preserve">v2 rerun</w:t>
      </w:r>
      <w:r>
        <w:t xml:space="preserve">.</w:t>
      </w:r>
    </w:p>
    <w:p>
      <w:pPr>
        <w:pStyle w:val="BodyText"/>
      </w:pPr>
      <w:r>
        <w:t xml:space="preserve">It covers:</w:t>
      </w:r>
      <w:r>
        <w:t xml:space="preserve"> </w:t>
      </w:r>
      <w:r>
        <w:t xml:space="preserve">- problem statement,</w:t>
      </w:r>
      <w:r>
        <w:t xml:space="preserve"> </w:t>
      </w:r>
      <w:r>
        <w:t xml:space="preserve">- datasets and rule logic,</w:t>
      </w:r>
      <w:r>
        <w:t xml:space="preserve"> </w:t>
      </w:r>
      <w:r>
        <w:t xml:space="preserve">- model evolution from baseline to v2,</w:t>
      </w:r>
      <w:r>
        <w:t xml:space="preserve"> </w:t>
      </w:r>
      <w:r>
        <w:t xml:space="preserve">- exact formulas,</w:t>
      </w:r>
      <w:r>
        <w:t xml:space="preserve"> </w:t>
      </w:r>
      <w:r>
        <w:t xml:space="preserve">- libraries and implementation details,</w:t>
      </w:r>
      <w:r>
        <w:t xml:space="preserve"> </w:t>
      </w:r>
      <w:r>
        <w:t xml:space="preserve">- fresh run outputs,</w:t>
      </w:r>
      <w:r>
        <w:t xml:space="preserve"> </w:t>
      </w:r>
      <w:r>
        <w:t xml:space="preserve">- graph generation and graph-by-graph interpretation,</w:t>
      </w:r>
      <w:r>
        <w:t xml:space="preserve"> </w:t>
      </w:r>
      <w:r>
        <w:t xml:space="preserve">- inference behavior and safety controls.</w:t>
      </w:r>
    </w:p>
    <w:p>
      <w:pPr>
        <w:pStyle w:val="BodyText"/>
      </w:pPr>
      <w:r>
        <w:t xml:space="preserve">This version is intended to be both beginner-readable and technically correct for academic review.</w:t>
      </w:r>
    </w:p>
    <w:p>
      <w:r>
        <w:pict>
          <v:rect style="width:0;height:1.5pt" o:hralign="center" o:hrstd="t" o:hr="t"/>
        </w:pict>
      </w:r>
    </w:p>
    <w:bookmarkEnd w:id="20"/>
    <w:bookmarkStart w:id="21" w:name="problem-definition"/>
    <w:p>
      <w:pPr>
        <w:pStyle w:val="Heading2"/>
      </w:pPr>
      <w:r>
        <w:t xml:space="preserve">2) Problem definition</w:t>
      </w:r>
    </w:p>
    <w:p>
      <w:pPr>
        <w:pStyle w:val="FirstParagraph"/>
      </w:pPr>
      <w:r>
        <w:t xml:space="preserve">Model A predicts a rental</w:t>
      </w:r>
      <w:r>
        <w:t xml:space="preserve"> </w:t>
      </w:r>
      <w:r>
        <w:rPr>
          <w:bCs/>
          <w:b/>
        </w:rPr>
        <w:t xml:space="preserve">price range</w:t>
      </w:r>
      <w:r>
        <w:t xml:space="preserve"> </w:t>
      </w:r>
      <w:r>
        <w:t xml:space="preserve">for a listing: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min_price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max_price</w:t>
      </w:r>
    </w:p>
    <w:p>
      <w:pPr>
        <w:pStyle w:val="BodyText"/>
      </w:pPr>
      <w:r>
        <w:t xml:space="preserve">Input attributes: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brand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material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condition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age_months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original_price</w:t>
      </w:r>
    </w:p>
    <w:p>
      <w:pPr>
        <w:pStyle w:val="BodyText"/>
      </w:pPr>
      <w:r>
        <w:t xml:space="preserve">Why range (min/max) and not one value:</w:t>
      </w:r>
      <w:r>
        <w:t xml:space="preserve"> </w:t>
      </w:r>
      <w:r>
        <w:t xml:space="preserve">- rental prices are naturally uncertain,</w:t>
      </w:r>
      <w:r>
        <w:t xml:space="preserve"> </w:t>
      </w:r>
      <w:r>
        <w:t xml:space="preserve">- a range is safer for platform moderation,</w:t>
      </w:r>
      <w:r>
        <w:t xml:space="preserve"> </w:t>
      </w:r>
      <w:r>
        <w:t xml:space="preserve">- a range supports provider flexibility while keeping prices realistic.</w:t>
      </w:r>
    </w:p>
    <w:p>
      <w:r>
        <w:pict>
          <v:rect style="width:0;height:1.5pt" o:hralign="center" o:hrstd="t" o:hr="t"/>
        </w:pict>
      </w:r>
    </w:p>
    <w:bookmarkEnd w:id="21"/>
    <w:bookmarkStart w:id="26" w:name="code-and-artifact-locations"/>
    <w:p>
      <w:pPr>
        <w:pStyle w:val="Heading2"/>
      </w:pPr>
      <w:r>
        <w:t xml:space="preserve">3) Code and artifact locations</w:t>
      </w:r>
    </w:p>
    <w:bookmarkStart w:id="22" w:name="main-code"/>
    <w:p>
      <w:pPr>
        <w:pStyle w:val="Heading3"/>
      </w:pPr>
      <w:r>
        <w:t xml:space="preserve">3.1 Main code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/Users/mypc/RentAFit/code/model_a/training/train_model_a_baseline.py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/Users/mypc/RentAFit/code/model_a/training/train_model_a_rf_abs.py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/Users/mypc/RentAFit/code/model_a/training/train_model_a_rf_pct.py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/Users/mypc/RentAFit/code/model_a/training/train_model_a_rf_pct_tier_split.py</w:t>
      </w:r>
      <w:r>
        <w:t xml:space="preserve"> </w:t>
      </w:r>
      <w:r>
        <w:t xml:space="preserve">(current v2 model)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/Users/mypc/RentAFit/code/model_a/inference/predict_price_range_simple_input.py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/Users/mypc/RentAFit/code/model_a/analysis/model_a_full_report.py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/Users/mypc/RentAFit/code/model_a/utils/feature_builder.py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/Users/mypc/RentAFit/code/pricing_rules.py</w:t>
      </w:r>
    </w:p>
    <w:bookmarkEnd w:id="22"/>
    <w:bookmarkStart w:id="23" w:name="data-snapshot-used"/>
    <w:p>
      <w:pPr>
        <w:pStyle w:val="Heading3"/>
      </w:pPr>
      <w:r>
        <w:t xml:space="preserve">3.2 Data snapshot used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/Users/mypc/RentAFit/data/frozen/v1_final/model_a_train_ready.csv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/Users/mypc/RentAFit/data/frozen/v1_final/brand_tier_master_project_final.csv</w:t>
      </w:r>
    </w:p>
    <w:bookmarkEnd w:id="23"/>
    <w:bookmarkStart w:id="24" w:name="model-outputs"/>
    <w:p>
      <w:pPr>
        <w:pStyle w:val="Heading3"/>
      </w:pPr>
      <w:r>
        <w:t xml:space="preserve">3.3 Model outputs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/Users/mypc/RentAFit/models/model_a/rf_pct_tier_split/*.pkl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/Users/mypc/RentAFit/models/model_a/rf_pct_tier_split/model_a_rf_pct_tier_split_metadata.json</w:t>
      </w:r>
    </w:p>
    <w:bookmarkEnd w:id="24"/>
    <w:bookmarkStart w:id="25" w:name="reports-and-charts"/>
    <w:p>
      <w:pPr>
        <w:pStyle w:val="Heading3"/>
      </w:pPr>
      <w:r>
        <w:t xml:space="preserve">3.4 Reports and charts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/Users/mypc/RentAFit/reports/model_a/metrics/*.json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/Users/mypc/RentAFit/reports/model_a/analysis/*.csv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/Users/mypc/RentAFit/reports/model_a/charts/*.png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dataset-profile-used-in-this-rerun"/>
    <w:p>
      <w:pPr>
        <w:pStyle w:val="Heading2"/>
      </w:pPr>
      <w:r>
        <w:t xml:space="preserve">4) Dataset profile (used in this rerun)</w:t>
      </w:r>
    </w:p>
    <w:p>
      <w:pPr>
        <w:pStyle w:val="FirstParagraph"/>
      </w:pPr>
      <w:r>
        <w:t xml:space="preserve">From</w:t>
      </w:r>
      <w:r>
        <w:t xml:space="preserve"> </w:t>
      </w:r>
      <w:r>
        <w:rPr>
          <w:rStyle w:val="VerbatimChar"/>
        </w:rPr>
        <w:t xml:space="preserve">model_a_train_ready.csv</w:t>
      </w:r>
      <w:r>
        <w:t xml:space="preserve">:</w:t>
      </w:r>
      <w:r>
        <w:t xml:space="preserve"> </w:t>
      </w:r>
      <w:r>
        <w:t xml:space="preserve">- Total rows:</w:t>
      </w:r>
      <w:r>
        <w:t xml:space="preserve"> </w:t>
      </w:r>
      <w:r>
        <w:rPr>
          <w:bCs/>
          <w:b/>
        </w:rPr>
        <w:t xml:space="preserve">1500</w:t>
      </w:r>
      <w:r>
        <w:t xml:space="preserve"> </w:t>
      </w:r>
      <w:r>
        <w:t xml:space="preserve">- Total columns:</w:t>
      </w:r>
      <w:r>
        <w:t xml:space="preserve"> </w:t>
      </w:r>
      <w:r>
        <w:rPr>
          <w:bCs/>
          <w:b/>
        </w:rPr>
        <w:t xml:space="preserve">20</w:t>
      </w:r>
      <w:r>
        <w:t xml:space="preserve"> </w:t>
      </w:r>
      <w:r>
        <w:t xml:space="preserve">- Split:</w:t>
      </w:r>
      <w:r>
        <w:t xml:space="preserve"> </w:t>
      </w:r>
      <w:r>
        <w:t xml:space="preserve">- train:</w:t>
      </w:r>
      <w:r>
        <w:t xml:space="preserve"> </w:t>
      </w:r>
      <w:r>
        <w:rPr>
          <w:bCs/>
          <w:b/>
        </w:rPr>
        <w:t xml:space="preserve">1082</w:t>
      </w:r>
      <w:r>
        <w:t xml:space="preserve"> </w:t>
      </w:r>
      <w:r>
        <w:t xml:space="preserve">- val:</w:t>
      </w:r>
      <w:r>
        <w:t xml:space="preserve"> </w:t>
      </w:r>
      <w:r>
        <w:rPr>
          <w:bCs/>
          <w:b/>
        </w:rPr>
        <w:t xml:space="preserve">287</w:t>
      </w:r>
      <w:r>
        <w:t xml:space="preserve"> </w:t>
      </w:r>
      <w:r>
        <w:t xml:space="preserve">- test:</w:t>
      </w:r>
      <w:r>
        <w:t xml:space="preserve"> </w:t>
      </w:r>
      <w:r>
        <w:rPr>
          <w:bCs/>
          <w:b/>
        </w:rPr>
        <w:t xml:space="preserve">131</w:t>
      </w:r>
      <w:r>
        <w:t xml:space="preserve"> </w:t>
      </w:r>
      <w:r>
        <w:t xml:space="preserve">- Tier distribution:</w:t>
      </w:r>
      <w:r>
        <w:t xml:space="preserve"> </w:t>
      </w:r>
      <w:r>
        <w:t xml:space="preserve">- Tier 1:</w:t>
      </w:r>
      <w:r>
        <w:t xml:space="preserve"> </w:t>
      </w:r>
      <w:r>
        <w:rPr>
          <w:bCs/>
          <w:b/>
        </w:rPr>
        <w:t xml:space="preserve">269</w:t>
      </w:r>
      <w:r>
        <w:t xml:space="preserve"> </w:t>
      </w:r>
      <w:r>
        <w:t xml:space="preserve">- Tier 2:</w:t>
      </w:r>
      <w:r>
        <w:t xml:space="preserve"> </w:t>
      </w:r>
      <w:r>
        <w:rPr>
          <w:bCs/>
          <w:b/>
        </w:rPr>
        <w:t xml:space="preserve">275</w:t>
      </w:r>
      <w:r>
        <w:t xml:space="preserve"> </w:t>
      </w:r>
      <w:r>
        <w:t xml:space="preserve">- Tier 3:</w:t>
      </w:r>
      <w:r>
        <w:t xml:space="preserve"> </w:t>
      </w:r>
      <w:r>
        <w:rPr>
          <w:bCs/>
          <w:b/>
        </w:rPr>
        <w:t xml:space="preserve">292</w:t>
      </w:r>
      <w:r>
        <w:t xml:space="preserve"> </w:t>
      </w:r>
      <w:r>
        <w:t xml:space="preserve">- Tier 4:</w:t>
      </w:r>
      <w:r>
        <w:t xml:space="preserve"> </w:t>
      </w:r>
      <w:r>
        <w:rPr>
          <w:bCs/>
          <w:b/>
        </w:rPr>
        <w:t xml:space="preserve">380</w:t>
      </w:r>
      <w:r>
        <w:t xml:space="preserve"> </w:t>
      </w:r>
      <w:r>
        <w:t xml:space="preserve">- Tier 5:</w:t>
      </w:r>
      <w:r>
        <w:t xml:space="preserve"> </w:t>
      </w:r>
      <w:r>
        <w:rPr>
          <w:bCs/>
          <w:b/>
        </w:rPr>
        <w:t xml:space="preserve">284</w:t>
      </w:r>
      <w:r>
        <w:t xml:space="preserve"> </w:t>
      </w:r>
      <w:r>
        <w:t xml:space="preserve">- Data source mix:</w:t>
      </w:r>
      <w:r>
        <w:t xml:space="preserve"> </w:t>
      </w:r>
      <w:r>
        <w:t xml:space="preserve">- manual:</w:t>
      </w:r>
      <w:r>
        <w:t xml:space="preserve"> </w:t>
      </w:r>
      <w:r>
        <w:rPr>
          <w:bCs/>
          <w:b/>
        </w:rPr>
        <w:t xml:space="preserve">375</w:t>
      </w:r>
      <w:r>
        <w:t xml:space="preserve"> </w:t>
      </w:r>
      <w:r>
        <w:t xml:space="preserve">- synthetic:</w:t>
      </w:r>
      <w:r>
        <w:t xml:space="preserve"> </w:t>
      </w:r>
      <w:r>
        <w:rPr>
          <w:bCs/>
          <w:b/>
        </w:rPr>
        <w:t xml:space="preserve">1125</w:t>
      </w:r>
    </w:p>
    <w:p>
      <w:pPr>
        <w:pStyle w:val="BodyText"/>
      </w:pPr>
      <w:r>
        <w:t xml:space="preserve">From</w:t>
      </w:r>
      <w:r>
        <w:t xml:space="preserve"> </w:t>
      </w:r>
      <w:r>
        <w:rPr>
          <w:rStyle w:val="VerbatimChar"/>
        </w:rPr>
        <w:t xml:space="preserve">brand_tier_master_project_final.csv</w:t>
      </w:r>
      <w:r>
        <w:t xml:space="preserve">:</w:t>
      </w:r>
      <w:r>
        <w:t xml:space="preserve"> </w:t>
      </w:r>
      <w:r>
        <w:t xml:space="preserve">- Brand rows:</w:t>
      </w:r>
      <w:r>
        <w:t xml:space="preserve"> </w:t>
      </w:r>
      <w:r>
        <w:rPr>
          <w:bCs/>
          <w:b/>
        </w:rPr>
        <w:t xml:space="preserve">79</w:t>
      </w:r>
      <w:r>
        <w:t xml:space="preserve"> </w:t>
      </w:r>
      <w:r>
        <w:t xml:space="preserve">- Tier distribution:</w:t>
      </w:r>
      <w:r>
        <w:t xml:space="preserve"> </w:t>
      </w:r>
      <w:r>
        <w:t xml:space="preserve">- Tier 1: 5</w:t>
      </w:r>
      <w:r>
        <w:t xml:space="preserve"> </w:t>
      </w:r>
      <w:r>
        <w:t xml:space="preserve">- Tier 2: 13</w:t>
      </w:r>
      <w:r>
        <w:t xml:space="preserve"> </w:t>
      </w:r>
      <w:r>
        <w:t xml:space="preserve">- Tier 3: 21</w:t>
      </w:r>
      <w:r>
        <w:t xml:space="preserve"> </w:t>
      </w:r>
      <w:r>
        <w:t xml:space="preserve">- Tier 4: 21</w:t>
      </w:r>
      <w:r>
        <w:t xml:space="preserve"> </w:t>
      </w:r>
      <w:r>
        <w:t xml:space="preserve">- Tier 5: 19</w:t>
      </w:r>
      <w:r>
        <w:t xml:space="preserve"> </w:t>
      </w:r>
      <w:r>
        <w:t xml:space="preserve">- Missing</w:t>
      </w:r>
      <w:r>
        <w:t xml:space="preserve"> </w:t>
      </w:r>
      <w:r>
        <w:rPr>
          <w:rStyle w:val="VerbatimChar"/>
        </w:rPr>
        <w:t xml:space="preserve">avg_price_max</w:t>
      </w:r>
      <w:r>
        <w:t xml:space="preserve"> </w:t>
      </w:r>
      <w:r>
        <w:t xml:space="preserve">rows (open-ended price bands):</w:t>
      </w:r>
      <w:r>
        <w:t xml:space="preserve"> </w:t>
      </w:r>
      <w:r>
        <w:rPr>
          <w:bCs/>
          <w:b/>
        </w:rPr>
        <w:t xml:space="preserve">13</w:t>
      </w:r>
    </w:p>
    <w:p>
      <w:r>
        <w:pict>
          <v:rect style="width:0;height:1.5pt" o:hralign="center" o:hrstd="t" o:hr="t"/>
        </w:pict>
      </w:r>
    </w:p>
    <w:bookmarkEnd w:id="27"/>
    <w:bookmarkStart w:id="32" w:name="Xc5ceda7ce1b53297ca77c9006d01aa6d2a279fb"/>
    <w:p>
      <w:pPr>
        <w:pStyle w:val="Heading2"/>
      </w:pPr>
      <w:r>
        <w:t xml:space="preserve">5) Pricing rule foundation (supervised target source)</w:t>
      </w:r>
    </w:p>
    <w:p>
      <w:pPr>
        <w:pStyle w:val="FirstParagraph"/>
      </w:pPr>
      <w:r>
        <w:t xml:space="preserve">Model A is trained on labels generated from deterministic rules.</w:t>
      </w:r>
    </w:p>
    <w:p>
      <w:pPr>
        <w:pStyle w:val="BodyText"/>
      </w:pPr>
      <w:r>
        <w:t xml:space="preserve">Rule file: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/Users/mypc/RentAFit/code/pricing_rules.py</w:t>
      </w:r>
    </w:p>
    <w:bookmarkStart w:id="28" w:name="tier-assignment-by-original-price"/>
    <w:p>
      <w:pPr>
        <w:pStyle w:val="Heading3"/>
      </w:pPr>
      <w:r>
        <w:t xml:space="preserve">5.1 Tier assignment by original price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&lt;= 1200</w:t>
      </w:r>
      <w:r>
        <w:t xml:space="preserve"> </w:t>
      </w:r>
      <w:r>
        <w:t xml:space="preserve">-&gt; Tier 1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&lt;= 2500</w:t>
      </w:r>
      <w:r>
        <w:t xml:space="preserve"> </w:t>
      </w:r>
      <w:r>
        <w:t xml:space="preserve">-&gt; Tier 2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&lt;= 5000</w:t>
      </w:r>
      <w:r>
        <w:t xml:space="preserve"> </w:t>
      </w:r>
      <w:r>
        <w:t xml:space="preserve">-&gt; Tier 3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&lt;= 15000</w:t>
      </w:r>
      <w:r>
        <w:t xml:space="preserve"> </w:t>
      </w:r>
      <w:r>
        <w:t xml:space="preserve">-&gt; Tier 4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&gt; 15000</w:t>
      </w:r>
      <w:r>
        <w:t xml:space="preserve"> </w:t>
      </w:r>
      <w:r>
        <w:t xml:space="preserve">-&gt; Tier 5</w:t>
      </w:r>
    </w:p>
    <w:bookmarkEnd w:id="28"/>
    <w:bookmarkStart w:id="29" w:name="base-percentages"/>
    <w:p>
      <w:pPr>
        <w:pStyle w:val="Heading3"/>
      </w:pPr>
      <w:r>
        <w:t xml:space="preserve">5.2 Base percentages</w:t>
      </w:r>
    </w:p>
    <w:p>
      <w:pPr>
        <w:pStyle w:val="FirstParagraph"/>
      </w:pPr>
      <w:r>
        <w:rPr>
          <w:rStyle w:val="VerbatimChar"/>
        </w:rPr>
        <w:t xml:space="preserve">BASE_MIN</w:t>
      </w:r>
      <w:r>
        <w:t xml:space="preserve"> </w:t>
      </w:r>
      <w:r>
        <w:t xml:space="preserve">- Tier 1: 0.05</w:t>
      </w:r>
      <w:r>
        <w:t xml:space="preserve"> </w:t>
      </w:r>
      <w:r>
        <w:t xml:space="preserve">- Tier 2: 0.06</w:t>
      </w:r>
      <w:r>
        <w:t xml:space="preserve"> </w:t>
      </w:r>
      <w:r>
        <w:t xml:space="preserve">- Tier 3: 0.07</w:t>
      </w:r>
      <w:r>
        <w:t xml:space="preserve"> </w:t>
      </w:r>
      <w:r>
        <w:t xml:space="preserve">- Tier 4: 0.09</w:t>
      </w:r>
      <w:r>
        <w:t xml:space="preserve"> </w:t>
      </w:r>
      <w:r>
        <w:t xml:space="preserve">- Tier 5: 0.11</w:t>
      </w:r>
    </w:p>
    <w:p>
      <w:pPr>
        <w:pStyle w:val="BodyText"/>
      </w:pPr>
      <w:r>
        <w:rPr>
          <w:rStyle w:val="VerbatimChar"/>
        </w:rPr>
        <w:t xml:space="preserve">BASE_MAX</w:t>
      </w:r>
      <w:r>
        <w:t xml:space="preserve"> </w:t>
      </w:r>
      <w:r>
        <w:t xml:space="preserve">- Tier 1: 0.06</w:t>
      </w:r>
      <w:r>
        <w:t xml:space="preserve"> </w:t>
      </w:r>
      <w:r>
        <w:t xml:space="preserve">- Tier 2: 0.07</w:t>
      </w:r>
      <w:r>
        <w:t xml:space="preserve"> </w:t>
      </w:r>
      <w:r>
        <w:t xml:space="preserve">- Tier 3: 0.09</w:t>
      </w:r>
      <w:r>
        <w:t xml:space="preserve"> </w:t>
      </w:r>
      <w:r>
        <w:t xml:space="preserve">- Tier 4: 0.11</w:t>
      </w:r>
      <w:r>
        <w:t xml:space="preserve"> </w:t>
      </w:r>
      <w:r>
        <w:t xml:space="preserve">- Tier 5: 0.14</w:t>
      </w:r>
    </w:p>
    <w:bookmarkEnd w:id="29"/>
    <w:bookmarkStart w:id="30" w:name="multipliers"/>
    <w:p>
      <w:pPr>
        <w:pStyle w:val="Heading3"/>
      </w:pPr>
      <w:r>
        <w:t xml:space="preserve">5.3 Multipliers</w:t>
      </w:r>
    </w:p>
    <w:p>
      <w:pPr>
        <w:pStyle w:val="FirstParagraph"/>
      </w:pPr>
      <w:r>
        <w:t xml:space="preserve">Condition multiplier:</w:t>
      </w:r>
      <w:r>
        <w:t xml:space="preserve"> </w:t>
      </w:r>
      <w:r>
        <w:t xml:space="preserve">- New -&gt; 1.00</w:t>
      </w:r>
      <w:r>
        <w:t xml:space="preserve"> </w:t>
      </w:r>
      <w:r>
        <w:t xml:space="preserve">- Like New -&gt; 0.90</w:t>
      </w:r>
      <w:r>
        <w:t xml:space="preserve"> </w:t>
      </w:r>
      <w:r>
        <w:t xml:space="preserve">- Used -&gt; 0.70</w:t>
      </w:r>
    </w:p>
    <w:p>
      <w:pPr>
        <w:pStyle w:val="BodyText"/>
      </w:pPr>
      <w:r>
        <w:t xml:space="preserve">Age multiplier:</w:t>
      </w:r>
      <w:r>
        <w:t xml:space="preserve"> </w:t>
      </w:r>
      <w:r>
        <w:t xml:space="preserve">- &lt;=3 -&gt; 1.00</w:t>
      </w:r>
      <w:r>
        <w:t xml:space="preserve"> </w:t>
      </w:r>
      <w:r>
        <w:t xml:space="preserve">- &lt;=6 -&gt; 0.90</w:t>
      </w:r>
      <w:r>
        <w:t xml:space="preserve"> </w:t>
      </w:r>
      <w:r>
        <w:t xml:space="preserve">- &lt;=10 -&gt; 0.80</w:t>
      </w:r>
      <w:r>
        <w:t xml:space="preserve"> </w:t>
      </w:r>
      <w:r>
        <w:t xml:space="preserve">- &lt;=15 -&gt; 0.70</w:t>
      </w:r>
      <w:r>
        <w:t xml:space="preserve"> </w:t>
      </w:r>
      <w:r>
        <w:t xml:space="preserve">- &gt;15 -&gt; 0.60</w:t>
      </w:r>
    </w:p>
    <w:p>
      <w:pPr>
        <w:pStyle w:val="BodyText"/>
      </w:pPr>
      <w:r>
        <w:t xml:space="preserve">Category multiplier:</w:t>
      </w:r>
      <w:r>
        <w:t xml:space="preserve"> </w:t>
      </w:r>
      <w:r>
        <w:t xml:space="preserve">- Saree / Lehenga / Ethnic Wear -&gt; 1.10</w:t>
      </w:r>
      <w:r>
        <w:t xml:space="preserve"> </w:t>
      </w:r>
      <w:r>
        <w:t xml:space="preserve">- Dress / Jacket -&gt; 1.05</w:t>
      </w:r>
      <w:r>
        <w:t xml:space="preserve"> </w:t>
      </w:r>
      <w:r>
        <w:t xml:space="preserve">- Shirt / Top / Kurta -&gt; 1.00</w:t>
      </w:r>
      <w:r>
        <w:t xml:space="preserve"> </w:t>
      </w:r>
      <w:r>
        <w:t xml:space="preserve">- Activewear / Jeans -&gt; 0.95</w:t>
      </w:r>
    </w:p>
    <w:p>
      <w:pPr>
        <w:pStyle w:val="BodyText"/>
      </w:pPr>
      <w:r>
        <w:t xml:space="preserve">Material multiplier:</w:t>
      </w:r>
      <w:r>
        <w:t xml:space="preserve"> </w:t>
      </w:r>
      <w:r>
        <w:t xml:space="preserve">- Silk / Leather -&gt; 1.05</w:t>
      </w:r>
      <w:r>
        <w:t xml:space="preserve"> </w:t>
      </w:r>
      <w:r>
        <w:t xml:space="preserve">- Linen -&gt; 1.03</w:t>
      </w:r>
      <w:r>
        <w:t xml:space="preserve"> </w:t>
      </w:r>
      <w:r>
        <w:t xml:space="preserve">- Others -&gt; 1.00</w:t>
      </w:r>
    </w:p>
    <w:bookmarkEnd w:id="30"/>
    <w:bookmarkStart w:id="31" w:name="core-rule-formulas"/>
    <w:p>
      <w:pPr>
        <w:pStyle w:val="Heading3"/>
      </w:pPr>
      <w:r>
        <w:t xml:space="preserve">5.4 Core rule formulas</w:t>
      </w:r>
    </w:p>
    <w:p>
      <w:pPr>
        <w:pStyle w:val="FirstParagraph"/>
      </w:pPr>
      <w:r>
        <w:t xml:space="preserve">Let: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OP = original_price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bmin = BASE_MIN[tier_primary(OP)]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bmax = BASE_MAX[tier_primary(OP)]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cm = cond_mult(condition)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am = age_mult(age_months)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catm = cat_mult(category)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matm = mat_mult(material)</w:t>
      </w:r>
    </w:p>
    <w:p>
      <w:pPr>
        <w:pStyle w:val="BodyText"/>
      </w:pPr>
      <w:r>
        <w:t xml:space="preserve">Then: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raw_min = OP * bmin * cm * am * catm * matm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raw_max = OP * bmax * cm * am * catm * matm</w:t>
      </w:r>
    </w:p>
    <w:p>
      <w:pPr>
        <w:pStyle w:val="BodyText"/>
      </w:pPr>
      <w:r>
        <w:t xml:space="preserve">Capping rule: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cap_min = min(raw_min, 0.20*OP, OP)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cap_max = min(raw_max, 0.20*OP, OP)</w:t>
      </w:r>
    </w:p>
    <w:p>
      <w:pPr>
        <w:pStyle w:val="BodyText"/>
      </w:pPr>
      <w:r>
        <w:t xml:space="preserve">Rounding buckets:</w:t>
      </w:r>
      <w:r>
        <w:t xml:space="preserve"> </w:t>
      </w:r>
      <w:r>
        <w:t xml:space="preserve">- value &lt; 200 -&gt; nearest 10</w:t>
      </w:r>
      <w:r>
        <w:t xml:space="preserve"> </w:t>
      </w:r>
      <w:r>
        <w:t xml:space="preserve">- 200 &lt;= value &lt;= 1000 -&gt; nearest 50</w:t>
      </w:r>
      <w:r>
        <w:t xml:space="preserve"> </w:t>
      </w:r>
      <w:r>
        <w:t xml:space="preserve">- value &gt; 1000 -&gt; nearest 100</w:t>
      </w:r>
    </w:p>
    <w:p>
      <w:pPr>
        <w:pStyle w:val="BodyText"/>
      </w:pPr>
      <w:r>
        <w:t xml:space="preserve">Final constraints: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rule_min = bucket_round(cap_min)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rule_max = bucket_round(cap_max)</w:t>
      </w:r>
      <w:r>
        <w:t xml:space="preserve"> </w:t>
      </w:r>
      <w:r>
        <w:t xml:space="preserve">- if</w:t>
      </w:r>
      <w:r>
        <w:t xml:space="preserve"> </w:t>
      </w:r>
      <w:r>
        <w:rPr>
          <w:rStyle w:val="VerbatimChar"/>
        </w:rPr>
        <w:t xml:space="preserve">rule_max &lt; rule_min</w:t>
      </w:r>
      <w:r>
        <w:t xml:space="preserve">, force</w:t>
      </w:r>
      <w:r>
        <w:t xml:space="preserve"> </w:t>
      </w:r>
      <w:r>
        <w:rPr>
          <w:rStyle w:val="VerbatimChar"/>
        </w:rPr>
        <w:t xml:space="preserve">rule_max = rule_min</w:t>
      </w:r>
    </w:p>
    <w:p>
      <w:pPr>
        <w:pStyle w:val="BodyText"/>
      </w:pPr>
      <w:r>
        <w:t xml:space="preserve">Model targets: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target_rule_min = rule_min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target_rule_max = rule_max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why-model-a-evolved-in-multiple-stages"/>
    <w:p>
      <w:pPr>
        <w:pStyle w:val="Heading2"/>
      </w:pPr>
      <w:r>
        <w:t xml:space="preserve">6) Why Model A evolved in multiple stages</w:t>
      </w:r>
    </w:p>
    <w:bookmarkStart w:id="33" w:name="stage-1-linear-regression-baseline"/>
    <w:p>
      <w:pPr>
        <w:pStyle w:val="Heading3"/>
      </w:pPr>
      <w:r>
        <w:t xml:space="preserve">Stage 1: Linear Regression baseline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- establish a baseline reference.</w:t>
      </w:r>
    </w:p>
    <w:p>
      <w:pPr>
        <w:pStyle w:val="BodyText"/>
      </w:pPr>
      <w:r>
        <w:t xml:space="preserve">Issue:</w:t>
      </w:r>
      <w:r>
        <w:t xml:space="preserve"> </w:t>
      </w:r>
      <w:r>
        <w:t xml:space="preserve">- weak non-linear fit,</w:t>
      </w:r>
      <w:r>
        <w:t xml:space="preserve"> </w:t>
      </w:r>
      <w:r>
        <w:t xml:space="preserve">- many invalid range order cases before post-fix.</w:t>
      </w:r>
    </w:p>
    <w:bookmarkEnd w:id="33"/>
    <w:bookmarkStart w:id="34" w:name="stage-2-rf-with-absolute-targets"/>
    <w:p>
      <w:pPr>
        <w:pStyle w:val="Heading3"/>
      </w:pPr>
      <w:r>
        <w:t xml:space="preserve">Stage 2: RF with absolute targets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- capture non-linear interactions better.</w:t>
      </w:r>
    </w:p>
    <w:p>
      <w:pPr>
        <w:pStyle w:val="BodyText"/>
      </w:pPr>
      <w:r>
        <w:t xml:space="preserve">Issue:</w:t>
      </w:r>
      <w:r>
        <w:t xml:space="preserve"> </w:t>
      </w:r>
      <w:r>
        <w:t xml:space="preserve">- price scales across tiers are very different (Tier 1 vs Tier 5), reducing consistency.</w:t>
      </w:r>
    </w:p>
    <w:bookmarkEnd w:id="34"/>
    <w:bookmarkStart w:id="35" w:name="stage-3-rf-with-percentage-targets"/>
    <w:p>
      <w:pPr>
        <w:pStyle w:val="Heading3"/>
      </w:pPr>
      <w:r>
        <w:t xml:space="preserve">Stage 3: RF with percentage targets</w:t>
      </w:r>
    </w:p>
    <w:p>
      <w:pPr>
        <w:pStyle w:val="FirstParagraph"/>
      </w:pPr>
      <w:r>
        <w:t xml:space="preserve">Key idea:</w:t>
      </w:r>
      <w:r>
        <w:t xml:space="preserve"> </w:t>
      </w:r>
      <w:r>
        <w:t xml:space="preserve">- predict</w:t>
      </w:r>
      <w:r>
        <w:t xml:space="preserve"> </w:t>
      </w:r>
      <w:r>
        <w:rPr>
          <w:rStyle w:val="VerbatimChar"/>
        </w:rPr>
        <w:t xml:space="preserve">% of original price</w:t>
      </w:r>
      <w:r>
        <w:t xml:space="preserve"> </w:t>
      </w:r>
      <w:r>
        <w:t xml:space="preserve">instead of absolute price directly.</w:t>
      </w:r>
    </w:p>
    <w:p>
      <w:pPr>
        <w:pStyle w:val="BodyText"/>
      </w:pPr>
      <w:r>
        <w:t xml:space="preserve">Benefit:</w:t>
      </w:r>
      <w:r>
        <w:t xml:space="preserve"> </w:t>
      </w:r>
      <w:r>
        <w:t xml:space="preserve">- scale normalization,</w:t>
      </w:r>
      <w:r>
        <w:t xml:space="preserve"> </w:t>
      </w:r>
      <w:r>
        <w:t xml:space="preserve">- major MAE drop.</w:t>
      </w:r>
    </w:p>
    <w:bookmarkEnd w:id="35"/>
    <w:bookmarkStart w:id="36" w:name="X2ff6a1043ffcfc97ab9a087b7a522fec8c9fe02"/>
    <w:p>
      <w:pPr>
        <w:pStyle w:val="Heading3"/>
      </w:pPr>
      <w:r>
        <w:t xml:space="preserve">Stage 4 (current): RF % tier split + Tier5 residual + oversampling</w:t>
      </w:r>
    </w:p>
    <w:p>
      <w:pPr>
        <w:pStyle w:val="FirstParagraph"/>
      </w:pPr>
      <w:r>
        <w:t xml:space="preserve">Why:</w:t>
      </w:r>
      <w:r>
        <w:t xml:space="preserve"> </w:t>
      </w:r>
      <w:r>
        <w:t xml:space="preserve">- error concentration in Tier 5 remained higher in absolute terms.</w:t>
      </w:r>
    </w:p>
    <w:p>
      <w:pPr>
        <w:pStyle w:val="BodyText"/>
      </w:pPr>
      <w:r>
        <w:t xml:space="preserve">V2 improvements:</w:t>
      </w:r>
      <w:r>
        <w:t xml:space="preserve"> </w:t>
      </w:r>
      <w:r>
        <w:t xml:space="preserve">- separate models for Tier 5 and Tier 1-4,</w:t>
      </w:r>
      <w:r>
        <w:t xml:space="preserve"> </w:t>
      </w:r>
      <w:r>
        <w:t xml:space="preserve">- Tier 5 sparse-brand oversampling,</w:t>
      </w:r>
      <w:r>
        <w:t xml:space="preserve"> </w:t>
      </w:r>
      <w:r>
        <w:t xml:space="preserve">- Tier 5 residual correction model for max% prediction,</w:t>
      </w:r>
      <w:r>
        <w:t xml:space="preserve"> </w:t>
      </w:r>
      <w:r>
        <w:t xml:space="preserve">- confidence-based fallback to deterministic rule range.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5" w:name="libraries-used-and-why"/>
    <w:p>
      <w:pPr>
        <w:pStyle w:val="Heading2"/>
      </w:pPr>
      <w:r>
        <w:t xml:space="preserve">7) Libraries used and why</w:t>
      </w:r>
    </w:p>
    <w:bookmarkStart w:id="38" w:name="core-python"/>
    <w:p>
      <w:pPr>
        <w:pStyle w:val="Heading3"/>
      </w:pPr>
      <w:r>
        <w:t xml:space="preserve">Core Python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json</w:t>
      </w:r>
      <w:r>
        <w:t xml:space="preserve">: saves metrics, metadata, and route summaries.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argparse</w:t>
      </w:r>
      <w:r>
        <w:t xml:space="preserve">: creates command-line style inference scripts.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pathlib</w:t>
      </w:r>
      <w:r>
        <w:t xml:space="preserve">: stable path handling for models, datasets, and reports.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math</w:t>
      </w:r>
      <w:r>
        <w:t xml:space="preserve">: supports utility-style numeric logic.</w:t>
      </w:r>
    </w:p>
    <w:bookmarkEnd w:id="38"/>
    <w:bookmarkStart w:id="39" w:name="data-handling"/>
    <w:p>
      <w:pPr>
        <w:pStyle w:val="Heading3"/>
      </w:pPr>
      <w:r>
        <w:t xml:space="preserve">Data handling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pandas</w:t>
      </w:r>
      <w:r>
        <w:t xml:space="preserve">: reads CSV files, merges brand master information, prepares feature tables, and builds report summaries.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numpy</w:t>
      </w:r>
      <w:r>
        <w:t xml:space="preserve">: handles numeric transformations, vectorized operations, quantiles, and error calculations.</w:t>
      </w:r>
    </w:p>
    <w:bookmarkEnd w:id="39"/>
    <w:bookmarkStart w:id="40" w:name="machine-learning"/>
    <w:p>
      <w:pPr>
        <w:pStyle w:val="Heading3"/>
      </w:pPr>
      <w:r>
        <w:t xml:space="preserve">Machine learning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scikit-learn</w:t>
      </w:r>
      <w:r>
        <w:t xml:space="preserve"> </w:t>
      </w:r>
      <w:r>
        <w:t xml:space="preserve">is the main ML framework for Model A.</w:t>
      </w:r>
    </w:p>
    <w:p>
      <w:pPr>
        <w:pStyle w:val="FirstParagraph"/>
      </w:pPr>
      <w:r>
        <w:t xml:space="preserve">Used components: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LinearRegression</w:t>
      </w:r>
      <w:r>
        <w:t xml:space="preserve">: baseline model for simple first comparison.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RandomForestRegressor</w:t>
      </w:r>
      <w:r>
        <w:t xml:space="preserve">: main non-linear regression engine.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ColumnTransformer</w:t>
      </w:r>
      <w:r>
        <w:t xml:space="preserve">: separates categorical and numeric preprocessing cleanly.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OneHotEncoder(handle_unknown='ignore')</w:t>
      </w:r>
      <w:r>
        <w:t xml:space="preserve">: safely encodes brand/category/material/size/condition/tier without crashing on unseen values.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Pipeline</w:t>
      </w:r>
      <w:r>
        <w:t xml:space="preserve">: keeps preprocessing and model together as one trainable and savable unit.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mean_absolute_error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mean_squared_error</w:t>
      </w:r>
      <w:r>
        <w:t xml:space="preserve">: used for evaluation.</w:t>
      </w:r>
    </w:p>
    <w:bookmarkEnd w:id="40"/>
    <w:bookmarkStart w:id="41" w:name="serialization"/>
    <w:p>
      <w:pPr>
        <w:pStyle w:val="Heading3"/>
      </w:pPr>
      <w:r>
        <w:t xml:space="preserve">Serialization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joblib</w:t>
      </w:r>
      <w:r>
        <w:t xml:space="preserve">: saves trained sklearn pipelines as</w:t>
      </w:r>
      <w:r>
        <w:t xml:space="preserve"> </w:t>
      </w:r>
      <w:r>
        <w:rPr>
          <w:rStyle w:val="VerbatimChar"/>
        </w:rPr>
        <w:t xml:space="preserve">.pkl</w:t>
      </w:r>
      <w:r>
        <w:t xml:space="preserve"> </w:t>
      </w:r>
      <w:r>
        <w:t xml:space="preserve">files so the same preprocessing and model structure can be reused during inference.</w:t>
      </w:r>
    </w:p>
    <w:bookmarkEnd w:id="41"/>
    <w:bookmarkStart w:id="42" w:name="visualization"/>
    <w:p>
      <w:pPr>
        <w:pStyle w:val="Heading3"/>
      </w:pPr>
      <w:r>
        <w:t xml:space="preserve">Visualization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matplotlib</w:t>
      </w:r>
      <w:r>
        <w:t xml:space="preserve">: generates parity, residual, tier-error, and model-comparison charts.</w:t>
      </w:r>
    </w:p>
    <w:bookmarkEnd w:id="42"/>
    <w:bookmarkStart w:id="43" w:name="why-this-technology-stack-is-suitable"/>
    <w:p>
      <w:pPr>
        <w:pStyle w:val="Heading3"/>
      </w:pPr>
      <w:r>
        <w:t xml:space="preserve">Why this technology stack is suitable</w:t>
      </w:r>
    </w:p>
    <w:p>
      <w:pPr>
        <w:pStyle w:val="FirstParagraph"/>
      </w:pPr>
      <w:r>
        <w:t xml:space="preserve">This stack is practical for a student ML pricing project because:</w:t>
      </w:r>
      <w:r>
        <w:t xml:space="preserve"> </w:t>
      </w:r>
      <w:r>
        <w:t xml:space="preserve">- sklearn is strong for tabular regression,</w:t>
      </w:r>
      <w:r>
        <w:t xml:space="preserve"> </w:t>
      </w:r>
      <w:r>
        <w:t xml:space="preserve">- pandas and numpy make structured data easy to manage,</w:t>
      </w:r>
      <w:r>
        <w:t xml:space="preserve"> </w:t>
      </w:r>
      <w:r>
        <w:t xml:space="preserve">- joblib keeps deployment simple,</w:t>
      </w:r>
      <w:r>
        <w:t xml:space="preserve"> </w:t>
      </w:r>
      <w:r>
        <w:t xml:space="preserve">- matplotlib makes the results explainable.</w:t>
      </w:r>
    </w:p>
    <w:bookmarkEnd w:id="43"/>
    <w:bookmarkStart w:id="44" w:name="one-hot-encoding-used-in-model-a"/>
    <w:p>
      <w:pPr>
        <w:pStyle w:val="Heading3"/>
      </w:pPr>
      <w:r>
        <w:t xml:space="preserve">One-hot encoding used in Model A</w:t>
      </w:r>
    </w:p>
    <w:p>
      <w:pPr>
        <w:pStyle w:val="FirstParagraph"/>
      </w:pPr>
      <w:r>
        <w:t xml:space="preserve">One-hot encoding is used for all categorical Model A inputs: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brand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material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condition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tier_primary</w:t>
      </w:r>
    </w:p>
    <w:p>
      <w:pPr>
        <w:pStyle w:val="BodyText"/>
      </w:pPr>
      <w:r>
        <w:t xml:space="preserve">These encoded columns are stored inside the fitted sklearn pipelines and were also exported separately for inspection in: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/Users/mypc/RentAFit/data/frozen/v1_final/model_a_onehot_exports/model_a_final_onehot_combined.csv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/Users/mypc/RentAFit/data/frozen/v1_final/model_a_onehot_exports/model_a_final_onehot_tier1to4.csv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/Users/mypc/RentAFit/data/frozen/v1_final/model_a_onehot_exports/model_a_final_onehot_tier5.csv</w:t>
      </w:r>
    </w:p>
    <w:bookmarkEnd w:id="44"/>
    <w:bookmarkEnd w:id="45"/>
    <w:bookmarkStart w:id="52" w:name="feature-engineering-in-v2"/>
    <w:p>
      <w:pPr>
        <w:pStyle w:val="Heading2"/>
      </w:pPr>
      <w:r>
        <w:t xml:space="preserve">8) Feature engineering in v2</w:t>
      </w:r>
    </w:p>
    <w:bookmarkStart w:id="46" w:name="main-feature-set"/>
    <w:p>
      <w:pPr>
        <w:pStyle w:val="Heading3"/>
      </w:pPr>
      <w:r>
        <w:t xml:space="preserve">8.1 Main feature set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brand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category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material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size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condition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tier_primary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age_months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original_price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base_min_pct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base_max_pct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cond_mult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age_mult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cat_mult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mat_mult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brand_avg_price_min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brand_avg_price_max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is_open_ended_brand_price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brand_known_in_master</w:t>
      </w:r>
    </w:p>
    <w:bookmarkEnd w:id="46"/>
    <w:bookmarkStart w:id="47" w:name="target-transformation"/>
    <w:p>
      <w:pPr>
        <w:pStyle w:val="Heading3"/>
      </w:pPr>
      <w:r>
        <w:t xml:space="preserve">8.2 Target transformation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target_min_pct = target_rule_min / original_price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target_max_pct = target_rule_max / original_price</w:t>
      </w:r>
    </w:p>
    <w:bookmarkEnd w:id="47"/>
    <w:bookmarkStart w:id="48" w:name="tier-5-residual-correction"/>
    <w:p>
      <w:pPr>
        <w:pStyle w:val="Heading3"/>
      </w:pPr>
      <w:r>
        <w:t xml:space="preserve">8.3 Tier 5 residual correction</w:t>
      </w:r>
    </w:p>
    <w:p>
      <w:pPr>
        <w:numPr>
          <w:ilvl w:val="0"/>
          <w:numId w:val="1013"/>
        </w:numPr>
        <w:pStyle w:val="Compact"/>
      </w:pPr>
      <w:r>
        <w:t xml:space="preserve">base Tier 5 max model predicts</w:t>
      </w:r>
      <w:r>
        <w:t xml:space="preserve"> </w:t>
      </w:r>
      <w:r>
        <w:rPr>
          <w:rStyle w:val="VerbatimChar"/>
        </w:rPr>
        <w:t xml:space="preserve">base_pred_max_pct</w:t>
      </w:r>
    </w:p>
    <w:p>
      <w:pPr>
        <w:numPr>
          <w:ilvl w:val="0"/>
          <w:numId w:val="1013"/>
        </w:numPr>
        <w:pStyle w:val="Compact"/>
      </w:pPr>
      <w:r>
        <w:t xml:space="preserve">residual target:</w:t>
      </w:r>
      <w:r>
        <w:t xml:space="preserve"> </w:t>
      </w:r>
      <w:r>
        <w:rPr>
          <w:rStyle w:val="VerbatimChar"/>
        </w:rPr>
        <w:t xml:space="preserve">target_max_pct - base_pred_max_pct</w:t>
      </w:r>
    </w:p>
    <w:p>
      <w:pPr>
        <w:numPr>
          <w:ilvl w:val="0"/>
          <w:numId w:val="1013"/>
        </w:numPr>
        <w:pStyle w:val="Compact"/>
      </w:pPr>
      <w:r>
        <w:t xml:space="preserve">residual model input includes all features +</w:t>
      </w:r>
      <w:r>
        <w:t xml:space="preserve"> </w:t>
      </w:r>
      <w:r>
        <w:rPr>
          <w:rStyle w:val="VerbatimChar"/>
        </w:rPr>
        <w:t xml:space="preserve">base_pred_max_pct</w:t>
      </w:r>
    </w:p>
    <w:p>
      <w:pPr>
        <w:numPr>
          <w:ilvl w:val="0"/>
          <w:numId w:val="1013"/>
        </w:numPr>
        <w:pStyle w:val="Compact"/>
      </w:pPr>
      <w:r>
        <w:t xml:space="preserve">final correction: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pred_max_pct = base_pred_max_pct + residual_scale * residual_pred</w:t>
      </w:r>
    </w:p>
    <w:p>
      <w:pPr>
        <w:numPr>
          <w:ilvl w:val="1"/>
          <w:numId w:val="1014"/>
        </w:numPr>
        <w:pStyle w:val="Compact"/>
      </w:pPr>
      <w:r>
        <w:t xml:space="preserve">current</w:t>
      </w:r>
      <w:r>
        <w:t xml:space="preserve"> </w:t>
      </w:r>
      <w:r>
        <w:rPr>
          <w:rStyle w:val="VerbatimChar"/>
        </w:rPr>
        <w:t xml:space="preserve">residual_scale = 0.35</w:t>
      </w:r>
    </w:p>
    <w:bookmarkEnd w:id="48"/>
    <w:bookmarkStart w:id="49" w:name="oversampling-in-tier-5"/>
    <w:p>
      <w:pPr>
        <w:pStyle w:val="Heading3"/>
      </w:pPr>
      <w:r>
        <w:t xml:space="preserve">8.4 Oversampling in Tier 5</w:t>
      </w:r>
    </w:p>
    <w:p>
      <w:pPr>
        <w:numPr>
          <w:ilvl w:val="0"/>
          <w:numId w:val="1015"/>
        </w:numPr>
        <w:pStyle w:val="Compact"/>
      </w:pPr>
      <w:r>
        <w:t xml:space="preserve">sparse Tier 5 brands are duplicated with replacement in training only.</w:t>
      </w:r>
    </w:p>
    <w:p>
      <w:pPr>
        <w:numPr>
          <w:ilvl w:val="0"/>
          <w:numId w:val="1015"/>
        </w:numPr>
        <w:pStyle w:val="Compact"/>
      </w:pPr>
      <w:r>
        <w:t xml:space="preserve">current run:</w:t>
      </w:r>
    </w:p>
    <w:p>
      <w:pPr>
        <w:numPr>
          <w:ilvl w:val="1"/>
          <w:numId w:val="1016"/>
        </w:numPr>
        <w:pStyle w:val="Compact"/>
      </w:pPr>
      <w:r>
        <w:t xml:space="preserve">added rows:</w:t>
      </w:r>
      <w:r>
        <w:t xml:space="preserve"> </w:t>
      </w:r>
      <w:r>
        <w:rPr>
          <w:bCs/>
          <w:b/>
        </w:rPr>
        <w:t xml:space="preserve">113</w:t>
      </w:r>
    </w:p>
    <w:p>
      <w:pPr>
        <w:numPr>
          <w:ilvl w:val="1"/>
          <w:numId w:val="1016"/>
        </w:numPr>
        <w:pStyle w:val="Compact"/>
      </w:pPr>
      <w:r>
        <w:t xml:space="preserve">target per brand:</w:t>
      </w:r>
      <w:r>
        <w:t xml:space="preserve"> </w:t>
      </w:r>
      <w:r>
        <w:rPr>
          <w:bCs/>
          <w:b/>
        </w:rPr>
        <w:t xml:space="preserve">22</w:t>
      </w:r>
    </w:p>
    <w:p>
      <w:pPr>
        <w:numPr>
          <w:ilvl w:val="1"/>
          <w:numId w:val="1016"/>
        </w:numPr>
        <w:pStyle w:val="Compact"/>
      </w:pPr>
      <w:r>
        <w:t xml:space="preserve">Tier 5 train rows: 213 -&gt; 326</w:t>
      </w:r>
    </w:p>
    <w:bookmarkEnd w:id="49"/>
    <w:bookmarkStart w:id="51" w:name="model-a-training-architecture"/>
    <w:p>
      <w:pPr>
        <w:pStyle w:val="Heading3"/>
      </w:pPr>
      <w:r>
        <w:t xml:space="preserve">8.5 Model A training architecture</w:t>
      </w:r>
    </w:p>
    <w:p>
      <w:pPr>
        <w:pStyle w:val="FirstParagraph"/>
      </w:pPr>
      <w:r>
        <w:t xml:space="preserve">File: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/Users/mypc/RentAFit/reports/model_a/model_a_training_architecture.png</w:t>
      </w:r>
    </w:p>
    <w:p>
      <w:pPr>
        <w:pStyle w:val="CaptionedFigure"/>
      </w:pPr>
      <w:r>
        <w:drawing>
          <wp:inline>
            <wp:extent cx="5334000" cy="2385557"/>
            <wp:effectExtent b="0" l="0" r="0" t="0"/>
            <wp:docPr descr="Model A Training Architecture" title="" id="1" name="Picture"/>
            <a:graphic>
              <a:graphicData uri="http://schemas.openxmlformats.org/drawingml/2006/picture">
                <pic:pic>
                  <pic:nvPicPr>
                    <pic:cNvPr descr="/Users/mypc/RentAFit/reports/model_a/model_a_training_architectur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55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Model A Training Architecture</w:t>
      </w:r>
    </w:p>
    <w:p>
      <w:pPr>
        <w:pStyle w:val="BodyText"/>
      </w:pPr>
      <w:r>
        <w:t xml:space="preserve">Quick pointers:</w:t>
      </w:r>
      <w:r>
        <w:t xml:space="preserve"> </w:t>
      </w:r>
      <w:r>
        <w:t xml:space="preserve">- Read this left to right: data and feature building happen first, then route-specific training happens, then outputs are postprocessed and saved.</w:t>
      </w:r>
      <w:r>
        <w:t xml:space="preserve"> </w:t>
      </w:r>
      <w:r>
        <w:t xml:space="preserve">- The Tier 5 path is separated because luxury items behaved differently and needed extra correction.</w:t>
      </w:r>
      <w:r>
        <w:t xml:space="preserve"> </w:t>
      </w:r>
      <w:r>
        <w:t xml:space="preserve">- This image explains why the final Model A system is more structured than a single plain regressor.</w:t>
      </w:r>
    </w:p>
    <w:p>
      <w:pPr>
        <w:pStyle w:val="BodyText"/>
      </w:pPr>
      <w:r>
        <w:t xml:space="preserve">How to read this diagram:</w:t>
      </w:r>
      <w:r>
        <w:t xml:space="preserve"> </w:t>
      </w:r>
      <w:r>
        <w:t xml:space="preserve">- the left side is the frozen training dataset and feature-building layer.</w:t>
      </w:r>
      <w:r>
        <w:t xml:space="preserve"> </w:t>
      </w:r>
      <w:r>
        <w:t xml:space="preserve">- the middle separates the two main learning routes: Tier 1-4 and Tier 5.</w:t>
      </w:r>
      <w:r>
        <w:t xml:space="preserve"> </w:t>
      </w:r>
      <w:r>
        <w:t xml:space="preserve">- the lower Tier 5 residual block exists because luxury/max-price behavior is harder and needed a correction layer.</w:t>
      </w:r>
      <w:r>
        <w:t xml:space="preserve"> </w:t>
      </w:r>
      <w:r>
        <w:t xml:space="preserve">- the right side shows that predictions are still postprocessed before artifacts are saved.</w:t>
      </w:r>
    </w:p>
    <w:p>
      <w:pPr>
        <w:pStyle w:val="BodyText"/>
      </w:pPr>
      <w:r>
        <w:t xml:space="preserve">Why this matters:</w:t>
      </w:r>
      <w:r>
        <w:t xml:space="preserve"> </w:t>
      </w:r>
      <w:r>
        <w:t xml:space="preserve">- it shows that Model A is not a single random regressor.</w:t>
      </w:r>
      <w:r>
        <w:t xml:space="preserve"> </w:t>
      </w:r>
      <w:r>
        <w:t xml:space="preserve">- it is a structured system built around percentage targets, route-specific training, and rule-safe postprocessing.</w:t>
      </w:r>
      <w:r>
        <w:t xml:space="preserve"> </w:t>
      </w:r>
      <w:r>
        <w:t xml:space="preserve">- this is the clearest visual explanation for why the final v2 model outperformed the earlier simpler versions.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fresh-v2-rerun-execution-logs"/>
    <w:p>
      <w:pPr>
        <w:pStyle w:val="Heading2"/>
      </w:pPr>
      <w:r>
        <w:t xml:space="preserve">9) Fresh v2 rerun execution logs</w:t>
      </w:r>
    </w:p>
    <w:bookmarkStart w:id="53" w:name="training-command-executed"/>
    <w:p>
      <w:pPr>
        <w:pStyle w:val="Heading3"/>
      </w:pPr>
      <w:r>
        <w:t xml:space="preserve">9.1 Training command executed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/Users/mypc/RentAFit/code/model_a/training/train_model_a_rf_pct_tier_split.py</w:t>
      </w:r>
    </w:p>
    <w:p>
      <w:pPr>
        <w:pStyle w:val="FirstParagraph"/>
      </w:pPr>
      <w:r>
        <w:t xml:space="preserve">Training output:</w:t>
      </w:r>
    </w:p>
    <w:p>
      <w:pPr>
        <w:pStyle w:val="SourceCode"/>
      </w:pPr>
      <w:r>
        <w:rPr>
          <w:rStyle w:val="VerbatimChar"/>
        </w:rPr>
        <w:t xml:space="preserve">Model A Tier-Split RF (% target, v2 with Tier5 residual + oversampling) Metrics</w:t>
      </w:r>
      <w:r>
        <w:br/>
      </w:r>
      <w:r>
        <w:rPr>
          <w:rStyle w:val="VerbatimChar"/>
        </w:rPr>
        <w:t xml:space="preserve">train_mae_min: 2.855822550831793</w:t>
      </w:r>
      <w:r>
        <w:br/>
      </w:r>
      <w:r>
        <w:rPr>
          <w:rStyle w:val="VerbatimChar"/>
        </w:rPr>
        <w:t xml:space="preserve">train_rmse_min: 23.62484046244874</w:t>
      </w:r>
      <w:r>
        <w:br/>
      </w:r>
      <w:r>
        <w:rPr>
          <w:rStyle w:val="VerbatimChar"/>
        </w:rPr>
        <w:t xml:space="preserve">train_mae_max: 3.068391866913124</w:t>
      </w:r>
      <w:r>
        <w:br/>
      </w:r>
      <w:r>
        <w:rPr>
          <w:rStyle w:val="VerbatimChar"/>
        </w:rPr>
        <w:t xml:space="preserve">train_rmse_max: 25.871143796339364</w:t>
      </w:r>
      <w:r>
        <w:br/>
      </w:r>
      <w:r>
        <w:rPr>
          <w:rStyle w:val="VerbatimChar"/>
        </w:rPr>
        <w:t xml:space="preserve">train_range_violations_after_fix: 0</w:t>
      </w:r>
      <w:r>
        <w:br/>
      </w:r>
      <w:r>
        <w:rPr>
          <w:rStyle w:val="VerbatimChar"/>
        </w:rPr>
        <w:t xml:space="preserve">val_mae_min: 13.066202090592334</w:t>
      </w:r>
      <w:r>
        <w:br/>
      </w:r>
      <w:r>
        <w:rPr>
          <w:rStyle w:val="VerbatimChar"/>
        </w:rPr>
        <w:t xml:space="preserve">val_rmse_min: 34.69629306731831</w:t>
      </w:r>
      <w:r>
        <w:br/>
      </w:r>
      <w:r>
        <w:rPr>
          <w:rStyle w:val="VerbatimChar"/>
        </w:rPr>
        <w:t xml:space="preserve">val_mae_max: 15.993031358885018</w:t>
      </w:r>
      <w:r>
        <w:br/>
      </w:r>
      <w:r>
        <w:rPr>
          <w:rStyle w:val="VerbatimChar"/>
        </w:rPr>
        <w:t xml:space="preserve">val_rmse_max: 47.53505949857537</w:t>
      </w:r>
      <w:r>
        <w:br/>
      </w:r>
      <w:r>
        <w:rPr>
          <w:rStyle w:val="VerbatimChar"/>
        </w:rPr>
        <w:t xml:space="preserve">val_range_violations_after_fix: 0</w:t>
      </w:r>
      <w:r>
        <w:br/>
      </w:r>
      <w:r>
        <w:rPr>
          <w:rStyle w:val="VerbatimChar"/>
        </w:rPr>
        <w:t xml:space="preserve">test_mae_min: 8.931297709923664</w:t>
      </w:r>
      <w:r>
        <w:br/>
      </w:r>
      <w:r>
        <w:rPr>
          <w:rStyle w:val="VerbatimChar"/>
        </w:rPr>
        <w:t xml:space="preserve">test_rmse_min: 25.06480151146544</w:t>
      </w:r>
      <w:r>
        <w:br/>
      </w:r>
      <w:r>
        <w:rPr>
          <w:rStyle w:val="VerbatimChar"/>
        </w:rPr>
        <w:t xml:space="preserve">test_mae_max: 13.816793893129772</w:t>
      </w:r>
      <w:r>
        <w:br/>
      </w:r>
      <w:r>
        <w:rPr>
          <w:rStyle w:val="VerbatimChar"/>
        </w:rPr>
        <w:t xml:space="preserve">test_rmse_max: 31.634844061234535</w:t>
      </w:r>
      <w:r>
        <w:br/>
      </w:r>
      <w:r>
        <w:rPr>
          <w:rStyle w:val="VerbatimChar"/>
        </w:rPr>
        <w:t xml:space="preserve">test_range_violations_after_fix: 0</w:t>
      </w:r>
      <w:r>
        <w:br/>
      </w:r>
      <w:r>
        <w:br/>
      </w:r>
      <w:r>
        <w:rPr>
          <w:rStyle w:val="VerbatimChar"/>
        </w:rPr>
        <w:t xml:space="preserve">Oversample info: {'oversample_added_rows': 113, 'target_per_brand': 22, 'brands_in_tier5_train': 14}</w:t>
      </w:r>
      <w:r>
        <w:br/>
      </w:r>
      <w:r>
        <w:rPr>
          <w:rStyle w:val="VerbatimChar"/>
        </w:rPr>
        <w:t xml:space="preserve">Saved models in: /Users/mypc/RentAFit/models/model_a/rf_pct_tier_split</w:t>
      </w:r>
      <w:r>
        <w:br/>
      </w:r>
      <w:r>
        <w:rPr>
          <w:rStyle w:val="VerbatimChar"/>
        </w:rPr>
        <w:t xml:space="preserve">Saved metrics: /Users/mypc/RentAFit/reports/model_a/metrics/model_a_rf_pct_tier_split_metrics.json</w:t>
      </w:r>
      <w:r>
        <w:br/>
      </w:r>
      <w:r>
        <w:rPr>
          <w:rStyle w:val="VerbatimChar"/>
        </w:rPr>
        <w:t xml:space="preserve">Saved analysis files in: /Users/mypc/RentAFit/reports/model_a/analysis</w:t>
      </w:r>
    </w:p>
    <w:bookmarkEnd w:id="53"/>
    <w:bookmarkStart w:id="54" w:name="analysisreport-command-executed"/>
    <w:p>
      <w:pPr>
        <w:pStyle w:val="Heading3"/>
      </w:pPr>
      <w:r>
        <w:t xml:space="preserve">9.2 Analysis/report command executed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/Users/mypc/RentAFit/code/model_a/analysis/model_a_full_report.py</w:t>
      </w:r>
    </w:p>
    <w:p>
      <w:pPr>
        <w:pStyle w:val="FirstParagraph"/>
      </w:pPr>
      <w:r>
        <w:t xml:space="preserve">Analysis output:</w:t>
      </w:r>
    </w:p>
    <w:p>
      <w:pPr>
        <w:pStyle w:val="SourceCode"/>
      </w:pPr>
      <w:r>
        <w:rPr>
          <w:rStyle w:val="VerbatimChar"/>
        </w:rPr>
        <w:t xml:space="preserve">Saved metrics: /Users/mypc/RentAFit/reports/model_a/metrics/model_a_full_metrics.json</w:t>
      </w:r>
      <w:r>
        <w:br/>
      </w:r>
      <w:r>
        <w:rPr>
          <w:rStyle w:val="VerbatimChar"/>
        </w:rPr>
        <w:t xml:space="preserve">Saved analysis CSVs in: /Users/mypc/RentAFit/reports/model_a/analysis</w:t>
      </w:r>
      <w:r>
        <w:br/>
      </w:r>
      <w:r>
        <w:rPr>
          <w:rStyle w:val="VerbatimChar"/>
        </w:rPr>
        <w:t xml:space="preserve">Saved charts in: /Users/mypc/RentAFit/reports/model_a/charts</w:t>
      </w:r>
      <w:r>
        <w:br/>
      </w:r>
      <w:r>
        <w:rPr>
          <w:rStyle w:val="VerbatimChar"/>
        </w:rPr>
        <w:t xml:space="preserve">Overall metrics: {'train_mae_min': 2.855822550831793, 'train_rmse_min': 23.62484046244874, 'train_mae_max': 3.068391866913124, 'train_rmse_max': 25.871143796339364, 'train_range_violations_after_fix': 0, 'val_mae_min': 13.066202090592334, 'val_rmse_min': 34.69629306731831, 'val_mae_max': 15.993031358885018, 'val_rmse_max': 47.53505949857537, 'val_range_violations_after_fix': 0, 'test_mae_min': 8.931297709923664, 'test_rmse_min': 25.06480151146544, 'test_mae_max': 13.816793893129772, 'test_rmse_max': 31.634844061234535, 'test_range_violations_after_fix': 0}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3" w:name="X8aae4dcfe810674849854e889e4649f9be50377"/>
    <w:p>
      <w:pPr>
        <w:pStyle w:val="Heading2"/>
      </w:pPr>
      <w:r>
        <w:t xml:space="preserve">9.1) What improvements were made across Model A versions</w:t>
      </w:r>
    </w:p>
    <w:p>
      <w:pPr>
        <w:pStyle w:val="FirstParagraph"/>
      </w:pPr>
      <w:r>
        <w:t xml:space="preserve">Model A did not become strong in one step. It improved through a series of engineering decisions.</w:t>
      </w:r>
    </w:p>
    <w:bookmarkStart w:id="56" w:name="X6e10a7c9331fdb6d61e63098db8a0880c2b758a"/>
    <w:p>
      <w:pPr>
        <w:pStyle w:val="Heading3"/>
      </w:pPr>
      <w:r>
        <w:t xml:space="preserve">Improvement 1: Move beyond the linear baseline</w:t>
      </w:r>
    </w:p>
    <w:p>
      <w:pPr>
        <w:pStyle w:val="FirstParagraph"/>
      </w:pPr>
      <w:r>
        <w:t xml:space="preserve">The linear baseline was useful only as a reference point.</w:t>
      </w:r>
      <w:r>
        <w:t xml:space="preserve"> </w:t>
      </w:r>
      <w:r>
        <w:t xml:space="preserve">It could not represent the non-linear relationship between:</w:t>
      </w:r>
      <w:r>
        <w:t xml:space="preserve"> </w:t>
      </w:r>
      <w:r>
        <w:t xml:space="preserve">- tier,</w:t>
      </w:r>
      <w:r>
        <w:t xml:space="preserve"> </w:t>
      </w:r>
      <w:r>
        <w:t xml:space="preserve">- age,</w:t>
      </w:r>
      <w:r>
        <w:t xml:space="preserve"> </w:t>
      </w:r>
      <w:r>
        <w:t xml:space="preserve">- condition,</w:t>
      </w:r>
      <w:r>
        <w:t xml:space="preserve"> </w:t>
      </w:r>
      <w:r>
        <w:t xml:space="preserve">- category,</w:t>
      </w:r>
      <w:r>
        <w:t xml:space="preserve"> </w:t>
      </w:r>
      <w:r>
        <w:t xml:space="preserve">- material,</w:t>
      </w:r>
      <w:r>
        <w:t xml:space="preserve"> </w:t>
      </w:r>
      <w:r>
        <w:t xml:space="preserve">- original price.</w:t>
      </w:r>
    </w:p>
    <w:p>
      <w:pPr>
        <w:pStyle w:val="BodyText"/>
      </w:pPr>
      <w:r>
        <w:t xml:space="preserve">This is why Random Forest was introduced.</w:t>
      </w:r>
    </w:p>
    <w:bookmarkEnd w:id="56"/>
    <w:bookmarkStart w:id="57" w:name="X48469e0afe0bbe8d7034d9627044663cd5ff693"/>
    <w:p>
      <w:pPr>
        <w:pStyle w:val="Heading3"/>
      </w:pPr>
      <w:r>
        <w:t xml:space="preserve">Improvement 2: Shift from absolute rupee targets to percentage targets</w:t>
      </w:r>
    </w:p>
    <w:p>
      <w:pPr>
        <w:pStyle w:val="FirstParagraph"/>
      </w:pPr>
      <w:r>
        <w:t xml:space="preserve">Predicting direct rupee values made the model struggle across very different scales.</w:t>
      </w:r>
      <w:r>
        <w:t xml:space="preserve"> </w:t>
      </w:r>
      <w:r>
        <w:t xml:space="preserve">For example:</w:t>
      </w:r>
      <w:r>
        <w:t xml:space="preserve"> </w:t>
      </w:r>
      <w:r>
        <w:t xml:space="preserve">- a Tier 1 listing may be in the hundreds,</w:t>
      </w:r>
      <w:r>
        <w:t xml:space="preserve"> </w:t>
      </w:r>
      <w:r>
        <w:t xml:space="preserve">- a Tier 5 listing may be in the tens of thousands.</w:t>
      </w:r>
    </w:p>
    <w:p>
      <w:pPr>
        <w:pStyle w:val="BodyText"/>
      </w:pPr>
      <w:r>
        <w:t xml:space="preserve">Using percentage targets normalized the learning problem: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target_min_pct = rule_min / original_price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target_max_pct = rule_max / original_price</w:t>
      </w:r>
    </w:p>
    <w:p>
      <w:pPr>
        <w:pStyle w:val="BodyText"/>
      </w:pPr>
      <w:r>
        <w:t xml:space="preserve">This was one of the biggest improvements in the whole Model A journey.</w:t>
      </w:r>
    </w:p>
    <w:bookmarkEnd w:id="57"/>
    <w:bookmarkStart w:id="58" w:name="X6198e65fd37473708c93f4b5c930ca3747e6ebc"/>
    <w:p>
      <w:pPr>
        <w:pStyle w:val="Heading3"/>
      </w:pPr>
      <w:r>
        <w:t xml:space="preserve">Improvement 3: Split Tier 1-4 and Tier 5 into separate routes</w:t>
      </w:r>
    </w:p>
    <w:p>
      <w:pPr>
        <w:pStyle w:val="FirstParagraph"/>
      </w:pPr>
      <w:r>
        <w:t xml:space="preserve">Even after percentage modeling, Tier 5 remained harder because:</w:t>
      </w:r>
      <w:r>
        <w:t xml:space="preserve"> </w:t>
      </w:r>
      <w:r>
        <w:t xml:space="preserve">- luxury prices vary more,</w:t>
      </w:r>
      <w:r>
        <w:t xml:space="preserve"> </w:t>
      </w:r>
      <w:r>
        <w:t xml:space="preserve">- open-ended price bands are more common,</w:t>
      </w:r>
      <w:r>
        <w:t xml:space="preserve"> </w:t>
      </w:r>
      <w:r>
        <w:t xml:space="preserve">- fewer rows exist per luxury brand.</w:t>
      </w:r>
    </w:p>
    <w:p>
      <w:pPr>
        <w:pStyle w:val="BodyText"/>
      </w:pPr>
      <w:r>
        <w:t xml:space="preserve">So the model was split into:</w:t>
      </w:r>
      <w:r>
        <w:t xml:space="preserve"> </w:t>
      </w:r>
      <w:r>
        <w:t xml:space="preserve">- Tier 1-4 route,</w:t>
      </w:r>
      <w:r>
        <w:t xml:space="preserve"> </w:t>
      </w:r>
      <w:r>
        <w:t xml:space="preserve">- Tier 5 route.</w:t>
      </w:r>
    </w:p>
    <w:p>
      <w:pPr>
        <w:pStyle w:val="BodyText"/>
      </w:pPr>
      <w:r>
        <w:t xml:space="preserve">This reduced interference between normal listings and luxury listings.</w:t>
      </w:r>
    </w:p>
    <w:bookmarkEnd w:id="58"/>
    <w:bookmarkStart w:id="59" w:name="X9acb3a253c61e418f230486b5aa6e714af4ce12"/>
    <w:p>
      <w:pPr>
        <w:pStyle w:val="Heading3"/>
      </w:pPr>
      <w:r>
        <w:t xml:space="preserve">Improvement 4: Oversample sparse Tier 5 brands</w:t>
      </w:r>
    </w:p>
    <w:p>
      <w:pPr>
        <w:pStyle w:val="FirstParagraph"/>
      </w:pPr>
      <w:r>
        <w:t xml:space="preserve">Some Tier 5 brands had too few examples.</w:t>
      </w:r>
      <w:r>
        <w:t xml:space="preserve"> </w:t>
      </w:r>
      <w:r>
        <w:t xml:space="preserve">Instead of leaving them weakly represented, we oversampled sparse Tier 5 brands during training.</w:t>
      </w:r>
      <w:r>
        <w:t xml:space="preserve"> </w:t>
      </w:r>
      <w:r>
        <w:t xml:space="preserve">This improved route stability for luxury predictions.</w:t>
      </w:r>
    </w:p>
    <w:bookmarkEnd w:id="59"/>
    <w:bookmarkStart w:id="60" w:name="X6dc6a0ff77d83d7634f012f025ea096a54cfe0b"/>
    <w:p>
      <w:pPr>
        <w:pStyle w:val="Heading3"/>
      </w:pPr>
      <w:r>
        <w:t xml:space="preserve">Improvement 5: Add Tier 5 residual correction for max percent</w:t>
      </w:r>
    </w:p>
    <w:p>
      <w:pPr>
        <w:pStyle w:val="FirstParagraph"/>
      </w:pPr>
      <w:r>
        <w:t xml:space="preserve">Tier 5 max-price prediction was still the hardest part.</w:t>
      </w:r>
      <w:r>
        <w:t xml:space="preserve"> </w:t>
      </w:r>
      <w:r>
        <w:t xml:space="preserve">So a second residual model was added to learn the remaining error after the base Tier 5 max model.</w:t>
      </w:r>
      <w:r>
        <w:t xml:space="preserve"> </w:t>
      </w:r>
      <w:r>
        <w:t xml:space="preserve">This is why the current v2 setup is not just one model; it is a coordinated tiered system.</w:t>
      </w:r>
    </w:p>
    <w:bookmarkEnd w:id="60"/>
    <w:bookmarkStart w:id="61" w:name="X6a674a1f3729161dd9ad4cc55ad56243e38cd8c"/>
    <w:p>
      <w:pPr>
        <w:pStyle w:val="Heading3"/>
      </w:pPr>
      <w:r>
        <w:t xml:space="preserve">Improvement 6: Add confidence scoring and rule fallback</w:t>
      </w:r>
    </w:p>
    <w:p>
      <w:pPr>
        <w:pStyle w:val="FirstParagraph"/>
      </w:pPr>
      <w:r>
        <w:t xml:space="preserve">Even a strong model should not always be trusted blindly.</w:t>
      </w:r>
      <w:r>
        <w:t xml:space="preserve"> </w:t>
      </w:r>
      <w:r>
        <w:t xml:space="preserve">So confidence logic was added to penalize risky situations such as:</w:t>
      </w:r>
      <w:r>
        <w:t xml:space="preserve"> </w:t>
      </w:r>
      <w:r>
        <w:t xml:space="preserve">- unseen brand in route training,</w:t>
      </w:r>
      <w:r>
        <w:t xml:space="preserve"> </w:t>
      </w:r>
      <w:r>
        <w:t xml:space="preserve">- missing user-provided original price,</w:t>
      </w:r>
      <w:r>
        <w:t xml:space="preserve"> </w:t>
      </w:r>
      <w:r>
        <w:t xml:space="preserve">- open-ended brand price bands,</w:t>
      </w:r>
      <w:r>
        <w:t xml:space="preserve"> </w:t>
      </w:r>
      <w:r>
        <w:t xml:space="preserve">- unusually wide predicted ranges.</w:t>
      </w:r>
    </w:p>
    <w:p>
      <w:pPr>
        <w:pStyle w:val="BodyText"/>
      </w:pPr>
      <w:r>
        <w:t xml:space="preserve">If confidence falls below threshold, the system switches from model output to deterministic rule output.</w:t>
      </w:r>
      <w:r>
        <w:t xml:space="preserve"> </w:t>
      </w:r>
      <w:r>
        <w:t xml:space="preserve">This makes the pricing engine safer for website use.</w:t>
      </w:r>
    </w:p>
    <w:bookmarkEnd w:id="61"/>
    <w:bookmarkStart w:id="62" w:name="why-these-improvements-matter-together"/>
    <w:p>
      <w:pPr>
        <w:pStyle w:val="Heading3"/>
      </w:pPr>
      <w:r>
        <w:t xml:space="preserve">Why these improvements matter together</w:t>
      </w:r>
    </w:p>
    <w:p>
      <w:pPr>
        <w:pStyle w:val="FirstParagraph"/>
      </w:pPr>
      <w:r>
        <w:t xml:space="preserve">The final Model A works well because it combines:</w:t>
      </w:r>
      <w:r>
        <w:t xml:space="preserve"> </w:t>
      </w:r>
      <w:r>
        <w:t xml:space="preserve">- rule-grounded supervision,</w:t>
      </w:r>
      <w:r>
        <w:t xml:space="preserve"> </w:t>
      </w:r>
      <w:r>
        <w:t xml:space="preserve">- scale normalization,</w:t>
      </w:r>
      <w:r>
        <w:t xml:space="preserve"> </w:t>
      </w:r>
      <w:r>
        <w:t xml:space="preserve">- tier-aware routing,</w:t>
      </w:r>
      <w:r>
        <w:t xml:space="preserve"> </w:t>
      </w:r>
      <w:r>
        <w:t xml:space="preserve">- luxury-route stabilization,</w:t>
      </w:r>
      <w:r>
        <w:t xml:space="preserve"> </w:t>
      </w:r>
      <w:r>
        <w:t xml:space="preserve">- postprocessing safety,</w:t>
      </w:r>
      <w:r>
        <w:t xml:space="preserve"> </w:t>
      </w:r>
      <w:r>
        <w:t xml:space="preserve">- confidence-based fallback.</w:t>
      </w:r>
    </w:p>
    <w:p>
      <w:pPr>
        <w:pStyle w:val="BodyText"/>
      </w:pPr>
      <w:r>
        <w:t xml:space="preserve">So the final system is stronger than a plain regression model.</w:t>
      </w:r>
    </w:p>
    <w:bookmarkEnd w:id="62"/>
    <w:bookmarkEnd w:id="63"/>
    <w:bookmarkStart w:id="68" w:name="stage-wise-results-all-model-versions"/>
    <w:p>
      <w:pPr>
        <w:pStyle w:val="Heading2"/>
      </w:pPr>
      <w:r>
        <w:t xml:space="preserve">10) Stage-wise results (all model versions)</w:t>
      </w:r>
    </w:p>
    <w:bookmarkStart w:id="64" w:name="X273d6a8d2f2da3b2e85894e8d20e8e0047d489b"/>
    <w:p>
      <w:pPr>
        <w:pStyle w:val="Heading3"/>
      </w:pPr>
      <w:r>
        <w:t xml:space="preserve">10.1 Linear baseline (</w:t>
      </w:r>
      <w:r>
        <w:rPr>
          <w:rStyle w:val="VerbatimChar"/>
        </w:rPr>
        <w:t xml:space="preserve">model_a_baseline_metrics.json</w:t>
      </w:r>
      <w:r>
        <w:t xml:space="preserve">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righ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val_mae_min</w:t>
            </w:r>
          </w:p>
        </w:tc>
        <w:tc>
          <w:p>
            <w:pPr>
              <w:pStyle w:val="Compact"/>
              <w:jc w:val="right"/>
            </w:pPr>
            <w:r>
              <w:t xml:space="preserve">380.973257442866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val_rmse_min</w:t>
            </w:r>
          </w:p>
        </w:tc>
        <w:tc>
          <w:p>
            <w:pPr>
              <w:pStyle w:val="Compact"/>
              <w:jc w:val="right"/>
            </w:pPr>
            <w:r>
              <w:t xml:space="preserve">697.9598748378612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val_mae_max</w:t>
            </w:r>
          </w:p>
        </w:tc>
        <w:tc>
          <w:p>
            <w:pPr>
              <w:pStyle w:val="Compact"/>
              <w:jc w:val="right"/>
            </w:pPr>
            <w:r>
              <w:t xml:space="preserve">457.769222575888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val_rmse_max</w:t>
            </w:r>
          </w:p>
        </w:tc>
        <w:tc>
          <w:p>
            <w:pPr>
              <w:pStyle w:val="Compact"/>
              <w:jc w:val="right"/>
            </w:pPr>
            <w:r>
              <w:t xml:space="preserve">874.1685110901807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val_range_violations_before_fix</w:t>
            </w:r>
          </w:p>
        </w:tc>
        <w:tc>
          <w:p>
            <w:pPr>
              <w:pStyle w:val="Compact"/>
              <w:jc w:val="right"/>
            </w:pPr>
            <w:r>
              <w:t xml:space="preserve">54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test_mae_min</w:t>
            </w:r>
          </w:p>
        </w:tc>
        <w:tc>
          <w:p>
            <w:pPr>
              <w:pStyle w:val="Compact"/>
              <w:jc w:val="right"/>
            </w:pPr>
            <w:r>
              <w:t xml:space="preserve">224.4191169316718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test_rmse_min</w:t>
            </w:r>
          </w:p>
        </w:tc>
        <w:tc>
          <w:p>
            <w:pPr>
              <w:pStyle w:val="Compact"/>
              <w:jc w:val="right"/>
            </w:pPr>
            <w:r>
              <w:t xml:space="preserve">286.98259137636444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test_mae_max</w:t>
            </w:r>
          </w:p>
        </w:tc>
        <w:tc>
          <w:p>
            <w:pPr>
              <w:pStyle w:val="Compact"/>
              <w:jc w:val="right"/>
            </w:pPr>
            <w:r>
              <w:t xml:space="preserve">253.29067785758937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test_rmse_max</w:t>
            </w:r>
          </w:p>
        </w:tc>
        <w:tc>
          <w:p>
            <w:pPr>
              <w:pStyle w:val="Compact"/>
              <w:jc w:val="right"/>
            </w:pPr>
            <w:r>
              <w:t xml:space="preserve">323.0178603027541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test_range_violations_before_fix</w:t>
            </w:r>
          </w:p>
        </w:tc>
        <w:tc>
          <w:p>
            <w:pPr>
              <w:pStyle w:val="Compact"/>
              <w:jc w:val="right"/>
            </w:pPr>
            <w:r>
              <w:t xml:space="preserve">41</w:t>
            </w:r>
          </w:p>
        </w:tc>
      </w:tr>
    </w:tbl>
    <w:bookmarkEnd w:id="64"/>
    <w:bookmarkStart w:id="65" w:name="X852af9ceb0cce535178378daa43f2dd9ad33a49"/>
    <w:p>
      <w:pPr>
        <w:pStyle w:val="Heading3"/>
      </w:pPr>
      <w:r>
        <w:t xml:space="preserve">10.2 RF absolute targets (</w:t>
      </w:r>
      <w:r>
        <w:rPr>
          <w:rStyle w:val="VerbatimChar"/>
        </w:rPr>
        <w:t xml:space="preserve">model_a_rf_abs_metrics.json</w:t>
      </w:r>
      <w:r>
        <w:t xml:space="preserve">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righ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val_mae_min</w:t>
            </w:r>
          </w:p>
        </w:tc>
        <w:tc>
          <w:p>
            <w:pPr>
              <w:pStyle w:val="Compact"/>
              <w:jc w:val="right"/>
            </w:pPr>
            <w:r>
              <w:t xml:space="preserve">165.50994438947623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val_rmse_min</w:t>
            </w:r>
          </w:p>
        </w:tc>
        <w:tc>
          <w:p>
            <w:pPr>
              <w:pStyle w:val="Compact"/>
              <w:jc w:val="right"/>
            </w:pPr>
            <w:r>
              <w:t xml:space="preserve">729.2948217566039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val_mae_max</w:t>
            </w:r>
          </w:p>
        </w:tc>
        <w:tc>
          <w:p>
            <w:pPr>
              <w:pStyle w:val="Compact"/>
              <w:jc w:val="right"/>
            </w:pPr>
            <w:r>
              <w:t xml:space="preserve">211.5428165615841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val_rmse_max</w:t>
            </w:r>
          </w:p>
        </w:tc>
        <w:tc>
          <w:p>
            <w:pPr>
              <w:pStyle w:val="Compact"/>
              <w:jc w:val="right"/>
            </w:pPr>
            <w:r>
              <w:t xml:space="preserve">934.5921128864004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val_range_violations_before_fix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test_mae_min</w:t>
            </w:r>
          </w:p>
        </w:tc>
        <w:tc>
          <w:p>
            <w:pPr>
              <w:pStyle w:val="Compact"/>
              <w:jc w:val="right"/>
            </w:pPr>
            <w:r>
              <w:t xml:space="preserve">23.771652002577547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test_rmse_min</w:t>
            </w:r>
          </w:p>
        </w:tc>
        <w:tc>
          <w:p>
            <w:pPr>
              <w:pStyle w:val="Compact"/>
              <w:jc w:val="right"/>
            </w:pPr>
            <w:r>
              <w:t xml:space="preserve">46.32132928670161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test_mae_max</w:t>
            </w:r>
          </w:p>
        </w:tc>
        <w:tc>
          <w:p>
            <w:pPr>
              <w:pStyle w:val="Compact"/>
              <w:jc w:val="right"/>
            </w:pPr>
            <w:r>
              <w:t xml:space="preserve">28.588010248339458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test_rmse_max</w:t>
            </w:r>
          </w:p>
        </w:tc>
        <w:tc>
          <w:p>
            <w:pPr>
              <w:pStyle w:val="Compact"/>
              <w:jc w:val="right"/>
            </w:pPr>
            <w:r>
              <w:t xml:space="preserve">51.83592785172331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test_range_violations_before_fix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bookmarkEnd w:id="65"/>
    <w:bookmarkStart w:id="66" w:name="X82db27fbe9968569457bde6b35851b3c705edf0"/>
    <w:p>
      <w:pPr>
        <w:pStyle w:val="Heading3"/>
      </w:pPr>
      <w:r>
        <w:t xml:space="preserve">10.3 RF percentage targets (</w:t>
      </w:r>
      <w:r>
        <w:rPr>
          <w:rStyle w:val="VerbatimChar"/>
        </w:rPr>
        <w:t xml:space="preserve">model_a_rf_pct_metrics.json</w:t>
      </w:r>
      <w:r>
        <w:t xml:space="preserve">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righ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val_mae_min</w:t>
            </w:r>
          </w:p>
        </w:tc>
        <w:tc>
          <w:p>
            <w:pPr>
              <w:pStyle w:val="Compact"/>
              <w:jc w:val="right"/>
            </w:pPr>
            <w:r>
              <w:t xml:space="preserve">13.066202090592334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val_rmse_min</w:t>
            </w:r>
          </w:p>
        </w:tc>
        <w:tc>
          <w:p>
            <w:pPr>
              <w:pStyle w:val="Compact"/>
              <w:jc w:val="right"/>
            </w:pPr>
            <w:r>
              <w:t xml:space="preserve">36.26749247539677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val_mae_max</w:t>
            </w:r>
          </w:p>
        </w:tc>
        <w:tc>
          <w:p>
            <w:pPr>
              <w:pStyle w:val="Compact"/>
              <w:jc w:val="right"/>
            </w:pPr>
            <w:r>
              <w:t xml:space="preserve">18.32752613240418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val_rmse_max</w:t>
            </w:r>
          </w:p>
        </w:tc>
        <w:tc>
          <w:p>
            <w:pPr>
              <w:pStyle w:val="Compact"/>
              <w:jc w:val="right"/>
            </w:pPr>
            <w:r>
              <w:t xml:space="preserve">51.817153738919195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val_range_violations_after_fix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test_mae_min</w:t>
            </w:r>
          </w:p>
        </w:tc>
        <w:tc>
          <w:p>
            <w:pPr>
              <w:pStyle w:val="Compact"/>
              <w:jc w:val="right"/>
            </w:pPr>
            <w:r>
              <w:t xml:space="preserve">9.16030534351145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test_rmse_min</w:t>
            </w:r>
          </w:p>
        </w:tc>
        <w:tc>
          <w:p>
            <w:pPr>
              <w:pStyle w:val="Compact"/>
              <w:jc w:val="right"/>
            </w:pPr>
            <w:r>
              <w:t xml:space="preserve">25.412625340911895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test_mae_max</w:t>
            </w:r>
          </w:p>
        </w:tc>
        <w:tc>
          <w:p>
            <w:pPr>
              <w:pStyle w:val="Compact"/>
              <w:jc w:val="right"/>
            </w:pPr>
            <w:r>
              <w:t xml:space="preserve">12.290076335877863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test_rmse_max</w:t>
            </w:r>
          </w:p>
        </w:tc>
        <w:tc>
          <w:p>
            <w:pPr>
              <w:pStyle w:val="Compact"/>
              <w:jc w:val="right"/>
            </w:pPr>
            <w:r>
              <w:t xml:space="preserve">29.122012345534007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test_range_violations_after_fix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bookmarkEnd w:id="66"/>
    <w:bookmarkStart w:id="67" w:name="Xc20cfbfacb32a300f55001f7b5f4fd38f439cc5"/>
    <w:p>
      <w:pPr>
        <w:pStyle w:val="Heading3"/>
      </w:pPr>
      <w:r>
        <w:t xml:space="preserve">10.4 RF percentage tier split v2 (</w:t>
      </w:r>
      <w:r>
        <w:rPr>
          <w:rStyle w:val="VerbatimChar"/>
        </w:rPr>
        <w:t xml:space="preserve">model_a_rf_pct_tier_split_metrics.json</w:t>
      </w:r>
      <w:r>
        <w:t xml:space="preserve">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righ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train_mae_min</w:t>
            </w:r>
          </w:p>
        </w:tc>
        <w:tc>
          <w:p>
            <w:pPr>
              <w:pStyle w:val="Compact"/>
              <w:jc w:val="right"/>
            </w:pPr>
            <w:r>
              <w:t xml:space="preserve">2.855822550831793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train_rmse_min</w:t>
            </w:r>
          </w:p>
        </w:tc>
        <w:tc>
          <w:p>
            <w:pPr>
              <w:pStyle w:val="Compact"/>
              <w:jc w:val="right"/>
            </w:pPr>
            <w:r>
              <w:t xml:space="preserve">23.62484046244874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train_mae_max</w:t>
            </w:r>
          </w:p>
        </w:tc>
        <w:tc>
          <w:p>
            <w:pPr>
              <w:pStyle w:val="Compact"/>
              <w:jc w:val="right"/>
            </w:pPr>
            <w:r>
              <w:t xml:space="preserve">3.068391866913124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train_rmse_max</w:t>
            </w:r>
          </w:p>
        </w:tc>
        <w:tc>
          <w:p>
            <w:pPr>
              <w:pStyle w:val="Compact"/>
              <w:jc w:val="right"/>
            </w:pPr>
            <w:r>
              <w:t xml:space="preserve">25.871143796339364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train_range_violations_after_fix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val_mae_min</w:t>
            </w:r>
          </w:p>
        </w:tc>
        <w:tc>
          <w:p>
            <w:pPr>
              <w:pStyle w:val="Compact"/>
              <w:jc w:val="right"/>
            </w:pPr>
            <w:r>
              <w:t xml:space="preserve">13.066202090592334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val_rmse_min</w:t>
            </w:r>
          </w:p>
        </w:tc>
        <w:tc>
          <w:p>
            <w:pPr>
              <w:pStyle w:val="Compact"/>
              <w:jc w:val="right"/>
            </w:pPr>
            <w:r>
              <w:t xml:space="preserve">34.69629306731831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val_mae_max</w:t>
            </w:r>
          </w:p>
        </w:tc>
        <w:tc>
          <w:p>
            <w:pPr>
              <w:pStyle w:val="Compact"/>
              <w:jc w:val="right"/>
            </w:pPr>
            <w:r>
              <w:t xml:space="preserve">15.993031358885018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val_rmse_max</w:t>
            </w:r>
          </w:p>
        </w:tc>
        <w:tc>
          <w:p>
            <w:pPr>
              <w:pStyle w:val="Compact"/>
              <w:jc w:val="right"/>
            </w:pPr>
            <w:r>
              <w:t xml:space="preserve">47.53505949857537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val_range_violations_after_fix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test_mae_min</w:t>
            </w:r>
          </w:p>
        </w:tc>
        <w:tc>
          <w:p>
            <w:pPr>
              <w:pStyle w:val="Compact"/>
              <w:jc w:val="right"/>
            </w:pPr>
            <w:r>
              <w:t xml:space="preserve">8.931297709923664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test_rmse_min</w:t>
            </w:r>
          </w:p>
        </w:tc>
        <w:tc>
          <w:p>
            <w:pPr>
              <w:pStyle w:val="Compact"/>
              <w:jc w:val="right"/>
            </w:pPr>
            <w:r>
              <w:t xml:space="preserve">25.06480151146544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test_mae_max</w:t>
            </w:r>
          </w:p>
        </w:tc>
        <w:tc>
          <w:p>
            <w:pPr>
              <w:pStyle w:val="Compact"/>
              <w:jc w:val="right"/>
            </w:pPr>
            <w:r>
              <w:t xml:space="preserve">13.816793893129772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test_rmse_max</w:t>
            </w:r>
          </w:p>
        </w:tc>
        <w:tc>
          <w:p>
            <w:pPr>
              <w:pStyle w:val="Compact"/>
              <w:jc w:val="right"/>
            </w:pPr>
            <w:r>
              <w:t xml:space="preserve">31.634844061234535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test_range_violations_after_fix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Key interpretation:</w:t>
      </w:r>
      <w:r>
        <w:t xml:space="preserve"> </w:t>
      </w:r>
      <w:r>
        <w:t xml:space="preserve">- baseline to v2 shows large MAE reduction,</w:t>
      </w:r>
      <w:r>
        <w:t xml:space="preserve"> </w:t>
      </w:r>
      <w:r>
        <w:t xml:space="preserve">- postprocessing keeps range violations at zero in v2,</w:t>
      </w:r>
      <w:r>
        <w:t xml:space="preserve"> </w:t>
      </w:r>
      <w:r>
        <w:t xml:space="preserve">- Tier 5 still has the highest absolute error due price scale, which is expected and managed by fallback logic.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7" w:name="Xced3293a366c5672291b036b3ffc336fbe3a8b9"/>
    <w:p>
      <w:pPr>
        <w:pStyle w:val="Heading2"/>
      </w:pPr>
      <w:r>
        <w:t xml:space="preserve">11) Graphs (regenerated after v2) and detailed interpretation</w:t>
      </w:r>
    </w:p>
    <w:bookmarkStart w:id="70" w:name="parity-plot-predicted-max-vs-actual-max"/>
    <w:p>
      <w:pPr>
        <w:pStyle w:val="Heading3"/>
      </w:pPr>
      <w:r>
        <w:t xml:space="preserve">11.1) Parity plot: predicted max vs actual max</w:t>
      </w:r>
    </w:p>
    <w:p>
      <w:pPr>
        <w:pStyle w:val="FirstParagraph"/>
      </w:pPr>
      <w:r>
        <w:t xml:space="preserve">File: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/Users/mypc/RentAFit/reports/model_a/charts/model_a_tier_split_parity_val_max.png</w:t>
      </w:r>
    </w:p>
    <w:p>
      <w:pPr>
        <w:pStyle w:val="CaptionedFigure"/>
      </w:pPr>
      <w:r>
        <w:drawing>
          <wp:inline>
            <wp:extent cx="5334000" cy="4572000"/>
            <wp:effectExtent b="0" l="0" r="0" t="0"/>
            <wp:docPr descr="Model A Parity Plot" title="" id="1" name="Picture"/>
            <a:graphic>
              <a:graphicData uri="http://schemas.openxmlformats.org/drawingml/2006/picture">
                <pic:pic>
                  <pic:nvPicPr>
                    <pic:cNvPr descr="/Users/mypc/RentAFit/reports/model_a/charts/model_a_tier_split_parity_val_max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Model A Parity Plot</w:t>
      </w:r>
    </w:p>
    <w:p>
      <w:pPr>
        <w:pStyle w:val="BodyText"/>
      </w:pPr>
      <w:r>
        <w:t xml:space="preserve">Quick pointers:</w:t>
      </w:r>
      <w:r>
        <w:t xml:space="preserve"> </w:t>
      </w:r>
      <w:r>
        <w:t xml:space="preserve">- Each point compares predicted max price to true max price on validation data.</w:t>
      </w:r>
      <w:r>
        <w:t xml:space="preserve"> </w:t>
      </w:r>
      <w:r>
        <w:t xml:space="preserve">- Points near the diagonal indicate strong agreement between prediction and target.</w:t>
      </w:r>
      <w:r>
        <w:t xml:space="preserve"> </w:t>
      </w:r>
      <w:r>
        <w:t xml:space="preserve">- Wider spread at the high end is expected because Tier 5 prices magnify small percentage errors.</w:t>
      </w:r>
    </w:p>
    <w:p>
      <w:pPr>
        <w:pStyle w:val="BodyText"/>
      </w:pPr>
      <w:r>
        <w:t xml:space="preserve">What it shows:</w:t>
      </w:r>
      <w:r>
        <w:t xml:space="preserve"> </w:t>
      </w:r>
      <w:r>
        <w:t xml:space="preserve">- each point compares predicted</w:t>
      </w:r>
      <w:r>
        <w:t xml:space="preserve"> </w:t>
      </w:r>
      <w:r>
        <w:rPr>
          <w:rStyle w:val="VerbatimChar"/>
        </w:rPr>
        <w:t xml:space="preserve">max_price</w:t>
      </w:r>
      <w:r>
        <w:t xml:space="preserve"> </w:t>
      </w:r>
      <w:r>
        <w:t xml:space="preserve">with true</w:t>
      </w:r>
      <w:r>
        <w:t xml:space="preserve"> </w:t>
      </w:r>
      <w:r>
        <w:rPr>
          <w:rStyle w:val="VerbatimChar"/>
        </w:rPr>
        <w:t xml:space="preserve">target_rule_max</w:t>
      </w:r>
      <w:r>
        <w:t xml:space="preserve"> </w:t>
      </w:r>
      <w:r>
        <w:t xml:space="preserve">on the validation set.</w:t>
      </w:r>
      <w:r>
        <w:t xml:space="preserve"> </w:t>
      </w:r>
      <w:r>
        <w:t xml:space="preserve">- the closer the points are to the diagonal line, the better the prediction alignment.</w:t>
      </w:r>
    </w:p>
    <w:p>
      <w:pPr>
        <w:pStyle w:val="BodyText"/>
      </w:pPr>
      <w:r>
        <w:t xml:space="preserve">How to interpret it:</w:t>
      </w:r>
      <w:r>
        <w:t xml:space="preserve"> </w:t>
      </w:r>
      <w:r>
        <w:t xml:space="preserve">- dense clustering near the diagonal means the model captures the main pricing relationship well.</w:t>
      </w:r>
      <w:r>
        <w:t xml:space="preserve"> </w:t>
      </w:r>
      <w:r>
        <w:t xml:space="preserve">- wider spread is expected for high-value Tier 5 items because a small percentage error becomes a larger rupee error.</w:t>
      </w:r>
      <w:r>
        <w:t xml:space="preserve"> </w:t>
      </w:r>
      <w:r>
        <w:t xml:space="preserve">- this plot is useful for checking whether the model is biased too high or too low.</w:t>
      </w:r>
    </w:p>
    <w:p>
      <w:pPr>
        <w:pStyle w:val="BodyText"/>
      </w:pPr>
      <w:r>
        <w:t xml:space="preserve">Why it matters:</w:t>
      </w:r>
      <w:r>
        <w:t xml:space="preserve"> </w:t>
      </w:r>
      <w:r>
        <w:t xml:space="preserve">- it gives a direct visual answer to the question:</w:t>
      </w:r>
      <w:r>
        <w:t xml:space="preserve"> </w:t>
      </w:r>
      <w:r>
        <w:t xml:space="preserve">“</w:t>
      </w:r>
      <w:r>
        <w:t xml:space="preserve">Are predicted max prices matching target max prices?</w:t>
      </w:r>
      <w:r>
        <w:t xml:space="preserve">”</w:t>
      </w:r>
    </w:p>
    <w:bookmarkEnd w:id="70"/>
    <w:bookmarkStart w:id="72" w:name="X9689dca51615485cb9be8166879a2b8355fd5cc"/>
    <w:p>
      <w:pPr>
        <w:pStyle w:val="Heading3"/>
      </w:pPr>
      <w:r>
        <w:t xml:space="preserve">11.2) Residual histogram: validation max error distribution</w:t>
      </w:r>
    </w:p>
    <w:p>
      <w:pPr>
        <w:pStyle w:val="FirstParagraph"/>
      </w:pPr>
      <w:r>
        <w:t xml:space="preserve">File: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/Users/mypc/RentAFit/reports/model_a/charts/model_a_tier_split_residual_hist_val_max.png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Model A Residual Histogram" title="" id="1" name="Picture"/>
            <a:graphic>
              <a:graphicData uri="http://schemas.openxmlformats.org/drawingml/2006/picture">
                <pic:pic>
                  <pic:nvPicPr>
                    <pic:cNvPr descr="/Users/mypc/RentAFit/reports/model_a/charts/model_a_tier_split_residual_hist_val_max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Model A Residual Histogram</w:t>
      </w:r>
    </w:p>
    <w:p>
      <w:pPr>
        <w:pStyle w:val="BodyText"/>
      </w:pPr>
      <w:r>
        <w:t xml:space="preserve">Quick pointers:</w:t>
      </w:r>
      <w:r>
        <w:t xml:space="preserve"> </w:t>
      </w:r>
      <w:r>
        <w:t xml:space="preserve">- This chart shows how prediction error is distributed around zero.</w:t>
      </w:r>
      <w:r>
        <w:t xml:space="preserve"> </w:t>
      </w:r>
      <w:r>
        <w:t xml:space="preserve">- A center near zero means the model is not strongly biased high or low overall.</w:t>
      </w:r>
      <w:r>
        <w:t xml:space="preserve"> </w:t>
      </w:r>
      <w:r>
        <w:t xml:space="preserve">- The tails reveal that only a smaller set of cases remain difficult.</w:t>
      </w:r>
    </w:p>
    <w:p>
      <w:pPr>
        <w:pStyle w:val="BodyText"/>
      </w:pPr>
      <w:r>
        <w:t xml:space="preserve">What it shows:</w:t>
      </w:r>
      <w:r>
        <w:t xml:space="preserve"> </w:t>
      </w:r>
      <w:r>
        <w:t xml:space="preserve">- distribution of</w:t>
      </w:r>
      <w:r>
        <w:t xml:space="preserve"> </w:t>
      </w:r>
      <w:r>
        <w:rPr>
          <w:rStyle w:val="VerbatimChar"/>
        </w:rPr>
        <w:t xml:space="preserve">predicted_max - actual_max</w:t>
      </w:r>
      <w:r>
        <w:t xml:space="preserve"> </w:t>
      </w:r>
      <w:r>
        <w:t xml:space="preserve">error on the validation set.</w:t>
      </w:r>
    </w:p>
    <w:p>
      <w:pPr>
        <w:pStyle w:val="BodyText"/>
      </w:pPr>
      <w:r>
        <w:t xml:space="preserve">How to interpret it:</w:t>
      </w:r>
      <w:r>
        <w:t xml:space="preserve"> </w:t>
      </w:r>
      <w:r>
        <w:t xml:space="preserve">- values near zero mean good predictions.</w:t>
      </w:r>
      <w:r>
        <w:t xml:space="preserve"> </w:t>
      </w:r>
      <w:r>
        <w:t xml:space="preserve">- a symmetric distribution around zero suggests low systematic bias.</w:t>
      </w:r>
      <w:r>
        <w:t xml:space="preserve"> </w:t>
      </w:r>
      <w:r>
        <w:t xml:space="preserve">- long tails indicate a small number of harder cases.</w:t>
      </w:r>
    </w:p>
    <w:p>
      <w:pPr>
        <w:pStyle w:val="BodyText"/>
      </w:pPr>
      <w:r>
        <w:t xml:space="preserve">Why it matters:</w:t>
      </w:r>
      <w:r>
        <w:t xml:space="preserve"> </w:t>
      </w:r>
      <w:r>
        <w:t xml:space="preserve">- it shows whether the model is generally overpredicting or underpredicting.</w:t>
      </w:r>
      <w:r>
        <w:t xml:space="preserve"> </w:t>
      </w:r>
      <w:r>
        <w:t xml:space="preserve">- it also shows whether remaining errors are concentrated in a small tail instead of everywhere.</w:t>
      </w:r>
    </w:p>
    <w:bookmarkEnd w:id="72"/>
    <w:bookmarkStart w:id="74" w:name="tier-wise-mae-chart"/>
    <w:p>
      <w:pPr>
        <w:pStyle w:val="Heading3"/>
      </w:pPr>
      <w:r>
        <w:t xml:space="preserve">11.3) Tier-wise MAE chart</w:t>
      </w:r>
    </w:p>
    <w:p>
      <w:pPr>
        <w:pStyle w:val="FirstParagraph"/>
      </w:pPr>
      <w:r>
        <w:t xml:space="preserve">File: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/Users/mypc/RentAFit/reports/model_a/charts/model_a_tier_split_tier_mae_val_max.png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Model A Tier-wise MAE" title="" id="1" name="Picture"/>
            <a:graphic>
              <a:graphicData uri="http://schemas.openxmlformats.org/drawingml/2006/picture">
                <pic:pic>
                  <pic:nvPicPr>
                    <pic:cNvPr descr="/Users/mypc/RentAFit/reports/model_a/charts/model_a_tier_split_tier_mae_val_max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Model A Tier-wise MAE</w:t>
      </w:r>
    </w:p>
    <w:p>
      <w:pPr>
        <w:pStyle w:val="BodyText"/>
      </w:pPr>
      <w:r>
        <w:t xml:space="preserve">Quick pointers:</w:t>
      </w:r>
      <w:r>
        <w:t xml:space="preserve"> </w:t>
      </w:r>
      <w:r>
        <w:t xml:space="preserve">- This compares error by tier instead of averaging everything together.</w:t>
      </w:r>
      <w:r>
        <w:t xml:space="preserve"> </w:t>
      </w:r>
      <w:r>
        <w:t xml:space="preserve">- Higher Tier 5 error is expected because luxury prices have larger absolute scale.</w:t>
      </w:r>
      <w:r>
        <w:t xml:space="preserve"> </w:t>
      </w:r>
      <w:r>
        <w:t xml:space="preserve">- The chart helps justify why separate Tier 5 handling was necessary.</w:t>
      </w:r>
    </w:p>
    <w:p>
      <w:pPr>
        <w:pStyle w:val="BodyText"/>
      </w:pPr>
      <w:r>
        <w:t xml:space="preserve">What it shows:</w:t>
      </w:r>
      <w:r>
        <w:t xml:space="preserve"> </w:t>
      </w:r>
      <w:r>
        <w:t xml:space="preserve">- average absolute rupee error in</w:t>
      </w:r>
      <w:r>
        <w:t xml:space="preserve"> </w:t>
      </w:r>
      <w:r>
        <w:rPr>
          <w:rStyle w:val="VerbatimChar"/>
        </w:rPr>
        <w:t xml:space="preserve">max_price</w:t>
      </w:r>
      <w:r>
        <w:t xml:space="preserve"> </w:t>
      </w:r>
      <w:r>
        <w:t xml:space="preserve">per tier.</w:t>
      </w:r>
    </w:p>
    <w:p>
      <w:pPr>
        <w:pStyle w:val="BodyText"/>
      </w:pPr>
      <w:r>
        <w:t xml:space="preserve">How to interpret it:</w:t>
      </w:r>
      <w:r>
        <w:t xml:space="preserve"> </w:t>
      </w:r>
      <w:r>
        <w:t xml:space="preserve">- lower tiers should naturally have lower absolute rupee error because prices are smaller.</w:t>
      </w:r>
      <w:r>
        <w:t xml:space="preserve"> </w:t>
      </w:r>
      <w:r>
        <w:t xml:space="preserve">- Tier 5 usually has the highest absolute error because price magnitude is much larger.</w:t>
      </w:r>
    </w:p>
    <w:p>
      <w:pPr>
        <w:pStyle w:val="BodyText"/>
      </w:pPr>
      <w:r>
        <w:t xml:space="preserve">Why it matters:</w:t>
      </w:r>
      <w:r>
        <w:t xml:space="preserve"> </w:t>
      </w:r>
      <w:r>
        <w:t xml:space="preserve">- it tells us where the model is most difficult to stabilize.</w:t>
      </w:r>
      <w:r>
        <w:t xml:space="preserve"> </w:t>
      </w:r>
      <w:r>
        <w:t xml:space="preserve">- this is one of the main reasons the Tier 5 split and residual correction were introduced.</w:t>
      </w:r>
    </w:p>
    <w:bookmarkEnd w:id="74"/>
    <w:bookmarkStart w:id="76" w:name="model-comparison-chart"/>
    <w:p>
      <w:pPr>
        <w:pStyle w:val="Heading3"/>
      </w:pPr>
      <w:r>
        <w:t xml:space="preserve">11.4) Model-comparison chart</w:t>
      </w:r>
    </w:p>
    <w:p>
      <w:pPr>
        <w:pStyle w:val="FirstParagraph"/>
      </w:pPr>
      <w:r>
        <w:t xml:space="preserve">File: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/Users/mypc/RentAFit/reports/model_a/charts/model_a_tier_split_comparison_val.png</w:t>
      </w:r>
    </w:p>
    <w:p>
      <w:pPr>
        <w:pStyle w:val="CaptionedFigure"/>
      </w:pPr>
      <w:r>
        <w:drawing>
          <wp:inline>
            <wp:extent cx="5334000" cy="2963333"/>
            <wp:effectExtent b="0" l="0" r="0" t="0"/>
            <wp:docPr descr="Model A Model Comparison" title="" id="1" name="Picture"/>
            <a:graphic>
              <a:graphicData uri="http://schemas.openxmlformats.org/drawingml/2006/picture">
                <pic:pic>
                  <pic:nvPicPr>
                    <pic:cNvPr descr="/Users/mypc/RentAFit/reports/model_a/charts/model_a_tier_split_comparison_va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Model A Model Comparison</w:t>
      </w:r>
    </w:p>
    <w:p>
      <w:pPr>
        <w:pStyle w:val="BodyText"/>
      </w:pPr>
      <w:r>
        <w:t xml:space="preserve">Quick pointers:</w:t>
      </w:r>
      <w:r>
        <w:t xml:space="preserve"> </w:t>
      </w:r>
      <w:r>
        <w:t xml:space="preserve">- This is the improvement story of Model A in one view.</w:t>
      </w:r>
      <w:r>
        <w:t xml:space="preserve"> </w:t>
      </w:r>
      <w:r>
        <w:t xml:space="preserve">- It shows why the project moved from linear baseline to RF absolute, then RF percentage, then tier-split v2.</w:t>
      </w:r>
      <w:r>
        <w:t xml:space="preserve"> </w:t>
      </w:r>
      <w:r>
        <w:t xml:space="preserve">- The final bar being best is the evidence behind the final architecture choice.</w:t>
      </w:r>
    </w:p>
    <w:p>
      <w:pPr>
        <w:pStyle w:val="BodyText"/>
      </w:pPr>
      <w:r>
        <w:t xml:space="preserve">What it shows:</w:t>
      </w:r>
      <w:r>
        <w:t xml:space="preserve"> </w:t>
      </w:r>
      <w:r>
        <w:t xml:space="preserve">- comparison of major validation metrics across:</w:t>
      </w:r>
      <w:r>
        <w:t xml:space="preserve"> </w:t>
      </w:r>
      <w:r>
        <w:t xml:space="preserve">- linear baseline,</w:t>
      </w:r>
      <w:r>
        <w:t xml:space="preserve"> </w:t>
      </w:r>
      <w:r>
        <w:t xml:space="preserve">- RF absolute,</w:t>
      </w:r>
      <w:r>
        <w:t xml:space="preserve"> </w:t>
      </w:r>
      <w:r>
        <w:t xml:space="preserve">- RF percentage,</w:t>
      </w:r>
      <w:r>
        <w:t xml:space="preserve"> </w:t>
      </w:r>
      <w:r>
        <w:t xml:space="preserve">- RF percentage tier-split v2.</w:t>
      </w:r>
    </w:p>
    <w:p>
      <w:pPr>
        <w:pStyle w:val="BodyText"/>
      </w:pPr>
      <w:r>
        <w:t xml:space="preserve">How to interpret it:</w:t>
      </w:r>
      <w:r>
        <w:t xml:space="preserve"> </w:t>
      </w:r>
      <w:r>
        <w:t xml:space="preserve">- each later stage should reduce validation error and improve stability.</w:t>
      </w:r>
      <w:r>
        <w:t xml:space="preserve"> </w:t>
      </w:r>
      <w:r>
        <w:t xml:space="preserve">- the chart proves the journey was evidence-based, not random experimentation.</w:t>
      </w:r>
    </w:p>
    <w:p>
      <w:pPr>
        <w:pStyle w:val="BodyText"/>
      </w:pPr>
      <w:r>
        <w:t xml:space="preserve">Why it matters:</w:t>
      </w:r>
      <w:r>
        <w:t xml:space="preserve"> </w:t>
      </w:r>
      <w:r>
        <w:t xml:space="preserve">- this is the clearest graph for explaining why the project moved from baseline to the current final version.</w:t>
      </w:r>
    </w:p>
    <w:bookmarkEnd w:id="76"/>
    <w:bookmarkEnd w:id="77"/>
    <w:bookmarkStart w:id="78" w:name="route-level-validation-interpretation-v2"/>
    <w:p>
      <w:pPr>
        <w:pStyle w:val="Heading2"/>
      </w:pPr>
      <w:r>
        <w:t xml:space="preserve">12) Route-level validation interpretation (v2)</w:t>
      </w:r>
    </w:p>
    <w:p>
      <w:pPr>
        <w:pStyle w:val="FirstParagraph"/>
      </w:pPr>
      <w:r>
        <w:t xml:space="preserve">From</w:t>
      </w:r>
      <w:r>
        <w:t xml:space="preserve"> </w:t>
      </w:r>
      <w:r>
        <w:rPr>
          <w:rStyle w:val="VerbatimChar"/>
        </w:rPr>
        <w:t xml:space="preserve">model_a_rf_pct_tier_split_val_route_summary.csv</w:t>
      </w:r>
      <w:r>
        <w:t xml:space="preserve">: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tier_split_tier1to4</w:t>
      </w:r>
    </w:p>
    <w:p>
      <w:pPr>
        <w:numPr>
          <w:ilvl w:val="1"/>
          <w:numId w:val="1018"/>
        </w:numPr>
        <w:pStyle w:val="Compact"/>
      </w:pPr>
      <w:r>
        <w:t xml:space="preserve">rows: 230</w:t>
      </w:r>
    </w:p>
    <w:p>
      <w:pPr>
        <w:numPr>
          <w:ilvl w:val="1"/>
          <w:numId w:val="1018"/>
        </w:numPr>
        <w:pStyle w:val="Compact"/>
      </w:pPr>
      <w:r>
        <w:t xml:space="preserve">mae_max: 6.4783</w:t>
      </w:r>
    </w:p>
    <w:p>
      <w:pPr>
        <w:numPr>
          <w:ilvl w:val="1"/>
          <w:numId w:val="1018"/>
        </w:numPr>
        <w:pStyle w:val="Compact"/>
      </w:pPr>
      <w:r>
        <w:t xml:space="preserve">p90_pct_error_max: 0.090909</w:t>
      </w:r>
    </w:p>
    <w:p>
      <w:pPr>
        <w:numPr>
          <w:ilvl w:val="1"/>
          <w:numId w:val="1018"/>
        </w:numPr>
        <w:pStyle w:val="Compact"/>
      </w:pPr>
      <w:r>
        <w:t xml:space="preserve">p95_pct_error_max: 0.162719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tier_split_tier5</w:t>
      </w:r>
    </w:p>
    <w:p>
      <w:pPr>
        <w:numPr>
          <w:ilvl w:val="1"/>
          <w:numId w:val="1019"/>
        </w:numPr>
        <w:pStyle w:val="Compact"/>
      </w:pPr>
      <w:r>
        <w:t xml:space="preserve">rows: 57</w:t>
      </w:r>
    </w:p>
    <w:p>
      <w:pPr>
        <w:numPr>
          <w:ilvl w:val="1"/>
          <w:numId w:val="1019"/>
        </w:numPr>
        <w:pStyle w:val="Compact"/>
      </w:pPr>
      <w:r>
        <w:t xml:space="preserve">mae_max: 54.3860</w:t>
      </w:r>
    </w:p>
    <w:p>
      <w:pPr>
        <w:numPr>
          <w:ilvl w:val="1"/>
          <w:numId w:val="1019"/>
        </w:numPr>
        <w:pStyle w:val="Compact"/>
      </w:pPr>
      <w:r>
        <w:t xml:space="preserve">p90_pct_error_max: 0.041391</w:t>
      </w:r>
    </w:p>
    <w:p>
      <w:pPr>
        <w:numPr>
          <w:ilvl w:val="1"/>
          <w:numId w:val="1019"/>
        </w:numPr>
        <w:pStyle w:val="Compact"/>
      </w:pPr>
      <w:r>
        <w:t xml:space="preserve">p95_pct_error_max: 0.048095</w:t>
      </w:r>
    </w:p>
    <w:p>
      <w:pPr>
        <w:pStyle w:val="FirstParagraph"/>
      </w:pPr>
      <w:r>
        <w:t xml:space="preserve">Important nuance:</w:t>
      </w:r>
      <w:r>
        <w:t xml:space="preserve"> </w:t>
      </w:r>
      <w:r>
        <w:t xml:space="preserve">- Tier 5 absolute error is high because amounts are high,</w:t>
      </w:r>
      <w:r>
        <w:t xml:space="preserve"> </w:t>
      </w:r>
      <w:r>
        <w:t xml:space="preserve">- relative percentile errors are still tight,</w:t>
      </w:r>
      <w:r>
        <w:t xml:space="preserve"> </w:t>
      </w:r>
      <w:r>
        <w:t xml:space="preserve">- this confirms the need to evaluate both absolute and relative metrics.</w:t>
      </w:r>
    </w:p>
    <w:p>
      <w:r>
        <w:pict>
          <v:rect style="width:0;height:1.5pt" o:hralign="center" o:hrstd="t" o:hr="t"/>
        </w:pict>
      </w:r>
    </w:p>
    <w:bookmarkEnd w:id="78"/>
    <w:bookmarkStart w:id="82" w:name="inference-pipeline-behavior-runtime"/>
    <w:p>
      <w:pPr>
        <w:pStyle w:val="Heading2"/>
      </w:pPr>
      <w:r>
        <w:t xml:space="preserve">13) Inference pipeline behavior (runtime)</w:t>
      </w:r>
    </w:p>
    <w:p>
      <w:pPr>
        <w:pStyle w:val="FirstParagraph"/>
      </w:pPr>
      <w:r>
        <w:t xml:space="preserve">Inference script: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/Users/mypc/RentAFit/code/model_a/inference/predict_price_range_simple_input.py</w:t>
      </w:r>
    </w:p>
    <w:p>
      <w:pPr>
        <w:pStyle w:val="BodyText"/>
      </w:pPr>
      <w:r>
        <w:t xml:space="preserve">Pipeline steps:</w:t>
      </w:r>
      <w:r>
        <w:t xml:space="preserve"> </w:t>
      </w:r>
      <w:r>
        <w:t xml:space="preserve">1. accept simple input fields,</w:t>
      </w:r>
      <w:r>
        <w:t xml:space="preserve"> </w:t>
      </w:r>
      <w:r>
        <w:t xml:space="preserve">2. normalize condition label,</w:t>
      </w:r>
      <w:r>
        <w:t xml:space="preserve"> </w:t>
      </w:r>
      <w:r>
        <w:t xml:space="preserve">3. derive engineered features internally,</w:t>
      </w:r>
      <w:r>
        <w:t xml:space="preserve"> </w:t>
      </w:r>
      <w:r>
        <w:t xml:space="preserve">4. route to Tier 5 or Tier 1-4 model pair,</w:t>
      </w:r>
      <w:r>
        <w:t xml:space="preserve"> </w:t>
      </w:r>
      <w:r>
        <w:t xml:space="preserve">5. apply Tier 5 residual correction if applicable,</w:t>
      </w:r>
      <w:r>
        <w:t xml:space="preserve"> </w:t>
      </w:r>
      <w:r>
        <w:t xml:space="preserve">6. compute model candidate range,</w:t>
      </w:r>
      <w:r>
        <w:t xml:space="preserve"> </w:t>
      </w:r>
      <w:r>
        <w:t xml:space="preserve">7. compute deterministic rule range,</w:t>
      </w:r>
      <w:r>
        <w:t xml:space="preserve"> </w:t>
      </w:r>
      <w:r>
        <w:t xml:space="preserve">8. compute confidence score,</w:t>
      </w:r>
      <w:r>
        <w:t xml:space="preserve"> </w:t>
      </w:r>
      <w:r>
        <w:t xml:space="preserve">9. if confidence below threshold, return rule fallback.</w:t>
      </w:r>
    </w:p>
    <w:bookmarkStart w:id="79" w:name="confidence-scoring-logic"/>
    <w:p>
      <w:pPr>
        <w:pStyle w:val="Heading3"/>
      </w:pPr>
      <w:r>
        <w:t xml:space="preserve">13.1 Confidence scoring logic</w:t>
      </w:r>
    </w:p>
    <w:p>
      <w:pPr>
        <w:pStyle w:val="FirstParagraph"/>
      </w:pPr>
      <w:r>
        <w:t xml:space="preserve">Start score = 1.0 and deduct:</w:t>
      </w:r>
      <w:r>
        <w:t xml:space="preserve"> </w:t>
      </w:r>
      <w:r>
        <w:t xml:space="preserve">- unseen brand in route training: -0.35</w:t>
      </w:r>
      <w:r>
        <w:t xml:space="preserve"> </w:t>
      </w:r>
      <w:r>
        <w:t xml:space="preserve">- original price not user-provided: -0.35</w:t>
      </w:r>
      <w:r>
        <w:t xml:space="preserve"> </w:t>
      </w:r>
      <w:r>
        <w:t xml:space="preserve">- open-ended brand price band: -0.10</w:t>
      </w:r>
      <w:r>
        <w:t xml:space="preserve"> </w:t>
      </w:r>
      <w:r>
        <w:t xml:space="preserve">- brand missing in brand master: -0.20</w:t>
      </w:r>
      <w:r>
        <w:t xml:space="preserve"> </w:t>
      </w:r>
      <w:r>
        <w:t xml:space="preserve">- unusually high predicted range width: -0.15</w:t>
      </w:r>
    </w:p>
    <w:p>
      <w:pPr>
        <w:pStyle w:val="BodyText"/>
      </w:pPr>
      <w:r>
        <w:t xml:space="preserve">Threshold:</w:t>
      </w:r>
      <w:r>
        <w:t xml:space="preserve"> </w:t>
      </w:r>
      <w:r>
        <w:t xml:space="preserve">- 0.55</w:t>
      </w:r>
    </w:p>
    <w:p>
      <w:pPr>
        <w:pStyle w:val="BodyText"/>
      </w:pPr>
      <w:r>
        <w:t xml:space="preserve">If score &lt; 0.55:</w:t>
      </w:r>
      <w:r>
        <w:t xml:space="preserve"> </w:t>
      </w:r>
      <w:r>
        <w:t xml:space="preserve">- final source =</w:t>
      </w:r>
      <w:r>
        <w:t xml:space="preserve"> </w:t>
      </w:r>
      <w:r>
        <w:rPr>
          <w:rStyle w:val="VerbatimChar"/>
        </w:rPr>
        <w:t xml:space="preserve">rule_fallback</w:t>
      </w:r>
    </w:p>
    <w:bookmarkEnd w:id="79"/>
    <w:bookmarkStart w:id="81" w:name="runtime-inference-flow"/>
    <w:p>
      <w:pPr>
        <w:pStyle w:val="Heading3"/>
      </w:pPr>
      <w:r>
        <w:t xml:space="preserve">13.2 Runtime inference flow</w:t>
      </w:r>
    </w:p>
    <w:p>
      <w:pPr>
        <w:pStyle w:val="FirstParagraph"/>
      </w:pPr>
      <w:r>
        <w:t xml:space="preserve">File: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/Users/mypc/RentAFit/reports/model_a/model_a_inference_flow.png</w:t>
      </w:r>
    </w:p>
    <w:p>
      <w:pPr>
        <w:pStyle w:val="CaptionedFigure"/>
      </w:pPr>
      <w:r>
        <w:drawing>
          <wp:inline>
            <wp:extent cx="5334000" cy="2117517"/>
            <wp:effectExtent b="0" l="0" r="0" t="0"/>
            <wp:docPr descr="Model A Inference Flow" title="" id="1" name="Picture"/>
            <a:graphic>
              <a:graphicData uri="http://schemas.openxmlformats.org/drawingml/2006/picture">
                <pic:pic>
                  <pic:nvPicPr>
                    <pic:cNvPr descr="/Users/mypc/RentAFit/reports/model_a/model_a_inference_flow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7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Model A Inference Flow</w:t>
      </w:r>
    </w:p>
    <w:p>
      <w:pPr>
        <w:pStyle w:val="BodyText"/>
      </w:pPr>
      <w:r>
        <w:t xml:space="preserve">Quick pointers:</w:t>
      </w:r>
      <w:r>
        <w:t xml:space="preserve"> </w:t>
      </w:r>
      <w:r>
        <w:t xml:space="preserve">- The user enters only simple listing fields; technical features are derived internally.</w:t>
      </w:r>
      <w:r>
        <w:t xml:space="preserve"> </w:t>
      </w:r>
      <w:r>
        <w:t xml:space="preserve">- Both model and rule outputs are computed so the system can compare them safely.</w:t>
      </w:r>
      <w:r>
        <w:t xml:space="preserve"> </w:t>
      </w:r>
      <w:r>
        <w:t xml:space="preserve">- Confidence logic decides whether to trust the model result or return a safe rule fallback.</w:t>
      </w:r>
    </w:p>
    <w:p>
      <w:pPr>
        <w:pStyle w:val="BodyText"/>
      </w:pPr>
      <w:r>
        <w:t xml:space="preserve">How to read this diagram:</w:t>
      </w:r>
      <w:r>
        <w:t xml:space="preserve"> </w:t>
      </w:r>
      <w:r>
        <w:t xml:space="preserve">- user-facing inputs stay simple; hidden engineered fields are derived internally.</w:t>
      </w:r>
      <w:r>
        <w:t xml:space="preserve"> </w:t>
      </w:r>
      <w:r>
        <w:t xml:space="preserve">- the system routes the request into the correct pricing path based on tier.</w:t>
      </w:r>
      <w:r>
        <w:t xml:space="preserve"> </w:t>
      </w:r>
      <w:r>
        <w:t xml:space="preserve">- model and rule outputs are both computed so they can be compared.</w:t>
      </w:r>
      <w:r>
        <w:t xml:space="preserve"> </w:t>
      </w:r>
      <w:r>
        <w:t xml:space="preserve">- confidence logic decides whether the model output is trusted or whether the safe rule fallback should be returned.</w:t>
      </w:r>
    </w:p>
    <w:p>
      <w:pPr>
        <w:pStyle w:val="BodyText"/>
      </w:pPr>
      <w:r>
        <w:t xml:space="preserve">Why this matters:</w:t>
      </w:r>
      <w:r>
        <w:t xml:space="preserve"> </w:t>
      </w:r>
      <w:r>
        <w:t xml:space="preserve">- it explains how Model A can be production-friendly without asking users for technical fields like multipliers or base percentages.</w:t>
      </w:r>
      <w:r>
        <w:t xml:space="preserve"> </w:t>
      </w:r>
      <w:r>
        <w:t xml:space="preserve">- it also shows why the final system is safer than a plain regression model: the rule engine still protects the output at runtime.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7" w:name="fresh-inference-run-outputs-v2"/>
    <w:p>
      <w:pPr>
        <w:pStyle w:val="Heading2"/>
      </w:pPr>
      <w:r>
        <w:t xml:space="preserve">14) Fresh inference run outputs (v2)</w:t>
      </w:r>
    </w:p>
    <w:bookmarkStart w:id="83" w:name="known-tier-5-brand-example"/>
    <w:p>
      <w:pPr>
        <w:pStyle w:val="Heading3"/>
      </w:pPr>
      <w:r>
        <w:t xml:space="preserve">14.1 Known Tier 5 brand example</w:t>
      </w:r>
    </w:p>
    <w:p>
      <w:pPr>
        <w:pStyle w:val="FirstParagraph"/>
      </w:pPr>
      <w:r>
        <w:t xml:space="preserve">Command: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/Users/mypc/RentAFit/code/model_a/inference/predict_price_range_simple_input.py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--brand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"Prada"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--category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"Dress"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--material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"Silk"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--age_months</w:t>
      </w:r>
      <w:r>
        <w:rPr>
          <w:rStyle w:val="NormalTok"/>
        </w:rPr>
        <w:t xml:space="preserve"> 6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--size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--condition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"Like New"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--original_price</w:t>
      </w:r>
      <w:r>
        <w:rPr>
          <w:rStyle w:val="NormalTok"/>
        </w:rPr>
        <w:t xml:space="preserve"> 95000 </w:t>
      </w:r>
      <w:r>
        <w:rPr>
          <w:rStyle w:val="AttributeTok"/>
        </w:rPr>
        <w:t xml:space="preserve">--json</w:t>
      </w:r>
    </w:p>
    <w:p>
      <w:pPr>
        <w:pStyle w:val="FirstParagraph"/>
      </w:pPr>
      <w:r>
        <w:t xml:space="preserve">Result summary:</w:t>
      </w:r>
      <w:r>
        <w:t xml:space="preserve"> </w:t>
      </w:r>
      <w:r>
        <w:t xml:space="preserve">- route:</w:t>
      </w:r>
      <w:r>
        <w:t xml:space="preserve"> </w:t>
      </w:r>
      <w:r>
        <w:rPr>
          <w:rStyle w:val="VerbatimChar"/>
        </w:rPr>
        <w:t xml:space="preserve">tier_split_tier5</w:t>
      </w:r>
      <w:r>
        <w:t xml:space="preserve"> </w:t>
      </w:r>
      <w:r>
        <w:t xml:space="preserve">- model output %: min 0.0981, max 0.1254</w:t>
      </w:r>
      <w:r>
        <w:t xml:space="preserve"> </w:t>
      </w:r>
      <w:r>
        <w:t xml:space="preserve">- final range:</w:t>
      </w:r>
      <w:r>
        <w:t xml:space="preserve"> </w:t>
      </w:r>
      <w:r>
        <w:rPr>
          <w:bCs/>
          <w:b/>
        </w:rPr>
        <w:t xml:space="preserve">9300 to 11900</w:t>
      </w:r>
      <w:r>
        <w:t xml:space="preserve"> </w:t>
      </w:r>
      <w:r>
        <w:t xml:space="preserve">- confidence: 0.9</w:t>
      </w:r>
      <w:r>
        <w:t xml:space="preserve"> </w:t>
      </w:r>
      <w:r>
        <w:t xml:space="preserve">- source:</w:t>
      </w:r>
      <w:r>
        <w:t xml:space="preserve"> </w:t>
      </w:r>
      <w:r>
        <w:rPr>
          <w:rStyle w:val="VerbatimChar"/>
        </w:rPr>
        <w:t xml:space="preserve">model_output</w:t>
      </w:r>
    </w:p>
    <w:bookmarkEnd w:id="83"/>
    <w:bookmarkStart w:id="84" w:name="known-tier-3-brand-example"/>
    <w:p>
      <w:pPr>
        <w:pStyle w:val="Heading3"/>
      </w:pPr>
      <w:r>
        <w:t xml:space="preserve">14.2 Known Tier 3 brand example</w:t>
      </w:r>
    </w:p>
    <w:p>
      <w:pPr>
        <w:pStyle w:val="FirstParagraph"/>
      </w:pPr>
      <w:r>
        <w:t xml:space="preserve">Input: Zara / Jacket / Denim / 8 months / Like New / 4999</w:t>
      </w:r>
      <w:r>
        <w:t xml:space="preserve"> </w:t>
      </w:r>
      <w:r>
        <w:t xml:space="preserve">Result summary:</w:t>
      </w:r>
      <w:r>
        <w:t xml:space="preserve"> </w:t>
      </w:r>
      <w:r>
        <w:t xml:space="preserve">- route:</w:t>
      </w:r>
      <w:r>
        <w:t xml:space="preserve"> </w:t>
      </w:r>
      <w:r>
        <w:rPr>
          <w:rStyle w:val="VerbatimChar"/>
        </w:rPr>
        <w:t xml:space="preserve">tier_split_tier1to4</w:t>
      </w:r>
      <w:r>
        <w:t xml:space="preserve"> </w:t>
      </w:r>
      <w:r>
        <w:t xml:space="preserve">- final range:</w:t>
      </w:r>
      <w:r>
        <w:t xml:space="preserve"> </w:t>
      </w:r>
      <w:r>
        <w:rPr>
          <w:bCs/>
          <w:b/>
        </w:rPr>
        <w:t xml:space="preserve">250 to 350</w:t>
      </w:r>
      <w:r>
        <w:t xml:space="preserve"> </w:t>
      </w:r>
      <w:r>
        <w:t xml:space="preserve">- confidence: 1.0</w:t>
      </w:r>
      <w:r>
        <w:t xml:space="preserve"> </w:t>
      </w:r>
      <w:r>
        <w:t xml:space="preserve">- source:</w:t>
      </w:r>
      <w:r>
        <w:t xml:space="preserve"> </w:t>
      </w:r>
      <w:r>
        <w:rPr>
          <w:rStyle w:val="VerbatimChar"/>
        </w:rPr>
        <w:t xml:space="preserve">model_output</w:t>
      </w:r>
    </w:p>
    <w:bookmarkEnd w:id="84"/>
    <w:bookmarkStart w:id="85" w:name="known-tier-5-agedused-example"/>
    <w:p>
      <w:pPr>
        <w:pStyle w:val="Heading3"/>
      </w:pPr>
      <w:r>
        <w:t xml:space="preserve">14.3 Known Tier 5 aged/used example</w:t>
      </w:r>
    </w:p>
    <w:p>
      <w:pPr>
        <w:pStyle w:val="FirstParagraph"/>
      </w:pPr>
      <w:r>
        <w:t xml:space="preserve">Input: Anita Dongre / Lehenga / Silk / 12 months / Used / 65000</w:t>
      </w:r>
      <w:r>
        <w:t xml:space="preserve"> </w:t>
      </w:r>
      <w:r>
        <w:t xml:space="preserve">Result summary:</w:t>
      </w:r>
      <w:r>
        <w:t xml:space="preserve"> </w:t>
      </w:r>
      <w:r>
        <w:t xml:space="preserve">- route:</w:t>
      </w:r>
      <w:r>
        <w:t xml:space="preserve"> </w:t>
      </w:r>
      <w:r>
        <w:rPr>
          <w:rStyle w:val="VerbatimChar"/>
        </w:rPr>
        <w:t xml:space="preserve">tier_split_tier5</w:t>
      </w:r>
      <w:r>
        <w:t xml:space="preserve"> </w:t>
      </w:r>
      <w:r>
        <w:t xml:space="preserve">- residual correction applied: true</w:t>
      </w:r>
      <w:r>
        <w:t xml:space="preserve"> </w:t>
      </w:r>
      <w:r>
        <w:t xml:space="preserve">- final range:</w:t>
      </w:r>
      <w:r>
        <w:t xml:space="preserve"> </w:t>
      </w:r>
      <w:r>
        <w:rPr>
          <w:bCs/>
          <w:b/>
        </w:rPr>
        <w:t xml:space="preserve">4000 to 5200</w:t>
      </w:r>
      <w:r>
        <w:t xml:space="preserve"> </w:t>
      </w:r>
      <w:r>
        <w:t xml:space="preserve">- source:</w:t>
      </w:r>
      <w:r>
        <w:t xml:space="preserve"> </w:t>
      </w:r>
      <w:r>
        <w:rPr>
          <w:rStyle w:val="VerbatimChar"/>
        </w:rPr>
        <w:t xml:space="preserve">model_output</w:t>
      </w:r>
    </w:p>
    <w:bookmarkEnd w:id="85"/>
    <w:bookmarkStart w:id="86" w:name="unknown-brand-fallback-example"/>
    <w:p>
      <w:pPr>
        <w:pStyle w:val="Heading3"/>
      </w:pPr>
      <w:r>
        <w:t xml:space="preserve">14.4 Unknown brand fallback example</w:t>
      </w:r>
    </w:p>
    <w:p>
      <w:pPr>
        <w:pStyle w:val="FirstParagraph"/>
      </w:pPr>
      <w:r>
        <w:t xml:space="preserve">Input: Unknown Brand / Top / Cotton / 4 months / Used / 1800</w:t>
      </w:r>
      <w:r>
        <w:t xml:space="preserve"> </w:t>
      </w:r>
      <w:r>
        <w:t xml:space="preserve">Result summary:</w:t>
      </w:r>
      <w:r>
        <w:t xml:space="preserve"> </w:t>
      </w:r>
      <w:r>
        <w:t xml:space="preserve">- confidence: 0.45 (&lt;0.55)</w:t>
      </w:r>
      <w:r>
        <w:t xml:space="preserve"> </w:t>
      </w:r>
      <w:r>
        <w:t xml:space="preserve">- reasons: unseen brand + brand missing in master</w:t>
      </w:r>
      <w:r>
        <w:t xml:space="preserve"> </w:t>
      </w:r>
      <w:r>
        <w:t xml:space="preserve">- source:</w:t>
      </w:r>
      <w:r>
        <w:t xml:space="preserve"> </w:t>
      </w:r>
      <w:r>
        <w:rPr>
          <w:rStyle w:val="VerbatimChar"/>
        </w:rPr>
        <w:t xml:space="preserve">rule_fallback</w:t>
      </w:r>
      <w:r>
        <w:t xml:space="preserve"> </w:t>
      </w:r>
      <w:r>
        <w:t xml:space="preserve">- final range:</w:t>
      </w:r>
      <w:r>
        <w:t xml:space="preserve"> </w:t>
      </w:r>
      <w:r>
        <w:rPr>
          <w:bCs/>
          <w:b/>
        </w:rPr>
        <w:t xml:space="preserve">70 to 80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8" w:name="safety-constraints-guaranteed-in-v2"/>
    <w:p>
      <w:pPr>
        <w:pStyle w:val="Heading2"/>
      </w:pPr>
      <w:r>
        <w:t xml:space="preserve">15) Safety constraints guaranteed in v2</w:t>
      </w:r>
    </w:p>
    <w:p>
      <w:pPr>
        <w:pStyle w:val="FirstParagraph"/>
      </w:pPr>
      <w:r>
        <w:t xml:space="preserve">After prediction, v2 enforces:</w:t>
      </w:r>
      <w:r>
        <w:t xml:space="preserve"> </w:t>
      </w:r>
      <w:r>
        <w:t xml:space="preserve">- clamp predicted percentages into [0, 0.20],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min &lt;= max</w:t>
      </w:r>
      <w:r>
        <w:t xml:space="preserve"> </w:t>
      </w:r>
      <w:r>
        <w:t xml:space="preserve">ordering,</w:t>
      </w:r>
      <w:r>
        <w:t xml:space="preserve"> </w:t>
      </w:r>
      <w:r>
        <w:t xml:space="preserve">- bucket rounding (10/50/100),</w:t>
      </w:r>
      <w:r>
        <w:t xml:space="preserve"> </w:t>
      </w:r>
      <w:r>
        <w:t xml:space="preserve">- non-negative outputs,</w:t>
      </w:r>
      <w:r>
        <w:t xml:space="preserve"> </w:t>
      </w:r>
      <w:r>
        <w:t xml:space="preserve">- fallback to deterministic rule range under low confidence.</w:t>
      </w:r>
    </w:p>
    <w:p>
      <w:pPr>
        <w:pStyle w:val="BodyText"/>
      </w:pPr>
      <w:r>
        <w:t xml:space="preserve">These constraints keep outputs aligned with business rules even in uncertain cases.</w:t>
      </w:r>
    </w:p>
    <w:p>
      <w:r>
        <w:pict>
          <v:rect style="width:0;height:1.5pt" o:hralign="center" o:hrstd="t" o:hr="t"/>
        </w:pict>
      </w:r>
    </w:p>
    <w:bookmarkEnd w:id="88"/>
    <w:bookmarkStart w:id="89" w:name="Xe75dfda9ef189c0119d25d462238b2b6381af4d"/>
    <w:p>
      <w:pPr>
        <w:pStyle w:val="Heading2"/>
      </w:pPr>
      <w:r>
        <w:t xml:space="preserve">16) Why this v2 design is technically justified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Rule-derived targets</w:t>
      </w:r>
      <w:r>
        <w:t xml:space="preserve"> </w:t>
      </w:r>
      <w:r>
        <w:t xml:space="preserve">provide stable supervision when public real rental labels are unavailable.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Percentage targets</w:t>
      </w:r>
      <w:r>
        <w:t xml:space="preserve"> </w:t>
      </w:r>
      <w:r>
        <w:t xml:space="preserve">improve learning across wide price scales.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Tier split</w:t>
      </w:r>
      <w:r>
        <w:t xml:space="preserve"> </w:t>
      </w:r>
      <w:r>
        <w:t xml:space="preserve">isolates premium behavior from mass-market behavior.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Residual correction</w:t>
      </w:r>
      <w:r>
        <w:t xml:space="preserve"> </w:t>
      </w:r>
      <w:r>
        <w:t xml:space="preserve">reduces systematic Tier 5 max errors.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Confidence fallback</w:t>
      </w:r>
      <w:r>
        <w:t xml:space="preserve"> </w:t>
      </w:r>
      <w:r>
        <w:t xml:space="preserve">prevents low-trust model responses from reaching final output unchecked.</w:t>
      </w:r>
    </w:p>
    <w:p>
      <w:pPr>
        <w:pStyle w:val="FirstParagraph"/>
      </w:pPr>
      <w:r>
        <w:t xml:space="preserve">This combination balances:</w:t>
      </w:r>
      <w:r>
        <w:t xml:space="preserve"> </w:t>
      </w:r>
      <w:r>
        <w:t xml:space="preserve">- predictive quality,</w:t>
      </w:r>
      <w:r>
        <w:t xml:space="preserve"> </w:t>
      </w:r>
      <w:r>
        <w:t xml:space="preserve">- explainability,</w:t>
      </w:r>
      <w:r>
        <w:t xml:space="preserve"> </w:t>
      </w:r>
      <w:r>
        <w:t xml:space="preserve">- operational safety.</w:t>
      </w:r>
    </w:p>
    <w:p>
      <w:r>
        <w:pict>
          <v:rect style="width:0;height:1.5pt" o:hralign="center" o:hrstd="t" o:hr="t"/>
        </w:pict>
      </w:r>
    </w:p>
    <w:bookmarkEnd w:id="89"/>
    <w:bookmarkStart w:id="90" w:name="limitations-and-next-engineering-steps"/>
    <w:p>
      <w:pPr>
        <w:pStyle w:val="Heading2"/>
      </w:pPr>
      <w:r>
        <w:t xml:space="preserve">17) Limitations and next engineering steps</w:t>
      </w:r>
    </w:p>
    <w:p>
      <w:pPr>
        <w:pStyle w:val="FirstParagraph"/>
      </w:pPr>
      <w:r>
        <w:t xml:space="preserve">Current limitations:</w:t>
      </w:r>
      <w:r>
        <w:t xml:space="preserve"> </w:t>
      </w:r>
      <w:r>
        <w:t xml:space="preserve">- Tier 5 absolute errors remain the largest (expected with high-value items).</w:t>
      </w:r>
      <w:r>
        <w:t xml:space="preserve"> </w:t>
      </w:r>
      <w:r>
        <w:t xml:space="preserve">- Brand master has open-ended price bands for some premium brands.</w:t>
      </w:r>
      <w:r>
        <w:t xml:space="preserve"> </w:t>
      </w:r>
      <w:r>
        <w:t xml:space="preserve">- Model A currently uses metadata only (no image input).</w:t>
      </w:r>
    </w:p>
    <w:p>
      <w:pPr>
        <w:pStyle w:val="BodyText"/>
      </w:pPr>
      <w:r>
        <w:t xml:space="preserve">Next improvements:</w:t>
      </w:r>
      <w:r>
        <w:t xml:space="preserve"> </w:t>
      </w:r>
      <w:r>
        <w:t xml:space="preserve">- increase real Tier 5 labeled coverage,</w:t>
      </w:r>
      <w:r>
        <w:t xml:space="preserve"> </w:t>
      </w:r>
      <w:r>
        <w:t xml:space="preserve">- calibrate residual scaling by brand clusters,</w:t>
      </w:r>
      <w:r>
        <w:t xml:space="preserve"> </w:t>
      </w:r>
      <w:r>
        <w:t xml:space="preserve">- add uncertainty calibration/quantile layer,</w:t>
      </w:r>
      <w:r>
        <w:t xml:space="preserve"> </w:t>
      </w:r>
      <w:r>
        <w:t xml:space="preserve">- maintain periodic retraining with accepted listing feedback.</w:t>
      </w:r>
    </w:p>
    <w:p>
      <w:r>
        <w:pict>
          <v:rect style="width:0;height:1.5pt" o:hralign="center" o:hrstd="t" o:hr="t"/>
        </w:pict>
      </w:r>
    </w:p>
    <w:bookmarkEnd w:id="90"/>
    <w:bookmarkStart w:id="91" w:name="final-status-after-rerun"/>
    <w:p>
      <w:pPr>
        <w:pStyle w:val="Heading2"/>
      </w:pPr>
      <w:r>
        <w:t xml:space="preserve">18) Final status after rerun</w:t>
      </w:r>
    </w:p>
    <w:p>
      <w:pPr>
        <w:numPr>
          <w:ilvl w:val="0"/>
          <w:numId w:val="1021"/>
        </w:numPr>
        <w:pStyle w:val="Compact"/>
      </w:pPr>
      <w:r>
        <w:t xml:space="preserve">v2 training rerun: completed successfully.</w:t>
      </w:r>
    </w:p>
    <w:p>
      <w:pPr>
        <w:numPr>
          <w:ilvl w:val="0"/>
          <w:numId w:val="1021"/>
        </w:numPr>
        <w:pStyle w:val="Compact"/>
      </w:pPr>
      <w:r>
        <w:t xml:space="preserve">v2 analysis rerun: completed successfully.</w:t>
      </w:r>
    </w:p>
    <w:p>
      <w:pPr>
        <w:numPr>
          <w:ilvl w:val="0"/>
          <w:numId w:val="1021"/>
        </w:numPr>
        <w:pStyle w:val="Compact"/>
      </w:pPr>
      <w:r>
        <w:t xml:space="preserve">charts regenerated from latest v2 outputs.</w:t>
      </w:r>
    </w:p>
    <w:p>
      <w:pPr>
        <w:numPr>
          <w:ilvl w:val="0"/>
          <w:numId w:val="1021"/>
        </w:numPr>
        <w:pStyle w:val="Compact"/>
      </w:pPr>
      <w:r>
        <w:t xml:space="preserve">document synchronized with current formulas, metrics, charts, and inference outputs.</w:t>
      </w:r>
    </w:p>
    <w:p>
      <w:pPr>
        <w:pStyle w:val="FirstParagraph"/>
      </w:pPr>
      <w:r>
        <w:t xml:space="preserve">This handbook now reflects the latest model state and can be used as the primary technical submission for Model A.</w:t>
      </w:r>
    </w:p>
    <w:bookmarkEnd w:id="91"/>
    <w:bookmarkStart w:id="92" w:name="cross-check-test-cases-2026-03-14"/>
    <w:p>
      <w:pPr>
        <w:pStyle w:val="Heading2"/>
      </w:pPr>
      <w:r>
        <w:t xml:space="preserve">19) Cross-check test cases (2026-03-14)</w:t>
      </w:r>
    </w:p>
    <w:p>
      <w:pPr>
        <w:pStyle w:val="FirstParagraph"/>
      </w:pPr>
      <w:r>
        <w:t xml:space="preserve">Cases: 6</w:t>
      </w:r>
      <w:r>
        <w:t xml:space="preserve"> </w:t>
      </w:r>
      <w:r>
        <w:t xml:space="preserve">Anomalies: 0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c>
          <w:p>
            <w:pPr>
              <w:pStyle w:val="Compact"/>
              <w:jc w:val="left"/>
            </w:pPr>
            <w:r>
              <w:t xml:space="preserve">Case</w:t>
            </w:r>
          </w:p>
        </w:tc>
        <w:tc>
          <w:p>
            <w:pPr>
              <w:pStyle w:val="Compact"/>
              <w:jc w:val="left"/>
            </w:pPr>
            <w:r>
              <w:t xml:space="preserve">Brand</w:t>
            </w:r>
          </w:p>
        </w:tc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p>
            <w:pPr>
              <w:pStyle w:val="Compact"/>
              <w:jc w:val="left"/>
            </w:pPr>
            <w:r>
              <w:t xml:space="preserve">Original</w:t>
            </w:r>
          </w:p>
        </w:tc>
        <w:tc>
          <w:p>
            <w:pPr>
              <w:pStyle w:val="Compact"/>
              <w:jc w:val="left"/>
            </w:pPr>
            <w:r>
              <w:t xml:space="preserve">Final Min</w:t>
            </w:r>
          </w:p>
        </w:tc>
        <w:tc>
          <w:p>
            <w:pPr>
              <w:pStyle w:val="Compact"/>
              <w:jc w:val="left"/>
            </w:pPr>
            <w:r>
              <w:t xml:space="preserve">Final Max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p>
            <w:pPr>
              <w:pStyle w:val="Compact"/>
              <w:jc w:val="left"/>
            </w:pPr>
            <w:r>
              <w:t xml:space="preserve">Zara</w:t>
            </w:r>
          </w:p>
        </w:tc>
        <w:tc>
          <w:p>
            <w:pPr>
              <w:pStyle w:val="Compact"/>
              <w:jc w:val="left"/>
            </w:pPr>
            <w:r>
              <w:t xml:space="preserve">Top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1200</w:t>
            </w:r>
          </w:p>
        </w:tc>
        <w:tc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p>
            <w:pPr>
              <w:pStyle w:val="Compact"/>
              <w:jc w:val="left"/>
            </w:pPr>
            <w:r>
              <w:t xml:space="preserve">model_output</w:t>
            </w:r>
          </w:p>
        </w:tc>
        <w:tc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p>
            <w:pPr>
              <w:pStyle w:val="Compact"/>
              <w:jc w:val="left"/>
            </w:pPr>
            <w:r>
              <w:t xml:space="preserve">H&amp;M</w:t>
            </w:r>
          </w:p>
        </w:tc>
        <w:tc>
          <w:p>
            <w:pPr>
              <w:pStyle w:val="Compact"/>
              <w:jc w:val="left"/>
            </w:pPr>
            <w:r>
              <w:t xml:space="preserve">Jeans</w:t>
            </w:r>
          </w:p>
        </w:tc>
        <w:tc>
          <w:p>
            <w:pPr>
              <w:pStyle w:val="Compact"/>
              <w:jc w:val="left"/>
            </w:pPr>
            <w:r>
              <w:t xml:space="preserve">Like New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2400</w:t>
            </w:r>
          </w:p>
        </w:tc>
        <w:tc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p>
            <w:pPr>
              <w:pStyle w:val="Compact"/>
              <w:jc w:val="left"/>
            </w:pPr>
            <w:r>
              <w:t xml:space="preserve">140</w:t>
            </w:r>
          </w:p>
        </w:tc>
        <w:tc>
          <w:p>
            <w:pPr>
              <w:pStyle w:val="Compact"/>
              <w:jc w:val="left"/>
            </w:pPr>
            <w:r>
              <w:t xml:space="preserve">model_output</w:t>
            </w:r>
          </w:p>
        </w:tc>
        <w:tc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A3</w:t>
            </w:r>
          </w:p>
        </w:tc>
        <w:tc>
          <w:p>
            <w:pPr>
              <w:pStyle w:val="Compact"/>
              <w:jc w:val="left"/>
            </w:pPr>
            <w:r>
              <w:t xml:space="preserve">Biba</w:t>
            </w:r>
          </w:p>
        </w:tc>
        <w:tc>
          <w:p>
            <w:pPr>
              <w:pStyle w:val="Compact"/>
              <w:jc w:val="left"/>
            </w:pPr>
            <w:r>
              <w:t xml:space="preserve">Kurta</w:t>
            </w:r>
          </w:p>
        </w:tc>
        <w:tc>
          <w:p>
            <w:pPr>
              <w:pStyle w:val="Compact"/>
              <w:jc w:val="left"/>
            </w:pPr>
            <w:r>
              <w:t xml:space="preserve">Like New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4200</w:t>
            </w:r>
          </w:p>
        </w:tc>
        <w:tc>
          <w:p>
            <w:pPr>
              <w:pStyle w:val="Compact"/>
              <w:jc w:val="left"/>
            </w:pPr>
            <w:r>
              <w:t xml:space="preserve">250</w:t>
            </w:r>
          </w:p>
        </w:tc>
        <w:tc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p>
            <w:pPr>
              <w:pStyle w:val="Compact"/>
              <w:jc w:val="left"/>
            </w:pPr>
            <w:r>
              <w:t xml:space="preserve">model_output</w:t>
            </w:r>
          </w:p>
        </w:tc>
        <w:tc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A4</w:t>
            </w:r>
          </w:p>
        </w:tc>
        <w:tc>
          <w:p>
            <w:pPr>
              <w:pStyle w:val="Compact"/>
              <w:jc w:val="left"/>
            </w:pPr>
            <w:r>
              <w:t xml:space="preserve">Anita Dongre</w:t>
            </w:r>
          </w:p>
        </w:tc>
        <w:tc>
          <w:p>
            <w:pPr>
              <w:pStyle w:val="Compact"/>
              <w:jc w:val="left"/>
            </w:pPr>
            <w:r>
              <w:t xml:space="preserve">Lehenga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22000</w:t>
            </w:r>
          </w:p>
        </w:tc>
        <w:tc>
          <w:p>
            <w:pPr>
              <w:pStyle w:val="Compact"/>
              <w:jc w:val="left"/>
            </w:pPr>
            <w:r>
              <w:t xml:space="preserve">2800</w:t>
            </w:r>
          </w:p>
        </w:tc>
        <w:tc>
          <w:p>
            <w:pPr>
              <w:pStyle w:val="Compact"/>
              <w:jc w:val="left"/>
            </w:pPr>
            <w:r>
              <w:t xml:space="preserve">3500</w:t>
            </w:r>
          </w:p>
        </w:tc>
        <w:tc>
          <w:p>
            <w:pPr>
              <w:pStyle w:val="Compact"/>
              <w:jc w:val="left"/>
            </w:pPr>
            <w:r>
              <w:t xml:space="preserve">model_output</w:t>
            </w:r>
          </w:p>
        </w:tc>
        <w:tc>
          <w:p>
            <w:pPr>
              <w:pStyle w:val="Compact"/>
              <w:jc w:val="left"/>
            </w:pPr>
            <w:r>
              <w:t xml:space="preserve">0.90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A5</w:t>
            </w:r>
          </w:p>
        </w:tc>
        <w:tc>
          <w:p>
            <w:pPr>
              <w:pStyle w:val="Compact"/>
              <w:jc w:val="left"/>
            </w:pPr>
            <w:r>
              <w:t xml:space="preserve">Uniqlo</w:t>
            </w:r>
          </w:p>
        </w:tc>
        <w:tc>
          <w:p>
            <w:pPr>
              <w:pStyle w:val="Compact"/>
              <w:jc w:val="left"/>
            </w:pPr>
            <w:r>
              <w:t xml:space="preserve">Jacket</w:t>
            </w:r>
          </w:p>
        </w:tc>
        <w:tc>
          <w:p>
            <w:pPr>
              <w:pStyle w:val="Compact"/>
              <w:jc w:val="left"/>
            </w:pPr>
            <w:r>
              <w:t xml:space="preserve">Used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8000</w:t>
            </w:r>
          </w:p>
        </w:tc>
        <w:tc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t xml:space="preserve">450</w:t>
            </w:r>
          </w:p>
        </w:tc>
        <w:tc>
          <w:p>
            <w:pPr>
              <w:pStyle w:val="Compact"/>
              <w:jc w:val="left"/>
            </w:pPr>
            <w:r>
              <w:t xml:space="preserve">model_output</w:t>
            </w:r>
          </w:p>
        </w:tc>
        <w:tc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A6</w:t>
            </w:r>
          </w:p>
        </w:tc>
        <w:tc>
          <w:p>
            <w:pPr>
              <w:pStyle w:val="Compact"/>
              <w:jc w:val="left"/>
            </w:pPr>
            <w:r>
              <w:t xml:space="preserve">BrandX</w:t>
            </w:r>
          </w:p>
        </w:tc>
        <w:tc>
          <w:p>
            <w:pPr>
              <w:pStyle w:val="Compact"/>
              <w:jc w:val="left"/>
            </w:pPr>
            <w:r>
              <w:t xml:space="preserve">Dress</w:t>
            </w:r>
          </w:p>
        </w:tc>
        <w:tc>
          <w:p>
            <w:pPr>
              <w:pStyle w:val="Compact"/>
              <w:jc w:val="left"/>
            </w:pPr>
            <w:r>
              <w:t xml:space="preserve">Like New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3000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t xml:space="preserve">250</w:t>
            </w:r>
          </w:p>
        </w:tc>
        <w:tc>
          <w:p>
            <w:pPr>
              <w:pStyle w:val="Compact"/>
              <w:jc w:val="left"/>
            </w:pPr>
            <w:r>
              <w:t xml:space="preserve">rule_fallback</w:t>
            </w:r>
          </w:p>
        </w:tc>
        <w:tc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p>
            <w:pPr>
              <w:pStyle w:val="Compact"/>
              <w:jc w:val="left"/>
            </w:pPr>
            <w:r>
              <w:t xml:space="preserve">rule fallback (unknown brand)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2"/>
    <w:bookmarkEnd w:id="9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75" Target="media/rId75.png" /><Relationship Type="http://schemas.openxmlformats.org/officeDocument/2006/relationships/image" Id="rId69" Target="media/rId69.png" /><Relationship Type="http://schemas.openxmlformats.org/officeDocument/2006/relationships/image" Id="rId71" Target="media/rId71.png" /><Relationship Type="http://schemas.openxmlformats.org/officeDocument/2006/relationships/image" Id="rId73" Target="media/rId73.png" /><Relationship Type="http://schemas.openxmlformats.org/officeDocument/2006/relationships/image" Id="rId80" Target="media/rId80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2026-03-14T09:49:13Z</dcterms:created>
  <dcterms:modified xsi:type="dcterms:W3CDTF">2026-03-14T09:49:13Z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