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jc w:val="center"/>
      </w:pPr>
      <w:r>
        <w:rPr>
          <w:rFonts w:ascii="Arial" w:cs="Arial" w:eastAsia="Arial" w:hAnsi="Arial"/>
          <w:sz w:val="22"/>
          <w:szCs w:val="22"/>
        </w:rPr>
        <w:t xml:space="preserve"/>
      </w:r>
    </w:p>
    <w:p>
      <w:pPr>
        <w:shd w:fill="1E3A5F" w:val="clear"/>
        <w:spacing w:before="0" w:after="80"/>
        <w:jc w:val="center"/>
      </w:pPr>
      <w:r>
        <w:rPr>
          <w:rFonts w:ascii="Arial" w:cs="Arial" w:eastAsia="Arial" w:hAnsi="Arial"/>
          <w:b/>
          <w:bCs/>
          <w:color w:val="FFFFFF"/>
          <w:sz w:val="72"/>
          <w:szCs w:val="72"/>
        </w:rPr>
        <w:t xml:space="preserve">MurphyBot</w:t>
      </w:r>
    </w:p>
    <w:p>
      <w:pPr>
        <w:shd w:fill="1E3A5F" w:val="clear"/>
        <w:spacing w:before="0" w:after="80"/>
        <w:jc w:val="center"/>
      </w:pPr>
      <w:r>
        <w:rPr>
          <w:rFonts w:ascii="Arial" w:cs="Arial" w:eastAsia="Arial" w:hAnsi="Arial"/>
          <w:color w:val="D0E4F5"/>
          <w:sz w:val="36"/>
          <w:szCs w:val="36"/>
        </w:rPr>
        <w:t xml:space="preserve">Medical Knowledge Graph Architecture</w:t>
      </w:r>
    </w:p>
    <w:p>
      <w:pPr>
        <w:shd w:fill="1E3A5F" w:val="clear"/>
        <w:spacing w:before="0" w:after="400"/>
        <w:jc w:val="center"/>
      </w:pPr>
      <w:r>
        <w:rPr>
          <w:rFonts w:ascii="Arial" w:cs="Arial" w:eastAsia="Arial" w:hAnsi="Arial"/>
          <w:i/>
          <w:iCs/>
          <w:color w:val="A8C8E8"/>
          <w:sz w:val="26"/>
          <w:szCs w:val="26"/>
        </w:rPr>
        <w:t xml:space="preserve">Causal · Weighted · Explainable Graph RAG</w:t>
      </w:r>
    </w:p>
    <w:p>
      <w:pPr>
        <w:spacing w:before="40" w:after="0"/>
      </w:pPr>
      <w:r>
        <w:rPr>
          <w:rFonts w:ascii="Arial" w:cs="Arial" w:eastAsia="Arial" w:hAnsi="Arial"/>
        </w:rPr>
        <w:t xml:space="preserve"/>
      </w:r>
    </w:p>
    <w:p>
      <w:pPr>
        <w:spacing w:before="80" w:after="80"/>
        <w:jc w:val="center"/>
      </w:pPr>
      <w:r>
        <w:rPr>
          <w:rFonts w:ascii="Arial" w:cs="Arial" w:eastAsia="Arial" w:hAnsi="Arial"/>
          <w:color w:val="555555"/>
          <w:sz w:val="22"/>
          <w:szCs w:val="22"/>
        </w:rPr>
        <w:t xml:space="preserve">Technical Blueprint  ·  v1.0</w:t>
      </w:r>
    </w:p>
    <w:p>
      <w:pPr>
        <w:spacing w:before="0" w:after="80"/>
        <w:jc w:val="center"/>
      </w:pPr>
      <w:r>
        <w:rPr>
          <w:rFonts w:ascii="Arial" w:cs="Arial" w:eastAsia="Arial" w:hAnsi="Arial"/>
          <w:i/>
          <w:iCs/>
          <w:color w:val="555555"/>
          <w:sz w:val="20"/>
          <w:szCs w:val="20"/>
        </w:rPr>
        <w:t xml:space="preserve">Stack: Neo4j · SciSpacy · LangChain · OpenAI · FastAPI</w:t>
      </w:r>
    </w:p>
    <w:p>
      <w:r>
        <w:br w:type="page"/>
      </w:r>
    </w:p>
    <w:p>
      <w:pPr>
        <w:pStyle w:val="Heading1"/>
        <w:shd w:fill="1E3A5F" w:val="clear"/>
        <w:spacing w:before="360" w:after="120"/>
        <w:ind w:left="360" w:right="360"/>
      </w:pPr>
      <w:r>
        <w:rPr>
          <w:rFonts w:ascii="Arial" w:cs="Arial" w:eastAsia="Arial" w:hAnsi="Arial"/>
          <w:b/>
          <w:bCs/>
          <w:color w:val="FFFFFF"/>
          <w:sz w:val="36"/>
          <w:szCs w:val="36"/>
        </w:rPr>
        <w:t xml:space="preserve">Executive Summary</w:t>
      </w:r>
    </w:p>
    <w:p>
      <w:pPr>
        <w:spacing w:before="8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MurphyBot is a clinical triage and reasoning assistant powered by a causal, weighted, structured medical knowledge graph built from 15 medical textbooks. Unlike standard RAG systems that retrieve similar text chunks, MurphyBot traverses an explicit graph of diseases, symptoms, tests, and drugs to produce ranked differential diagnoses with traceable evidence chains.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b/>
                <w:bCs/>
                <w:color w:val="1E3A5F"/>
                <w:sz w:val="20"/>
                <w:szCs w:val="20"/>
              </w:rPr>
              <w:t xml:space="preserve">Input corpus</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15 medical textbooks, parsed to Markdown via Docling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Graph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Neo4j (local or AuraDB)</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b/>
                <w:bCs/>
                <w:color w:val="1E3A5F"/>
                <w:sz w:val="20"/>
                <w:szCs w:val="20"/>
              </w:rPr>
              <w:t xml:space="preserve">NER layer</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SciSpacy en_ner_bc5cdr_md + UMLS linker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Extraction 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GPT-4o-mini (structured JSON extraction)</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b/>
                <w:bCs/>
                <w:color w:val="1E3A5F"/>
                <w:sz w:val="20"/>
                <w:szCs w:val="20"/>
              </w:rPr>
              <w:t xml:space="preserve">Answer LLM</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GPT-4o (clinical reasoning verbalization)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Vector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ChromaDB or Pinecone (hybrid retrieval)</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b/>
                <w:bCs/>
                <w:color w:val="1E3A5F"/>
                <w:sz w:val="20"/>
                <w:szCs w:val="20"/>
              </w:rPr>
              <w:t xml:space="preserve">API layer</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FastAPI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Total phases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phases (foundation → evaluation)</w:t>
            </w:r>
          </w:p>
        </w:tc>
      </w:tr>
    </w:tbl>
    <w:p>
      <w:r>
        <w:br w:type="page"/>
      </w:r>
    </w:p>
    <w:p>
      <w:pPr>
        <w:pStyle w:val="Heading1"/>
        <w:shd w:fill="1E3A5F" w:val="clear"/>
        <w:spacing w:before="360" w:after="120"/>
        <w:ind w:left="360" w:right="360"/>
      </w:pPr>
      <w:r>
        <w:rPr>
          <w:rFonts w:ascii="Arial" w:cs="Arial" w:eastAsia="Arial" w:hAnsi="Arial"/>
          <w:b/>
          <w:bCs/>
          <w:color w:val="FFFFFF"/>
          <w:sz w:val="36"/>
          <w:szCs w:val="36"/>
        </w:rPr>
        <w:t xml:space="preserve">Architecture Overview: 4 Layers</w:t>
      </w:r>
    </w:p>
    <w:p>
      <w:pPr>
        <w:spacing w:before="8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MurphyBot is built in four vertical layers. Each layer depends on the one below it. Never implement a higher layer before the lower one is stable.</w:t>
      </w:r>
    </w:p>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4</w:t>
            </w:r>
            <w:r>
              <w:rPr>
                <w:rFonts w:ascii="Arial" w:cs="Arial" w:eastAsia="Arial" w:hAnsi="Arial"/>
                <w:color w:val="D0E4F5"/>
                <w:sz w:val="18"/>
                <w:szCs w:val="18"/>
              </w:rPr>
              <w:t xml:space="preserve">
Retrieval + Explanation</w:t>
            </w:r>
          </w:p>
        </w:tc>
        <w:tc>
          <w:tcPr>
            <w:tcW w:type="dxa" w:w="7160"/>
            <w:tcBorders>
              <w:top w:val="single" w:color="CCCCCC" w:sz="1"/>
              <w:left w:val="single" w:color="CCCCCC" w:sz="1"/>
              <w:bottom w:val="single" w:color="CCCCCC" w:sz="1"/>
              <w:right w:val="single" w:color="CCCCCC" w:sz="1"/>
            </w:tcBorders>
            <w:shd w:fill="EBF4FC" w:val="clear"/>
            <w:tcMar>
              <w:top w:type="dxa" w:w="120"/>
              <w:left w:type="dxa" w:w="200"/>
              <w:bottom w:type="dxa" w:w="120"/>
              <w:right w:type="dxa" w:w="160"/>
            </w:tcMar>
          </w:tcPr>
          <w:p>
            <w:r>
              <w:rPr>
                <w:rFonts w:ascii="Arial" w:cs="Arial" w:eastAsia="Arial" w:hAnsi="Arial"/>
                <w:color w:val="333333"/>
                <w:sz w:val="21"/>
                <w:szCs w:val="21"/>
              </w:rPr>
              <w:t xml:space="preserve">Graph traversal + vector store + LLM verbalization. Produces final clinical answer with cited evidence.</w:t>
            </w:r>
          </w:p>
        </w:tc>
      </w:tr>
      <w:tr>
        <w:tc>
          <w:tcPr>
            <w:tcW w:type="dxa" w:w="2200"/>
            <w:tcBorders>
              <w:top w:val="single" w:color="CCCCCC" w:sz="1"/>
              <w:left w:val="single" w:color="CCCCCC" w:sz="1"/>
              <w:bottom w:val="single" w:color="CCCCCC" w:sz="1"/>
              <w:right w:val="single" w:color="CCCCCC" w:sz="1"/>
            </w:tcBorders>
            <w:shd w:fill="2E6DA4"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3</w:t>
            </w:r>
            <w:r>
              <w:rPr>
                <w:rFonts w:ascii="Arial" w:cs="Arial" w:eastAsia="Arial" w:hAnsi="Arial"/>
                <w:color w:val="D0E4F5"/>
                <w:sz w:val="18"/>
                <w:szCs w:val="18"/>
              </w:rPr>
              <w:t xml:space="preserve">
Probabilistic Reasoning</w:t>
            </w:r>
          </w:p>
        </w:tc>
        <w:tc>
          <w:tcPr>
            <w:tcW w:type="dxa" w:w="7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r>
              <w:rPr>
                <w:rFonts w:ascii="Arial" w:cs="Arial" w:eastAsia="Arial" w:hAnsi="Arial"/>
                <w:color w:val="333333"/>
                <w:sz w:val="21"/>
                <w:szCs w:val="21"/>
              </w:rPr>
              <w:t xml:space="preserve">Weighted edges (prevalence, typicality, severity). Scoring algorithm ranks differential diagnoses.</w:t>
            </w:r>
          </w:p>
        </w:tc>
      </w:tr>
      <w:tr>
        <w:tc>
          <w:tcPr>
            <w:tcW w:type="dxa" w:w="2200"/>
            <w:tcBorders>
              <w:top w:val="single" w:color="CCCCCC" w:sz="1"/>
              <w:left w:val="single" w:color="CCCCCC" w:sz="1"/>
              <w:bottom w:val="single" w:color="CCCCCC" w:sz="1"/>
              <w:right w:val="single" w:color="CCCCCC" w:sz="1"/>
            </w:tcBorders>
            <w:shd w:fill="5B8FC9"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2</w:t>
            </w:r>
            <w:r>
              <w:rPr>
                <w:rFonts w:ascii="Arial" w:cs="Arial" w:eastAsia="Arial" w:hAnsi="Arial"/>
                <w:color w:val="D0E4F5"/>
                <w:sz w:val="18"/>
                <w:szCs w:val="18"/>
              </w:rPr>
              <w:t xml:space="preserve">
Book-Derived Knowledge</w:t>
            </w:r>
          </w:p>
        </w:tc>
        <w:tc>
          <w:tcPr>
            <w:tcW w:type="dxa" w:w="7160"/>
            <w:tcBorders>
              <w:top w:val="single" w:color="CCCCCC" w:sz="1"/>
              <w:left w:val="single" w:color="CCCCCC" w:sz="1"/>
              <w:bottom w:val="single" w:color="CCCCCC" w:sz="1"/>
              <w:right w:val="single" w:color="CCCCCC" w:sz="1"/>
            </w:tcBorders>
            <w:shd w:fill="EBF4FC" w:val="clear"/>
            <w:tcMar>
              <w:top w:type="dxa" w:w="120"/>
              <w:left w:type="dxa" w:w="200"/>
              <w:bottom w:type="dxa" w:w="120"/>
              <w:right w:type="dxa" w:w="160"/>
            </w:tcMar>
          </w:tcPr>
          <w:p>
            <w:r>
              <w:rPr>
                <w:rFonts w:ascii="Arial" w:cs="Arial" w:eastAsia="Arial" w:hAnsi="Arial"/>
                <w:color w:val="333333"/>
                <w:sz w:val="21"/>
                <w:szCs w:val="21"/>
              </w:rPr>
              <w:t xml:space="preserve">15 medical textbooks → SciSpacy NER → LLM structured extraction → Neo4j nodes and edges with evidence references.</w:t>
            </w:r>
          </w:p>
        </w:tc>
      </w:tr>
      <w:tr>
        <w:tc>
          <w:tcPr>
            <w:tcW w:type="dxa" w:w="2200"/>
            <w:tcBorders>
              <w:top w:val="single" w:color="CCCCCC" w:sz="1"/>
              <w:left w:val="single" w:color="CCCCCC" w:sz="1"/>
              <w:bottom w:val="single" w:color="CCCCCC" w:sz="1"/>
              <w:right w:val="single" w:color="CCCCCC" w:sz="1"/>
            </w:tcBorders>
            <w:shd w:fill="A8C4E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1</w:t>
            </w:r>
            <w:r>
              <w:rPr>
                <w:rFonts w:ascii="Arial" w:cs="Arial" w:eastAsia="Arial" w:hAnsi="Arial"/>
                <w:color w:val="1E3A5F"/>
                <w:sz w:val="18"/>
                <w:szCs w:val="18"/>
              </w:rPr>
              <w:t xml:space="preserve">
Medical Ontology Backbone</w:t>
            </w:r>
          </w:p>
        </w:tc>
        <w:tc>
          <w:tcPr>
            <w:tcW w:type="dxa" w:w="7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r>
              <w:rPr>
                <w:rFonts w:ascii="Arial" w:cs="Arial" w:eastAsia="Arial" w:hAnsi="Arial"/>
                <w:color w:val="333333"/>
                <w:sz w:val="21"/>
                <w:szCs w:val="21"/>
              </w:rPr>
              <w:t xml:space="preserve">Frozen schema: node types, relationship types, controlled vocabulary. Built before any data ingestion.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1</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Core Ontology Schema Definition</w:t>
            </w:r>
          </w:p>
        </w:tc>
        <w:tc>
          <w:tcPr>
            <w:tcW w:type="dxa" w:w="1400"/>
            <w:tcBorders>
              <w:top w:val="none" w:color="FFFFFF" w:sz="0"/>
              <w:left w:val="none" w:color="FFFFFF" w:sz="0"/>
              <w:bottom w:val="none" w:color="FFFFFF" w:sz="0"/>
              <w:right w:val="none" w:color="FFFFFF" w:sz="0"/>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FOUNDATION</w:t>
            </w:r>
          </w:p>
        </w:tc>
      </w:tr>
    </w:tbl>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120"/>
              <w:left w:type="dxa" w:w="240"/>
              <w:bottom w:type="dxa" w:w="120"/>
              <w:right w:type="dxa" w:w="240"/>
            </w:tcMar>
          </w:tcPr>
          <w:p>
            <w:r>
              <w:rPr>
                <w:rFonts w:ascii="Arial" w:cs="Arial" w:eastAsia="Arial" w:hAnsi="Arial"/>
                <w:b/>
                <w:bCs/>
                <w:color w:val="C0392B"/>
                <w:sz w:val="20"/>
                <w:szCs w:val="20"/>
              </w:rPr>
              <w:t xml:space="preserve">⚠ Critical Rule</w:t>
            </w:r>
          </w:p>
          <w:p>
            <w:pPr>
              <w:spacing w:before="40" w:after="40"/>
            </w:pPr>
            <w:r>
              <w:rPr>
                <w:rFonts w:ascii="Arial" w:cs="Arial" w:eastAsia="Arial" w:hAnsi="Arial"/>
                <w:color w:val="333333"/>
                <w:sz w:val="20"/>
                <w:szCs w:val="20"/>
              </w:rPr>
              <w:t xml:space="preserve">Do NOT create any Neo4j nodes or relationships before this phase is complete.</w:t>
            </w:r>
          </w:p>
          <w:p>
            <w:pPr>
              <w:spacing w:before="40" w:after="40"/>
            </w:pPr>
            <w:r>
              <w:rPr>
                <w:rFonts w:ascii="Arial" w:cs="Arial" w:eastAsia="Arial" w:hAnsi="Arial"/>
                <w:color w:val="333333"/>
                <w:sz w:val="20"/>
                <w:szCs w:val="20"/>
              </w:rPr>
              <w:t xml:space="preserve">Schema changes after ingestion require full re-extraction. Freeze it first.</w:t>
            </w:r>
          </w:p>
        </w:tc>
      </w:tr>
    </w:tbl>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1.1  Node Types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Node Label</w:t>
            </w:r>
          </w:p>
        </w:tc>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UMLS Semantic Type</w:t>
            </w:r>
          </w:p>
        </w:tc>
        <w:tc>
          <w:tcPr>
            <w:tcW w:type="dxa" w:w="4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T047 Disease/Syndrome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clinical entities. Canonical names only.</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Symptom</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T184 Sign/Symptom</w:t>
            </w:r>
          </w:p>
        </w:tc>
        <w:tc>
          <w:tcPr>
            <w:tcW w:type="dxa" w:w="4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Subjective patient-reported experiences.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T184 Sign/Symptom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Objective clinician-observed findings.</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Test</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T059 Laboratory Procedure</w:t>
            </w:r>
          </w:p>
        </w:tc>
        <w:tc>
          <w:tcPr>
            <w:tcW w:type="dxa" w:w="4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Diagnostic procedures, labs, imaging.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Drug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T121 Pharmacologic Sub.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Medications, classes, and active ingredients.</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RiskFactor</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T033 Finding</w:t>
            </w:r>
          </w:p>
        </w:tc>
        <w:tc>
          <w:tcPr>
            <w:tcW w:type="dxa" w:w="4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Conditions that increase disease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T046 Pathological Fn.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Downstream outcomes if disease is untreated/mismanaged.</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BodySystem</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T022 Body System</w:t>
            </w:r>
          </w:p>
        </w:tc>
        <w:tc>
          <w:tcPr>
            <w:tcW w:type="dxa" w:w="4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Anatomical system affected by disease.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DemographicFactor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T102 Age Group / T032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 group, sex, ethnicity relevant to prevalence.</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SeverityLevel</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T080 Qualitative Concept</w:t>
            </w:r>
          </w:p>
        </w:tc>
        <w:tc>
          <w:tcPr>
            <w:tcW w:type="dxa" w:w="4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Critical / Urgent / Moderate / Mild.</w:t>
            </w:r>
          </w:p>
        </w:tc>
      </w:tr>
    </w:tbl>
    <w:p>
      <w:pPr>
        <w:spacing w:before="16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1.2  Relationship Types</w:t>
      </w:r>
    </w:p>
    <w:p>
      <w:pPr>
        <w:spacing w:before="80" w:after="0"/>
      </w:pPr>
      <w:r>
        <w:rPr>
          <w:rFonts w:ascii="Arial" w:cs="Arial" w:eastAsia="Arial" w:hAnsi="Arial"/>
        </w:rPr>
        <w:t xml:space="preserve"/>
      </w:r>
    </w:p>
    <w:p>
      <w:pPr>
        <w:spacing w:before="180" w:after="60"/>
      </w:pPr>
      <w:r>
        <w:rPr>
          <w:rFonts w:ascii="Arial" w:cs="Arial" w:eastAsia="Arial" w:hAnsi="Arial"/>
          <w:b/>
          <w:bCs/>
          <w:color w:val="D4720A"/>
          <w:sz w:val="22"/>
          <w:szCs w:val="22"/>
        </w:rPr>
        <w:t xml:space="preserve">Triage Relationships</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Cypher Pattern</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Weight Properties</w:t>
            </w:r>
          </w:p>
        </w:tc>
        <w:tc>
          <w:tcPr>
            <w:tcW w:type="dxa" w:w="3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Semantics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(Disease)-[:HAS_SYMPTOM]-&gt;(Symptom)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prevalence, typicality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Symptom occurs in this disease</w:t>
            </w:r>
          </w:p>
        </w:tc>
      </w:tr>
      <w:tr>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(Disease)-[:HAS_SIGN]-&gt;(Sign)</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sensitivity</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Objective finding associated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(Disease)-[:ASSOCIATED_WITH]-&gt;(RiskFactor)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odds_ratio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 amplifier for this disease</w:t>
            </w:r>
          </w:p>
        </w:tc>
      </w:tr>
      <w:tr>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(Disease)-[:COMMON_IN]-&gt;(DemographicFactor)</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prevalence_ratio</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Epidemiologic prevalence modifier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(Disease)-[:AFFECTS]-&gt;(BodySystem)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Anatomical system involvement</w:t>
            </w:r>
          </w:p>
        </w:tc>
      </w:tr>
      <w:tr>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(Disease)-[:HAS_COMPLICATION]-&gt;(Complication)</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frequency, severity</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Downstream harm if missed</w:t>
            </w:r>
          </w:p>
        </w:tc>
      </w:tr>
    </w:tbl>
    <w:p>
      <w:pPr>
        <w:spacing w:before="100" w:after="0"/>
      </w:pPr>
      <w:r>
        <w:rPr>
          <w:rFonts w:ascii="Arial" w:cs="Arial" w:eastAsia="Arial" w:hAnsi="Arial"/>
        </w:rPr>
        <w:t xml:space="preserve"/>
      </w:r>
    </w:p>
    <w:p>
      <w:pPr>
        <w:spacing w:before="180" w:after="60"/>
      </w:pPr>
      <w:r>
        <w:rPr>
          <w:rFonts w:ascii="Arial" w:cs="Arial" w:eastAsia="Arial" w:hAnsi="Arial"/>
          <w:b/>
          <w:bCs/>
          <w:color w:val="D4720A"/>
          <w:sz w:val="22"/>
          <w:szCs w:val="22"/>
        </w:rPr>
        <w:t xml:space="preserve">Reasoning Relationships</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Cypher Pattern</w:t>
            </w:r>
          </w:p>
        </w:tc>
        <w:tc>
          <w:tcPr>
            <w:tcW w:type="dxa" w:w="2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Weight Properties</w:t>
            </w:r>
          </w:p>
        </w:tc>
        <w:tc>
          <w:tcPr>
            <w:tcW w:type="dxa" w:w="3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Semantics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(Symptom)-[:INCREASES_LIKELIHOOD_OF]-&gt;(Disease)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likelihood_ratio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Bayesian uplift signal</w:t>
            </w:r>
          </w:p>
        </w:tc>
      </w:tr>
      <w:tr>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(Disease)-[:REQUIRES_TEST]-&gt;(Test)</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urgency</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Workup order for confirmation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(Test)-[:CONFIRMS]-&gt;(Disease)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specificity, sensitivity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Diagnostic power of this test</w:t>
            </w:r>
          </w:p>
        </w:tc>
      </w:tr>
      <w:tr>
        <w:tc>
          <w:tcPr>
            <w:tcW w:type="dxa" w:w="3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(Drug)-[:TREATS]-&gt;(Disease)</w:t>
            </w:r>
          </w:p>
        </w:tc>
        <w:tc>
          <w:tcPr>
            <w:tcW w:type="dxa" w:w="2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first_line (bool)</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Therapeutic relationship</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(Drug)-[:CONTRAINDICATED_IN]-&gt;(Disease)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severity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Safety constraint for prescribing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2</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Controlled Vocabulary &amp; Entity Normalisation</w:t>
            </w:r>
          </w:p>
        </w:tc>
        <w:tc>
          <w:tcPr>
            <w:tcW w:type="dxa" w:w="14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CRITICAL</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The single biggest cause of broken knowledge graphs is entity fragmentation. Without normalisation, your 15 books will create 'Myocardial infarction', 'MI', 'Heart attack', and 'AMI' as four separate Disease nodes with no edges between them. Every query becomes partial and misleading.</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2.1  The Problem</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Book A says…</w:t>
            </w:r>
          </w:p>
        </w:tc>
        <w:tc>
          <w:tcPr>
            <w:tcW w:type="dxa" w:w="312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Book B says…</w:t>
            </w:r>
          </w:p>
        </w:tc>
        <w:tc>
          <w:tcPr>
            <w:tcW w:type="dxa" w:w="312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Book C says…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Myocardial infarction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Heart attack</w:t>
            </w:r>
          </w:p>
        </w:tc>
      </w:tr>
      <w:tr>
        <w:tc>
          <w:tcPr>
            <w:tcW w:type="dxa" w:w="3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Hypertension</w:t>
            </w:r>
          </w:p>
        </w:tc>
        <w:tc>
          <w:tcPr>
            <w:tcW w:type="dxa" w:w="3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High blood pressure</w:t>
            </w:r>
          </w:p>
        </w:tc>
        <w:tc>
          <w:tcPr>
            <w:tcW w:type="dxa" w:w="3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HTN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 2 diabetes mellitus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T2DM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Diabetes type 2</w:t>
            </w:r>
          </w:p>
        </w:tc>
      </w:tr>
      <w:tr>
        <w:tc>
          <w:tcPr>
            <w:tcW w:type="dxa" w:w="3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URTI</w:t>
            </w:r>
          </w:p>
        </w:tc>
        <w:tc>
          <w:tcPr>
            <w:tcW w:type="dxa" w:w="3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Upper respiratory infection</w:t>
            </w:r>
          </w:p>
        </w:tc>
        <w:tc>
          <w:tcPr>
            <w:tcW w:type="dxa" w:w="312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Common cold</w:t>
            </w:r>
          </w:p>
        </w:tc>
      </w:tr>
    </w:tbl>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2.2  Solution: UMLS CUI as Canonical Key</w:t>
      </w:r>
    </w:p>
    <w:p>
      <w:pPr>
        <w:spacing w:before="8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Every entity is stored with its UMLS Concept Unique Identifier (CUI) as the primary key. The display name is one canonical alias. All surface form variants are stored as aliases and used only for matching — never as separate nodes.</w:t>
      </w:r>
    </w:p>
    <w:p>
      <w:pPr>
        <w:spacing w:before="8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(:Disease {cui: 'C0027051', name: 'Myocardial Infarction', aliases: ['MI', 'Heart attack', 'AMI']})</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2.3  Toolchain</w:t>
      </w:r>
    </w:p>
    <w:p>
      <w:pPr>
        <w:spacing w:before="6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SciSpacy UMLS EntityLinker resolves extracted mentions to CUIs automatically</w:t>
      </w:r>
    </w:p>
    <w:p>
      <w:pPr>
        <w:pStyle w:val="ListParagraph"/>
        <w:numPr>
          <w:ilvl w:val="0"/>
          <w:numId w:val="2"/>
        </w:numPr>
        <w:spacing w:before="60" w:after="60"/>
        <w:ind w:left="720" w:hanging="360"/>
      </w:pPr>
      <w:r>
        <w:rPr>
          <w:rFonts w:ascii="Arial" w:cs="Arial" w:eastAsia="Arial" w:hAnsi="Arial"/>
          <w:color w:val="333333"/>
          <w:sz w:val="21"/>
          <w:szCs w:val="21"/>
        </w:rPr>
        <w:t xml:space="preserve">en_ner_bc5cdr_md model — best for Disease + Chemical NER from biomedical text</w:t>
      </w:r>
    </w:p>
    <w:p>
      <w:pPr>
        <w:pStyle w:val="ListParagraph"/>
        <w:numPr>
          <w:ilvl w:val="0"/>
          <w:numId w:val="2"/>
        </w:numPr>
        <w:spacing w:before="60" w:after="60"/>
        <w:ind w:left="720" w:hanging="360"/>
      </w:pPr>
      <w:r>
        <w:rPr>
          <w:rFonts w:ascii="Arial" w:cs="Arial" w:eastAsia="Arial" w:hAnsi="Arial"/>
          <w:color w:val="333333"/>
          <w:sz w:val="21"/>
          <w:szCs w:val="21"/>
        </w:rPr>
        <w:t xml:space="preserve">AbbreviationDetector resolves 'MI' → 'Myocardial infarction' before linking</w:t>
      </w:r>
    </w:p>
    <w:p>
      <w:pPr>
        <w:pStyle w:val="ListParagraph"/>
        <w:numPr>
          <w:ilvl w:val="0"/>
          <w:numId w:val="2"/>
        </w:numPr>
        <w:spacing w:before="60" w:after="60"/>
        <w:ind w:left="720" w:hanging="360"/>
      </w:pPr>
      <w:r>
        <w:rPr>
          <w:rFonts w:ascii="Arial" w:cs="Arial" w:eastAsia="Arial" w:hAnsi="Arial"/>
          <w:color w:val="333333"/>
          <w:sz w:val="21"/>
          <w:szCs w:val="21"/>
        </w:rPr>
        <w:t xml:space="preserve">Maintain a manual override CSV for terms the models misclassify</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2.4  Installation Commands</w:t>
      </w:r>
    </w:p>
    <w:p>
      <w:pPr>
        <w:spacing w:before="6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pip install scispacy</w:t>
      </w:r>
    </w:p>
    <w:p>
      <w:pPr>
        <w:shd w:fill="F0F4F8" w:val="clear"/>
        <w:spacing w:before="40" w:after="40"/>
        <w:ind w:left="720"/>
      </w:pPr>
      <w:r>
        <w:rPr>
          <w:rFonts w:ascii="Courier New" w:cs="Courier New" w:eastAsia="Courier New" w:hAnsi="Courier New"/>
          <w:color w:val="1E3A5F"/>
          <w:sz w:val="18"/>
          <w:szCs w:val="18"/>
        </w:rPr>
        <w:t xml:space="preserve">pip install https://s3-us-west-2.amazonaws.com/ai2-s2-scispacy/releases/v0.5.4/en_ner_bc5cdr_md-0.5.4.tar.gz</w:t>
      </w:r>
    </w:p>
    <w:p>
      <w:pPr>
        <w:shd w:fill="F0F4F8" w:val="clear"/>
        <w:spacing w:before="40" w:after="40"/>
        <w:ind w:left="720"/>
      </w:pPr>
      <w:r>
        <w:rPr>
          <w:rFonts w:ascii="Courier New" w:cs="Courier New" w:eastAsia="Courier New" w:hAnsi="Courier New"/>
          <w:color w:val="1E3A5F"/>
          <w:sz w:val="18"/>
          <w:szCs w:val="18"/>
        </w:rPr>
        <w:t xml:space="preserve">pip install https://s3-us-west-2.amazonaws.com/ai2-s2-scispacy/releases/v0.5.4/en_core_sci_lg-0.5.4.tar.gz</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3</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Structural Markdown Parsing</w:t>
            </w:r>
          </w:p>
        </w:tc>
        <w:tc>
          <w:tcPr>
            <w:tcW w:type="dxa" w:w="1400"/>
            <w:tcBorders>
              <w:top w:val="none" w:color="FFFFFF" w:sz="0"/>
              <w:left w:val="none" w:color="FFFFFF" w:sz="0"/>
              <w:bottom w:val="none" w:color="FFFFFF" w:sz="0"/>
              <w:right w:val="none" w:color="FFFFFF" w:sz="0"/>
            </w:tcBorders>
            <w:shd w:fill="1E3A5F"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FOUNDATION</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You already have 15 MD files from your Docling pipeline. The extraction unit must be one disease section at a time — not random paragraphs. Splitting by paragraph loses the disease-symptom co-occurrence context that the LLM needs.</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3.1  Splitting Strategy</w:t>
      </w:r>
    </w:p>
    <w:p>
      <w:pPr>
        <w:spacing w:before="8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Split on ## (H2) headings — these typically map to disease or chapter sections in medical textbooks</w:t>
      </w:r>
    </w:p>
    <w:p>
      <w:pPr>
        <w:pStyle w:val="ListParagraph"/>
        <w:numPr>
          <w:ilvl w:val="0"/>
          <w:numId w:val="2"/>
        </w:numPr>
        <w:spacing w:before="60" w:after="60"/>
        <w:ind w:left="720" w:hanging="360"/>
      </w:pPr>
      <w:r>
        <w:rPr>
          <w:rFonts w:ascii="Arial" w:cs="Arial" w:eastAsia="Arial" w:hAnsi="Arial"/>
          <w:color w:val="333333"/>
          <w:sz w:val="21"/>
          <w:szCs w:val="21"/>
        </w:rPr>
        <w:t xml:space="preserve">Preserve metadata per chunk: source_book, chapter, section_title, page_estimate</w:t>
      </w:r>
    </w:p>
    <w:p>
      <w:pPr>
        <w:pStyle w:val="ListParagraph"/>
        <w:numPr>
          <w:ilvl w:val="0"/>
          <w:numId w:val="2"/>
        </w:numPr>
        <w:spacing w:before="60" w:after="60"/>
        <w:ind w:left="720" w:hanging="360"/>
      </w:pPr>
      <w:r>
        <w:rPr>
          <w:rFonts w:ascii="Arial" w:cs="Arial" w:eastAsia="Arial" w:hAnsi="Arial"/>
          <w:color w:val="333333"/>
          <w:sz w:val="21"/>
          <w:szCs w:val="21"/>
        </w:rPr>
        <w:t xml:space="preserve">Target chunk size: 800–1500 tokens. Larger sections should be sub-split at ### boundaries</w:t>
      </w:r>
    </w:p>
    <w:p>
      <w:pPr>
        <w:pStyle w:val="ListParagraph"/>
        <w:numPr>
          <w:ilvl w:val="0"/>
          <w:numId w:val="2"/>
        </w:numPr>
        <w:spacing w:before="60" w:after="60"/>
        <w:ind w:left="720" w:hanging="360"/>
      </w:pPr>
      <w:r>
        <w:rPr>
          <w:rFonts w:ascii="Arial" w:cs="Arial" w:eastAsia="Arial" w:hAnsi="Arial"/>
          <w:color w:val="333333"/>
          <w:sz w:val="21"/>
          <w:szCs w:val="21"/>
        </w:rPr>
        <w:t xml:space="preserve">Never split mid-paragraph. MarkdownHeaderTextSplitter from LangChain handles this correctly</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3.2  Metadata Schema per Chunk</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Value /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Filename of the MD file (e.g., harrison_ch12.md)</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chapter</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H1 heading above the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section_title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H2 or H3 heading of this chunk</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section_text</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Full text of the chunk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Approximate token count for budget management</w:t>
            </w:r>
          </w:p>
        </w:tc>
      </w:tr>
      <w:tr>
        <w:tc>
          <w:tcPr>
            <w:tcW w:type="dxa" w:w="28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chunk_id</w:t>
            </w:r>
          </w:p>
        </w:tc>
        <w:tc>
          <w:tcPr>
            <w:tcW w:type="dxa" w:w="6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SHA256 hash of (source_book + section_title + text)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4</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Two-Layer Entity Extraction</w:t>
            </w:r>
          </w:p>
        </w:tc>
        <w:tc>
          <w:tcPr>
            <w:tcW w:type="dxa" w:w="14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CRITICAL</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Entity extraction runs in two sequential layers. Layer A is deterministic and fast. Layer B is LLM-powered and structured. Layer A feeds its output into Layer B's prompt, dramatically reducing hallucination.</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4.1  Layer A — SciSpacy Deterministic NER</w:t>
      </w:r>
    </w:p>
    <w:p>
      <w:pPr>
        <w:spacing w:before="8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Run en_ner_bc5cdr_md on each chunk → produces Disease and Chemical spans</w:t>
      </w:r>
    </w:p>
    <w:p>
      <w:pPr>
        <w:pStyle w:val="ListParagraph"/>
        <w:numPr>
          <w:ilvl w:val="0"/>
          <w:numId w:val="2"/>
        </w:numPr>
        <w:spacing w:before="60" w:after="60"/>
        <w:ind w:left="720" w:hanging="360"/>
      </w:pPr>
      <w:r>
        <w:rPr>
          <w:rFonts w:ascii="Arial" w:cs="Arial" w:eastAsia="Arial" w:hAnsi="Arial"/>
          <w:color w:val="333333"/>
          <w:sz w:val="21"/>
          <w:szCs w:val="21"/>
        </w:rPr>
        <w:t xml:space="preserve">Run AbbreviationDetector to expand all abbreviations before linking</w:t>
      </w:r>
    </w:p>
    <w:p>
      <w:pPr>
        <w:pStyle w:val="ListParagraph"/>
        <w:numPr>
          <w:ilvl w:val="0"/>
          <w:numId w:val="2"/>
        </w:numPr>
        <w:spacing w:before="60" w:after="60"/>
        <w:ind w:left="720" w:hanging="360"/>
      </w:pPr>
      <w:r>
        <w:rPr>
          <w:rFonts w:ascii="Arial" w:cs="Arial" w:eastAsia="Arial" w:hAnsi="Arial"/>
          <w:color w:val="333333"/>
          <w:sz w:val="21"/>
          <w:szCs w:val="21"/>
        </w:rPr>
        <w:t xml:space="preserve">Run UMLS EntityLinker → each span gets a CUI and confidence score</w:t>
      </w:r>
    </w:p>
    <w:p>
      <w:pPr>
        <w:pStyle w:val="ListParagraph"/>
        <w:numPr>
          <w:ilvl w:val="0"/>
          <w:numId w:val="2"/>
        </w:numPr>
        <w:spacing w:before="60" w:after="60"/>
        <w:ind w:left="720" w:hanging="360"/>
      </w:pPr>
      <w:r>
        <w:rPr>
          <w:rFonts w:ascii="Arial" w:cs="Arial" w:eastAsia="Arial" w:hAnsi="Arial"/>
          <w:color w:val="333333"/>
          <w:sz w:val="21"/>
          <w:szCs w:val="21"/>
        </w:rPr>
        <w:t xml:space="preserve">Filter: keep only entities with UMLS score ≥ 0.85</w:t>
      </w:r>
    </w:p>
    <w:p>
      <w:pPr>
        <w:pStyle w:val="ListParagraph"/>
        <w:numPr>
          <w:ilvl w:val="0"/>
          <w:numId w:val="2"/>
        </w:numPr>
        <w:spacing w:before="60" w:after="60"/>
        <w:ind w:left="720" w:hanging="360"/>
      </w:pPr>
      <w:r>
        <w:rPr>
          <w:rFonts w:ascii="Arial" w:cs="Arial" w:eastAsia="Arial" w:hAnsi="Arial"/>
          <w:color w:val="333333"/>
          <w:sz w:val="21"/>
          <w:szCs w:val="21"/>
        </w:rPr>
        <w:t xml:space="preserve">Output: list of (surface_form, cui, canonical_name, entity_type) tuples</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4.2  Layer B — LLM Structured Relationship Extraction</w:t>
      </w:r>
    </w:p>
    <w:p>
      <w:pPr>
        <w:spacing w:before="8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Prompt the LLM with: (a) the section text, (b) the candidate entities from Layer A, (c) the frozen schema. Request a strict JSON object. Reject anything that does not validate against the schema.</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EBF4FC" w:val="clear"/>
            <w:tcMar>
              <w:top w:type="dxa" w:w="120"/>
              <w:left w:type="dxa" w:w="240"/>
              <w:bottom w:type="dxa" w:w="120"/>
              <w:right w:type="dxa" w:w="240"/>
            </w:tcMar>
          </w:tcPr>
          <w:p>
            <w:r>
              <w:rPr>
                <w:rFonts w:ascii="Arial" w:cs="Arial" w:eastAsia="Arial" w:hAnsi="Arial"/>
                <w:b/>
                <w:bCs/>
                <w:color w:val="1E3A5F"/>
                <w:sz w:val="20"/>
                <w:szCs w:val="20"/>
              </w:rPr>
              <w:t xml:space="preserve">Extraction Prompt Template</w:t>
            </w:r>
          </w:p>
          <w:p>
            <w:pPr>
              <w:spacing w:before="40" w:after="40"/>
            </w:pPr>
            <w:r>
              <w:rPr>
                <w:rFonts w:ascii="Arial" w:cs="Arial" w:eastAsia="Arial" w:hAnsi="Arial"/>
                <w:color w:val="333333"/>
                <w:sz w:val="20"/>
                <w:szCs w:val="20"/>
              </w:rPr>
              <w:t xml:space="preserve">You are a medical knowledge graph extractor. Given the section text and the</w:t>
            </w:r>
          </w:p>
          <w:p>
            <w:pPr>
              <w:spacing w:before="40" w:after="40"/>
            </w:pPr>
            <w:r>
              <w:rPr>
                <w:rFonts w:ascii="Arial" w:cs="Arial" w:eastAsia="Arial" w:hAnsi="Arial"/>
                <w:color w:val="333333"/>
                <w:sz w:val="20"/>
                <w:szCs w:val="20"/>
              </w:rPr>
              <w:t xml:space="preserve">identified entities below, extract ALL relationships in the specified JSON schema.</w:t>
            </w:r>
          </w:p>
          <w:p>
            <w:pPr>
              <w:spacing w:before="40" w:after="40"/>
            </w:pPr>
            <w:r>
              <w:rPr>
                <w:rFonts w:ascii="Arial" w:cs="Arial" w:eastAsia="Arial" w:hAnsi="Arial"/>
                <w:color w:val="333333"/>
                <w:sz w:val="20"/>
                <w:szCs w:val="20"/>
              </w:rPr>
              <w:t xml:space="preserve">Only use entities from the provided list. Do not invent new entity names.</w:t>
            </w:r>
          </w:p>
          <w:p>
            <w:pPr>
              <w:spacing w:before="40" w:after="40"/>
            </w:pPr>
            <w:r>
              <w:rPr>
                <w:rFonts w:ascii="Arial" w:cs="Arial" w:eastAsia="Arial" w:hAnsi="Arial"/>
                <w:color w:val="333333"/>
                <w:sz w:val="20"/>
                <w:szCs w:val="20"/>
              </w:rPr>
              <w:t xml:space="preserve">Return ONLY valid JSON. No markdown. No explanation.</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IDENTIFIED ENTITIES: {entity_list}</w:t>
            </w:r>
          </w:p>
          <w:p>
            <w:pPr>
              <w:spacing w:before="40" w:after="40"/>
            </w:pPr>
            <w:r>
              <w:rPr>
                <w:rFonts w:ascii="Arial" w:cs="Arial" w:eastAsia="Arial" w:hAnsi="Arial"/>
                <w:color w:val="333333"/>
                <w:sz w:val="20"/>
                <w:szCs w:val="20"/>
              </w:rPr>
              <w:t xml:space="preserve">SECTION TEXT: {chunk_text}</w:t>
            </w:r>
          </w:p>
          <w:p>
            <w:pPr>
              <w:spacing w:before="40" w:after="40"/>
            </w:pPr>
            <w:r>
              <w:rPr>
                <w:rFonts w:ascii="Arial" w:cs="Arial" w:eastAsia="Arial" w:hAnsi="Arial"/>
                <w:color w:val="333333"/>
                <w:sz w:val="20"/>
                <w:szCs w:val="20"/>
              </w:rPr>
              <w:t xml:space="preserve">OUTPUT SCHEMA: {json_schema}</w:t>
            </w:r>
          </w:p>
        </w:tc>
      </w:tr>
    </w:tbl>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4.3  Expected JSON Output Schema</w:t>
      </w:r>
    </w:p>
    <w:p>
      <w:pPr>
        <w:spacing w:before="6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w:t>
      </w:r>
    </w:p>
    <w:p>
      <w:pPr>
        <w:shd w:fill="F0F4F8" w:val="clear"/>
        <w:spacing w:before="40" w:after="40"/>
        <w:ind w:left="720"/>
      </w:pPr>
      <w:r>
        <w:rPr>
          <w:rFonts w:ascii="Courier New" w:cs="Courier New" w:eastAsia="Courier New" w:hAnsi="Courier New"/>
          <w:color w:val="1E3A5F"/>
          <w:sz w:val="18"/>
          <w:szCs w:val="18"/>
        </w:rPr>
        <w:t xml:space="preserve">  "disease": { "cui": "C0027051", "name": "Myocardial Infarction" },</w:t>
      </w:r>
    </w:p>
    <w:p>
      <w:pPr>
        <w:shd w:fill="F0F4F8" w:val="clear"/>
        <w:spacing w:before="40" w:after="40"/>
        <w:ind w:left="720"/>
      </w:pPr>
      <w:r>
        <w:rPr>
          <w:rFonts w:ascii="Courier New" w:cs="Courier New" w:eastAsia="Courier New" w:hAnsi="Courier New"/>
          <w:color w:val="1E3A5F"/>
          <w:sz w:val="18"/>
          <w:szCs w:val="18"/>
        </w:rPr>
        <w:t xml:space="preserve">  "symptoms": [{ "cui": "...", "name": "...", "typicality": "high|medium|low" }],</w:t>
      </w:r>
    </w:p>
    <w:p>
      <w:pPr>
        <w:shd w:fill="F0F4F8" w:val="clear"/>
        <w:spacing w:before="40" w:after="40"/>
        <w:ind w:left="720"/>
      </w:pPr>
      <w:r>
        <w:rPr>
          <w:rFonts w:ascii="Courier New" w:cs="Courier New" w:eastAsia="Courier New" w:hAnsi="Courier New"/>
          <w:color w:val="1E3A5F"/>
          <w:sz w:val="18"/>
          <w:szCs w:val="18"/>
        </w:rPr>
        <w:t xml:space="preserve">  "signs": [{ "cui": "...", "name": "...", "sensitivity": "high|medium|low" }],</w:t>
      </w:r>
    </w:p>
    <w:p>
      <w:pPr>
        <w:shd w:fill="F0F4F8" w:val="clear"/>
        <w:spacing w:before="40" w:after="40"/>
        <w:ind w:left="720"/>
      </w:pPr>
      <w:r>
        <w:rPr>
          <w:rFonts w:ascii="Courier New" w:cs="Courier New" w:eastAsia="Courier New" w:hAnsi="Courier New"/>
          <w:color w:val="1E3A5F"/>
          <w:sz w:val="18"/>
          <w:szCs w:val="18"/>
        </w:rPr>
        <w:t xml:space="preserve">  "tests": [{ "cui": "...", "name": "...", "urgency": "stat|routine|elective" }],</w:t>
      </w:r>
    </w:p>
    <w:p>
      <w:pPr>
        <w:shd w:fill="F0F4F8" w:val="clear"/>
        <w:spacing w:before="40" w:after="40"/>
        <w:ind w:left="720"/>
      </w:pPr>
      <w:r>
        <w:rPr>
          <w:rFonts w:ascii="Courier New" w:cs="Courier New" w:eastAsia="Courier New" w:hAnsi="Courier New"/>
          <w:color w:val="1E3A5F"/>
          <w:sz w:val="18"/>
          <w:szCs w:val="18"/>
        </w:rPr>
        <w:t xml:space="preserve">  "risk_factors": [{ "cui": "...", "name": "...", "odds_ratio_approx": 2.5 }],</w:t>
      </w:r>
    </w:p>
    <w:p>
      <w:pPr>
        <w:shd w:fill="F0F4F8" w:val="clear"/>
        <w:spacing w:before="40" w:after="40"/>
        <w:ind w:left="720"/>
      </w:pPr>
      <w:r>
        <w:rPr>
          <w:rFonts w:ascii="Courier New" w:cs="Courier New" w:eastAsia="Courier New" w:hAnsi="Courier New"/>
          <w:color w:val="1E3A5F"/>
          <w:sz w:val="18"/>
          <w:szCs w:val="18"/>
        </w:rPr>
        <w:t xml:space="preserve">  "complications": [{ "cui": "...", "name": "...", "frequency": "common|rare" }],</w:t>
      </w:r>
    </w:p>
    <w:p>
      <w:pPr>
        <w:shd w:fill="F0F4F8" w:val="clear"/>
        <w:spacing w:before="40" w:after="40"/>
        <w:ind w:left="720"/>
      </w:pPr>
      <w:r>
        <w:rPr>
          <w:rFonts w:ascii="Courier New" w:cs="Courier New" w:eastAsia="Courier New" w:hAnsi="Courier New"/>
          <w:color w:val="1E3A5F"/>
          <w:sz w:val="18"/>
          <w:szCs w:val="18"/>
        </w:rPr>
        <w:t xml:space="preserve">  "drugs": [{ "cui": "...", "name": "...", "first_line": true }],</w:t>
      </w:r>
    </w:p>
    <w:p>
      <w:pPr>
        <w:shd w:fill="F0F4F8" w:val="clear"/>
        <w:spacing w:before="40" w:after="40"/>
        <w:ind w:left="720"/>
      </w:pPr>
      <w:r>
        <w:rPr>
          <w:rFonts w:ascii="Courier New" w:cs="Courier New" w:eastAsia="Courier New" w:hAnsi="Courier New"/>
          <w:color w:val="1E3A5F"/>
          <w:sz w:val="18"/>
          <w:szCs w:val="18"/>
        </w:rPr>
        <w:t xml:space="preserve">  "body_systems": ["Cardiovascular"],</w:t>
      </w:r>
    </w:p>
    <w:p>
      <w:pPr>
        <w:shd w:fill="F0F4F8" w:val="clear"/>
        <w:spacing w:before="40" w:after="40"/>
        <w:ind w:left="720"/>
      </w:pPr>
      <w:r>
        <w:rPr>
          <w:rFonts w:ascii="Courier New" w:cs="Courier New" w:eastAsia="Courier New" w:hAnsi="Courier New"/>
          <w:color w:val="1E3A5F"/>
          <w:sz w:val="18"/>
          <w:szCs w:val="18"/>
        </w:rPr>
        <w:t xml:space="preserve">  "demographics": [{ "type": "age", "value": "elderly", "note": "..." }],</w:t>
      </w:r>
    </w:p>
    <w:p>
      <w:pPr>
        <w:shd w:fill="F0F4F8" w:val="clear"/>
        <w:spacing w:before="40" w:after="40"/>
        <w:ind w:left="720"/>
      </w:pPr>
      <w:r>
        <w:rPr>
          <w:rFonts w:ascii="Courier New" w:cs="Courier New" w:eastAsia="Courier New" w:hAnsi="Courier New"/>
          <w:color w:val="1E3A5F"/>
          <w:sz w:val="18"/>
          <w:szCs w:val="18"/>
        </w:rPr>
        <w:t xml:space="preserve">  "evidence_text": "verbatim sentence from source that supports this extraction"</w:t>
      </w:r>
    </w:p>
    <w:p>
      <w:pPr>
        <w:shd w:fill="F0F4F8" w:val="clear"/>
        <w:spacing w:before="40" w:after="40"/>
        <w:ind w:left="720"/>
      </w:pPr>
      <w:r>
        <w:rPr>
          <w:rFonts w:ascii="Courier New" w:cs="Courier New" w:eastAsia="Courier New" w:hAnsi="Courier New"/>
          <w:color w:val="1E3A5F"/>
          <w:sz w:val="18"/>
          <w:szCs w:val="18"/>
        </w:rPr>
        <w:t xml:space="preserve">}</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392B" w:val="cle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EF3E2" w:val="clear"/>
            <w:tcMar>
              <w:top w:type="dxa" w:w="120"/>
              <w:left w:type="dxa" w:w="240"/>
              <w:bottom w:type="dxa" w:w="120"/>
              <w:right w:type="dxa" w:w="240"/>
            </w:tcMar>
          </w:tcPr>
          <w:p>
            <w:r>
              <w:rPr>
                <w:rFonts w:ascii="Arial" w:cs="Arial" w:eastAsia="Arial" w:hAnsi="Arial"/>
                <w:b/>
                <w:bCs/>
                <w:color w:val="C0392B"/>
                <w:sz w:val="20"/>
                <w:szCs w:val="20"/>
              </w:rPr>
              <w:t xml:space="preserve">Validation Rules</w:t>
            </w:r>
          </w:p>
          <w:p>
            <w:pPr>
              <w:spacing w:before="40" w:after="40"/>
            </w:pPr>
            <w:r>
              <w:rPr>
                <w:rFonts w:ascii="Arial" w:cs="Arial" w:eastAsia="Arial" w:hAnsi="Arial"/>
                <w:color w:val="333333"/>
                <w:sz w:val="20"/>
                <w:szCs w:val="20"/>
              </w:rPr>
              <w:t xml:space="preserve">Reject output if: 'disease' key is missing, any cui is null, evidence_text is absent.</w:t>
            </w:r>
          </w:p>
          <w:p>
            <w:pPr>
              <w:spacing w:before="40" w:after="40"/>
            </w:pPr>
            <w:r>
              <w:rPr>
                <w:rFonts w:ascii="Arial" w:cs="Arial" w:eastAsia="Arial" w:hAnsi="Arial"/>
                <w:color w:val="333333"/>
                <w:sz w:val="20"/>
                <w:szCs w:val="20"/>
              </w:rPr>
              <w:t xml:space="preserve">Retry with temperature=0 up to 2 times. If still invalid, log and skip the chunk.</w:t>
            </w:r>
          </w:p>
          <w:p>
            <w:pPr>
              <w:spacing w:before="40" w:after="40"/>
            </w:pPr>
            <w:r>
              <w:rPr>
                <w:rFonts w:ascii="Arial" w:cs="Arial" w:eastAsia="Arial" w:hAnsi="Arial"/>
                <w:color w:val="333333"/>
                <w:sz w:val="20"/>
                <w:szCs w:val="20"/>
              </w:rPr>
              <w:t xml:space="preserve">Never write partial extractions to Neo4j. All-or-nothing per chunk.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5</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Neo4j Ingestion with Evidence References</w:t>
            </w:r>
          </w:p>
        </w:tc>
        <w:tc>
          <w:tcPr>
            <w:tcW w:type="dxa" w:w="14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CRITICAL</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Every node and every relationship in Neo4j carries evidence metadata. This is what makes MurphyBot explainable — every answer can cite the source book, chapter, and verbatim sentence.</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5.1  Node Properties</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UMLS CUI — primary key, always present</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69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Canonical display name from UMLS preferred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aliases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of surface forms found in books</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69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ISO timestamp of first insertion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of books that mention this entity</w:t>
            </w:r>
          </w:p>
        </w:tc>
      </w:tr>
    </w:tbl>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5.2  Relationship Properties</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Originating MD filename</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chapter</w:t>
            </w:r>
          </w:p>
        </w:tc>
        <w:tc>
          <w:tcPr>
            <w:tcW w:type="dxa" w:w="69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Chapter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evidence_text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Verbatim sentence justifying this relationship</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confidence</w:t>
            </w:r>
          </w:p>
        </w:tc>
        <w:tc>
          <w:tcPr>
            <w:tcW w:type="dxa" w:w="69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LLM extraction confidence 0.0–1.0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prevalence_score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often symptom appears in this disease</w:t>
            </w:r>
          </w:p>
        </w:tc>
      </w:tr>
      <w:tr>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typicality_score</w:t>
            </w:r>
          </w:p>
        </w:tc>
        <w:tc>
          <w:tcPr>
            <w:tcW w:type="dxa" w:w="69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How classic/textbook this presentation 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severity_weight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Clinical urgency if symptom is present</w:t>
            </w:r>
          </w:p>
        </w:tc>
      </w:tr>
    </w:tbl>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5.3  Key Cypher Patterns</w:t>
      </w:r>
    </w:p>
    <w:p>
      <w:pPr>
        <w:spacing w:before="6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MERGE on CUI (not name) to prevent duplicates. MERGE on relationship type + direction. SET metadata without wiping existing evidence.</w:t>
      </w:r>
    </w:p>
    <w:p>
      <w:pPr>
        <w:spacing w:before="6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MERGE (d:Disease {cui: $cui})</w:t>
      </w:r>
    </w:p>
    <w:p>
      <w:pPr>
        <w:shd w:fill="F0F4F8" w:val="clear"/>
        <w:spacing w:before="40" w:after="40"/>
        <w:ind w:left="720"/>
      </w:pPr>
      <w:r>
        <w:rPr>
          <w:rFonts w:ascii="Courier New" w:cs="Courier New" w:eastAsia="Courier New" w:hAnsi="Courier New"/>
          <w:color w:val="1E3A5F"/>
          <w:sz w:val="18"/>
          <w:szCs w:val="18"/>
        </w:rPr>
        <w:t xml:space="preserve">ON CREATE SET d.name=$name, d.aliases=[$alias], d.created_at=datetime()</w:t>
      </w:r>
    </w:p>
    <w:p>
      <w:pPr>
        <w:shd w:fill="F0F4F8" w:val="clear"/>
        <w:spacing w:before="40" w:after="40"/>
        <w:ind w:left="720"/>
      </w:pPr>
      <w:r>
        <w:rPr>
          <w:rFonts w:ascii="Courier New" w:cs="Courier New" w:eastAsia="Courier New" w:hAnsi="Courier New"/>
          <w:color w:val="1E3A5F"/>
          <w:sz w:val="18"/>
          <w:szCs w:val="18"/>
        </w:rPr>
        <w:t xml:space="preserve">ON MATCH  SET d.aliases = d.aliases + [$alias], d.source_count = d.source_count+1</w:t>
      </w:r>
    </w:p>
    <w:p>
      <w:pPr>
        <w:spacing w:before="4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MERGE (d)-[r:HAS_SYMPTOM]-&gt;(s)</w:t>
      </w:r>
    </w:p>
    <w:p>
      <w:pPr>
        <w:shd w:fill="F0F4F8" w:val="clear"/>
        <w:spacing w:before="40" w:after="40"/>
        <w:ind w:left="720"/>
      </w:pPr>
      <w:r>
        <w:rPr>
          <w:rFonts w:ascii="Courier New" w:cs="Courier New" w:eastAsia="Courier New" w:hAnsi="Courier New"/>
          <w:color w:val="1E3A5F"/>
          <w:sz w:val="18"/>
          <w:szCs w:val="18"/>
        </w:rPr>
        <w:t xml:space="preserve">SET r.prevalence_score=$prev, r.typicality_score=$typ,</w:t>
      </w:r>
    </w:p>
    <w:p>
      <w:pPr>
        <w:shd w:fill="F0F4F8" w:val="clear"/>
        <w:spacing w:before="40" w:after="40"/>
        <w:ind w:left="720"/>
      </w:pPr>
      <w:r>
        <w:rPr>
          <w:rFonts w:ascii="Courier New" w:cs="Courier New" w:eastAsia="Courier New" w:hAnsi="Courier New"/>
          <w:color w:val="1E3A5F"/>
          <w:sz w:val="18"/>
          <w:szCs w:val="18"/>
        </w:rPr>
        <w:t xml:space="preserve">    r.evidence_text=$evidence, r.source_book=$book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6</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Probabilistic Weighting for Triage</w:t>
            </w:r>
          </w:p>
        </w:tc>
        <w:tc>
          <w:tcPr>
            <w:tcW w:type="dxa" w:w="14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IMPORTANT</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Without weights, every Disease–Symptom edge is treated equally. This makes 'fever' point equally to pneumonia, malaria, lupus, and the common cold. Weighting is what enables ranked differential diagnosis.</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6.1  Three Weight Dimensions</w:t>
      </w:r>
    </w:p>
    <w:p>
      <w:pPr>
        <w:spacing w:before="8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prevalence_score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 –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Fraction of patients with this disease who have this symptom</w:t>
            </w:r>
          </w:p>
        </w:tc>
      </w:tr>
      <w:tr>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typicality_score</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0.0 – 1.0</w:t>
            </w:r>
          </w:p>
        </w:tc>
        <w:tc>
          <w:tcPr>
            <w:tcW w:type="dxa" w:w="43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How classic/pathognomonic this symptom is for this disease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severity_weight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absent from workup, how dangerous is the miss? (5=critical)</w:t>
            </w:r>
          </w:p>
        </w:tc>
      </w:tr>
    </w:tbl>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6.2  Assigning Weights</w:t>
      </w:r>
    </w:p>
    <w:p>
      <w:pPr>
        <w:spacing w:before="8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Phase 4 LLM extraction assigns typicality as high/medium/low. Map: high=0.9, medium=0.6, low=0.3</w:t>
      </w:r>
    </w:p>
    <w:p>
      <w:pPr>
        <w:pStyle w:val="ListParagraph"/>
        <w:numPr>
          <w:ilvl w:val="0"/>
          <w:numId w:val="2"/>
        </w:numPr>
        <w:spacing w:before="60" w:after="60"/>
        <w:ind w:left="720" w:hanging="360"/>
      </w:pPr>
      <w:r>
        <w:rPr>
          <w:rFonts w:ascii="Arial" w:cs="Arial" w:eastAsia="Arial" w:hAnsi="Arial"/>
          <w:color w:val="333333"/>
          <w:sz w:val="21"/>
          <w:szCs w:val="21"/>
        </w:rPr>
        <w:t xml:space="preserve">prevalence_score: derive from LLM prompt asking for approximate prevalence in disease cohort</w:t>
      </w:r>
    </w:p>
    <w:p>
      <w:pPr>
        <w:pStyle w:val="ListParagraph"/>
        <w:numPr>
          <w:ilvl w:val="0"/>
          <w:numId w:val="2"/>
        </w:numPr>
        <w:spacing w:before="60" w:after="60"/>
        <w:ind w:left="720" w:hanging="360"/>
      </w:pPr>
      <w:r>
        <w:rPr>
          <w:rFonts w:ascii="Arial" w:cs="Arial" w:eastAsia="Arial" w:hAnsi="Arial"/>
          <w:color w:val="333333"/>
          <w:sz w:val="21"/>
          <w:szCs w:val="21"/>
        </w:rPr>
        <w:t xml:space="preserve">severity_weight: assign from SeverityLevel node of the disease (Critical=5, Urgent=4, Moderate=3, Mild=1)</w:t>
      </w:r>
    </w:p>
    <w:p>
      <w:pPr>
        <w:pStyle w:val="ListParagraph"/>
        <w:numPr>
          <w:ilvl w:val="0"/>
          <w:numId w:val="2"/>
        </w:numPr>
        <w:spacing w:before="60" w:after="60"/>
        <w:ind w:left="720" w:hanging="360"/>
      </w:pPr>
      <w:r>
        <w:rPr>
          <w:rFonts w:ascii="Arial" w:cs="Arial" w:eastAsia="Arial" w:hAnsi="Arial"/>
          <w:color w:val="333333"/>
          <w:sz w:val="21"/>
          <w:szCs w:val="21"/>
        </w:rPr>
        <w:t xml:space="preserve">Manual override CSV for 10–15 high-stakes edge cases (chest pain + MI, thunderclap headache + SAH)</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6.3  LLM Weight Elicitation Prompt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EBF4FC" w:val="clear"/>
            <w:tcMar>
              <w:top w:type="dxa" w:w="120"/>
              <w:left w:type="dxa" w:w="240"/>
              <w:bottom w:type="dxa" w:w="120"/>
              <w:right w:type="dxa" w:w="240"/>
            </w:tcMar>
          </w:tcPr>
          <w:p>
            <w:r>
              <w:rPr>
                <w:rFonts w:ascii="Arial" w:cs="Arial" w:eastAsia="Arial" w:hAnsi="Arial"/>
                <w:b/>
                <w:bCs/>
                <w:color w:val="1E3A5F"/>
                <w:sz w:val="20"/>
                <w:szCs w:val="20"/>
              </w:rPr>
              <w:t xml:space="preserve">Weight Prompt Template</w:t>
            </w:r>
          </w:p>
          <w:p>
            <w:pPr>
              <w:spacing w:before="40" w:after="40"/>
            </w:pPr>
            <w:r>
              <w:rPr>
                <w:rFonts w:ascii="Arial" w:cs="Arial" w:eastAsia="Arial" w:hAnsi="Arial"/>
                <w:color w:val="333333"/>
                <w:sz w:val="20"/>
                <w:szCs w:val="20"/>
              </w:rPr>
              <w:t xml:space="preserve">Disease: {disease_name}. Symptom: {symptom_name}.</w:t>
            </w:r>
          </w:p>
          <w:p>
            <w:pPr>
              <w:spacing w:before="40" w:after="40"/>
            </w:pPr>
            <w:r>
              <w:rPr>
                <w:rFonts w:ascii="Arial" w:cs="Arial" w:eastAsia="Arial" w:hAnsi="Arial"/>
                <w:color w:val="333333"/>
                <w:sz w:val="20"/>
                <w:szCs w:val="20"/>
              </w:rPr>
              <w:t xml:space="preserve">Answer with a JSON object only:</w:t>
            </w:r>
          </w:p>
          <w:p>
            <w:pPr>
              <w:spacing w:before="40" w:after="40"/>
            </w:pPr>
            <w:r>
              <w:rPr>
                <w:rFonts w:ascii="Arial" w:cs="Arial" w:eastAsia="Arial" w:hAnsi="Arial"/>
                <w:color w:val="333333"/>
                <w:sz w:val="20"/>
                <w:szCs w:val="20"/>
              </w:rPr>
              <w:t xml:space="preserve">{ "prevalence": 0.0-1.0, "typicality": "high|medium|low", "notes": "brief justification" }</w:t>
            </w:r>
          </w:p>
          <w:p>
            <w:pPr>
              <w:spacing w:before="40" w:after="40"/>
            </w:pPr>
            <w:r>
              <w:rPr>
                <w:rFonts w:ascii="Arial" w:cs="Arial" w:eastAsia="Arial" w:hAnsi="Arial"/>
                <w:color w:val="333333"/>
                <w:sz w:val="20"/>
                <w:szCs w:val="20"/>
              </w:rPr>
              <w:t xml:space="preserve">Base your answer on clinical epidemiology. Do not guess. If uncertain, use 0.5 for prevalence.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7</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Triage Algorithm — Graph Traversal Scoring</w:t>
            </w:r>
          </w:p>
        </w:tc>
        <w:tc>
          <w:tcPr>
            <w:tcW w:type="dxa" w:w="14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IMPORTANT</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This is the core of MurphyBot's triage capability. When a patient presents with symptoms, the algorithm traverses the graph, aggregates scores per disease, applies demographic modifiers, and returns a ranked differential.</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7.1  Scoring Formula</w:t>
      </w:r>
    </w:p>
    <w:p>
      <w:pPr>
        <w:spacing w:before="80" w:after="0"/>
      </w:pPr>
      <w:r>
        <w:rPr>
          <w:rFonts w:ascii="Arial" w:cs="Arial" w:eastAsia="Arial" w:hAnsi="Arial"/>
        </w:rPr>
        <w:t xml:space="preserve"/>
      </w:r>
    </w:p>
    <w:p>
      <w:pPr>
        <w:shd w:fill="EBF4FC" w:val="clear"/>
        <w:spacing w:before="80" w:after="80"/>
        <w:ind w:left="360"/>
      </w:pPr>
      <w:r>
        <w:rPr>
          <w:rFonts w:ascii="Arial" w:cs="Arial" w:eastAsia="Arial" w:hAnsi="Arial"/>
          <w:b/>
          <w:bCs/>
          <w:color w:val="1E3A5F"/>
          <w:sz w:val="22"/>
          <w:szCs w:val="22"/>
        </w:rPr>
        <w:t xml:space="preserve">score(Disease) = </w:t>
      </w:r>
      <w:r>
        <w:rPr>
          <w:rFonts w:ascii="Arial" w:cs="Arial" w:eastAsia="Arial" w:hAnsi="Arial"/>
          <w:color w:val="333333"/>
          <w:sz w:val="22"/>
          <w:szCs w:val="22"/>
        </w:rPr>
        <w:t xml:space="preserve">Σ (prevalence × typicality × severity_weight) </w:t>
      </w:r>
      <w:r>
        <w:rPr>
          <w:rFonts w:ascii="Arial" w:cs="Arial" w:eastAsia="Arial" w:hAnsi="Arial"/>
          <w:i/>
          <w:iCs/>
          <w:color w:val="555555"/>
          <w:sz w:val="22"/>
          <w:szCs w:val="22"/>
        </w:rPr>
        <w:t xml:space="preserve">for each matched symptom</w:t>
      </w:r>
    </w:p>
    <w:p>
      <w:pPr>
        <w:spacing w:before="60" w:after="0"/>
      </w:pPr>
      <w:r>
        <w:rPr>
          <w:rFonts w:ascii="Arial" w:cs="Arial" w:eastAsia="Arial" w:hAnsi="Arial"/>
        </w:rPr>
        <w:t xml:space="preserve"/>
      </w:r>
    </w:p>
    <w:p>
      <w:pPr>
        <w:shd w:fill="EBF4FC" w:val="clear"/>
        <w:spacing w:before="40" w:after="80"/>
        <w:ind w:left="360"/>
      </w:pPr>
      <w:r>
        <w:rPr>
          <w:rFonts w:ascii="Arial" w:cs="Arial" w:eastAsia="Arial" w:hAnsi="Arial"/>
          <w:color w:val="333333"/>
          <w:sz w:val="20"/>
          <w:szCs w:val="20"/>
        </w:rPr>
        <w:t xml:space="preserve">× demographic_modifier  ×  (matched_symptoms / total_disease_symptoms)^0.5</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7.2  Cypher Traversal Query</w:t>
      </w:r>
    </w:p>
    <w:p>
      <w:pPr>
        <w:spacing w:before="6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MATCH (s:Symptom) WHERE s.name IN $input_symptoms</w:t>
      </w:r>
    </w:p>
    <w:p>
      <w:pPr>
        <w:shd w:fill="F0F4F8" w:val="clear"/>
        <w:spacing w:before="40" w:after="40"/>
        <w:ind w:left="720"/>
      </w:pPr>
      <w:r>
        <w:rPr>
          <w:rFonts w:ascii="Courier New" w:cs="Courier New" w:eastAsia="Courier New" w:hAnsi="Courier New"/>
          <w:color w:val="1E3A5F"/>
          <w:sz w:val="18"/>
          <w:szCs w:val="18"/>
        </w:rPr>
        <w:t xml:space="preserve">MATCH (s)&lt;-[r:HAS_SYMPTOM]-(d:Disease)</w:t>
      </w:r>
    </w:p>
    <w:p>
      <w:pPr>
        <w:shd w:fill="F0F4F8" w:val="clear"/>
        <w:spacing w:before="40" w:after="40"/>
        <w:ind w:left="720"/>
      </w:pPr>
      <w:r>
        <w:rPr>
          <w:rFonts w:ascii="Courier New" w:cs="Courier New" w:eastAsia="Courier New" w:hAnsi="Courier New"/>
          <w:color w:val="1E3A5F"/>
          <w:sz w:val="18"/>
          <w:szCs w:val="18"/>
        </w:rPr>
        <w:t xml:space="preserve">OPTIONAL MATCH (d)-[:COMMON_IN]-&gt;(demo:DemographicFactor)</w:t>
      </w:r>
    </w:p>
    <w:p>
      <w:pPr>
        <w:shd w:fill="F0F4F8" w:val="clear"/>
        <w:spacing w:before="40" w:after="40"/>
        <w:ind w:left="720"/>
      </w:pPr>
      <w:r>
        <w:rPr>
          <w:rFonts w:ascii="Courier New" w:cs="Courier New" w:eastAsia="Courier New" w:hAnsi="Courier New"/>
          <w:color w:val="1E3A5F"/>
          <w:sz w:val="18"/>
          <w:szCs w:val="18"/>
        </w:rPr>
        <w:t xml:space="preserve">  WHERE demo.value IN $patient_demographics</w:t>
      </w:r>
    </w:p>
    <w:p>
      <w:pPr>
        <w:shd w:fill="F0F4F8" w:val="clear"/>
        <w:spacing w:before="40" w:after="40"/>
        <w:ind w:left="720"/>
      </w:pPr>
      <w:r>
        <w:rPr>
          <w:rFonts w:ascii="Courier New" w:cs="Courier New" w:eastAsia="Courier New" w:hAnsi="Courier New"/>
          <w:color w:val="1E3A5F"/>
          <w:sz w:val="18"/>
          <w:szCs w:val="18"/>
        </w:rPr>
        <w:t xml:space="preserve">WITH d, SUM(r.prevalence_score * r.typicality_score * r.severity_weight) AS base_score,</w:t>
      </w:r>
    </w:p>
    <w:p>
      <w:pPr>
        <w:shd w:fill="F0F4F8" w:val="clear"/>
        <w:spacing w:before="40" w:after="40"/>
        <w:ind w:left="720"/>
      </w:pPr>
      <w:r>
        <w:rPr>
          <w:rFonts w:ascii="Courier New" w:cs="Courier New" w:eastAsia="Courier New" w:hAnsi="Courier New"/>
          <w:color w:val="1E3A5F"/>
          <w:sz w:val="18"/>
          <w:szCs w:val="18"/>
        </w:rPr>
        <w:t xml:space="preserve">     COUNT(s) AS matched, COLLECT(s.name) AS matched_symptoms,</w:t>
      </w:r>
    </w:p>
    <w:p>
      <w:pPr>
        <w:shd w:fill="F0F4F8" w:val="clear"/>
        <w:spacing w:before="40" w:after="40"/>
        <w:ind w:left="720"/>
      </w:pPr>
      <w:r>
        <w:rPr>
          <w:rFonts w:ascii="Courier New" w:cs="Courier New" w:eastAsia="Courier New" w:hAnsi="Courier New"/>
          <w:color w:val="1E3A5F"/>
          <w:sz w:val="18"/>
          <w:szCs w:val="18"/>
        </w:rPr>
        <w:t xml:space="preserve">     CASE WHEN demo IS NOT NULL THEN 1.2 ELSE 1.0 END AS demo_mod</w:t>
      </w:r>
    </w:p>
    <w:p>
      <w:pPr>
        <w:shd w:fill="F0F4F8" w:val="clear"/>
        <w:spacing w:before="40" w:after="40"/>
        <w:ind w:left="720"/>
      </w:pPr>
      <w:r>
        <w:rPr>
          <w:rFonts w:ascii="Courier New" w:cs="Courier New" w:eastAsia="Courier New" w:hAnsi="Courier New"/>
          <w:color w:val="1E3A5F"/>
          <w:sz w:val="18"/>
          <w:szCs w:val="18"/>
        </w:rPr>
        <w:t xml:space="preserve">RETURN d.name AS disease, (base_score * demo_mod) AS score,</w:t>
      </w:r>
    </w:p>
    <w:p>
      <w:pPr>
        <w:shd w:fill="F0F4F8" w:val="clear"/>
        <w:spacing w:before="40" w:after="40"/>
        <w:ind w:left="720"/>
      </w:pPr>
      <w:r>
        <w:rPr>
          <w:rFonts w:ascii="Courier New" w:cs="Courier New" w:eastAsia="Courier New" w:hAnsi="Courier New"/>
          <w:color w:val="1E3A5F"/>
          <w:sz w:val="18"/>
          <w:szCs w:val="18"/>
        </w:rPr>
        <w:t xml:space="preserve">       matched_symptoms ORDER BY score DESC LIMIT 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8</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Clinical Reasoning Chain Construction</w:t>
            </w:r>
          </w:p>
        </w:tc>
        <w:tc>
          <w:tcPr>
            <w:tcW w:type="dxa" w:w="14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IMPORTANT</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For each top-ranked disease, MurphyBot constructs an explicit reasoning chain by traversing the graph. The LLM only verbalizes this chain — it does not invent it. This keeps the reasoning grounded and auditable.</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8.1  Reasoning Chain Elements</w:t>
      </w:r>
    </w:p>
    <w:p>
      <w:pPr>
        <w:spacing w:before="8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Matched symptoms and their typicality for this disease</w:t>
      </w:r>
    </w:p>
    <w:p>
      <w:pPr>
        <w:pStyle w:val="ListParagraph"/>
        <w:numPr>
          <w:ilvl w:val="0"/>
          <w:numId w:val="2"/>
        </w:numPr>
        <w:spacing w:before="60" w:after="60"/>
        <w:ind w:left="720" w:hanging="360"/>
      </w:pPr>
      <w:r>
        <w:rPr>
          <w:rFonts w:ascii="Arial" w:cs="Arial" w:eastAsia="Arial" w:hAnsi="Arial"/>
          <w:color w:val="333333"/>
          <w:sz w:val="21"/>
          <w:szCs w:val="21"/>
        </w:rPr>
        <w:t xml:space="preserve">Missing symptoms (expected but not reported) — flags atypical presentation</w:t>
      </w:r>
    </w:p>
    <w:p>
      <w:pPr>
        <w:pStyle w:val="ListParagraph"/>
        <w:numPr>
          <w:ilvl w:val="0"/>
          <w:numId w:val="2"/>
        </w:numPr>
        <w:spacing w:before="60" w:after="60"/>
        <w:ind w:left="720" w:hanging="360"/>
      </w:pPr>
      <w:r>
        <w:rPr>
          <w:rFonts w:ascii="Arial" w:cs="Arial" w:eastAsia="Arial" w:hAnsi="Arial"/>
          <w:color w:val="333333"/>
          <w:sz w:val="21"/>
          <w:szCs w:val="21"/>
        </w:rPr>
        <w:t xml:space="preserve">Required confirmatory tests, ordered by urgency</w:t>
      </w:r>
    </w:p>
    <w:p>
      <w:pPr>
        <w:pStyle w:val="ListParagraph"/>
        <w:numPr>
          <w:ilvl w:val="0"/>
          <w:numId w:val="2"/>
        </w:numPr>
        <w:spacing w:before="60" w:after="60"/>
        <w:ind w:left="720" w:hanging="360"/>
      </w:pPr>
      <w:r>
        <w:rPr>
          <w:rFonts w:ascii="Arial" w:cs="Arial" w:eastAsia="Arial" w:hAnsi="Arial"/>
          <w:color w:val="333333"/>
          <w:sz w:val="21"/>
          <w:szCs w:val="21"/>
        </w:rPr>
        <w:t xml:space="preserve">Red flag symptoms that would escalate severity level</w:t>
      </w:r>
    </w:p>
    <w:p>
      <w:pPr>
        <w:pStyle w:val="ListParagraph"/>
        <w:numPr>
          <w:ilvl w:val="0"/>
          <w:numId w:val="2"/>
        </w:numPr>
        <w:spacing w:before="60" w:after="60"/>
        <w:ind w:left="720" w:hanging="360"/>
      </w:pPr>
      <w:r>
        <w:rPr>
          <w:rFonts w:ascii="Arial" w:cs="Arial" w:eastAsia="Arial" w:hAnsi="Arial"/>
          <w:color w:val="333333"/>
          <w:sz w:val="21"/>
          <w:szCs w:val="21"/>
        </w:rPr>
        <w:t xml:space="preserve">Key complications if disease is missed or undertreated</w:t>
      </w:r>
    </w:p>
    <w:p>
      <w:pPr>
        <w:pStyle w:val="ListParagraph"/>
        <w:numPr>
          <w:ilvl w:val="0"/>
          <w:numId w:val="2"/>
        </w:numPr>
        <w:spacing w:before="60" w:after="60"/>
        <w:ind w:left="720" w:hanging="360"/>
      </w:pPr>
      <w:r>
        <w:rPr>
          <w:rFonts w:ascii="Arial" w:cs="Arial" w:eastAsia="Arial" w:hAnsi="Arial"/>
          <w:color w:val="333333"/>
          <w:sz w:val="21"/>
          <w:szCs w:val="21"/>
        </w:rPr>
        <w:t xml:space="preserve">First-line drugs, with any contraindications relevant to patient demographics</w:t>
      </w:r>
    </w:p>
    <w:p>
      <w:pPr>
        <w:pStyle w:val="ListParagraph"/>
        <w:numPr>
          <w:ilvl w:val="0"/>
          <w:numId w:val="2"/>
        </w:numPr>
        <w:spacing w:before="60" w:after="60"/>
        <w:ind w:left="720" w:hanging="360"/>
      </w:pPr>
      <w:r>
        <w:rPr>
          <w:rFonts w:ascii="Arial" w:cs="Arial" w:eastAsia="Arial" w:hAnsi="Arial"/>
          <w:color w:val="333333"/>
          <w:sz w:val="21"/>
          <w:szCs w:val="21"/>
        </w:rPr>
        <w:t xml:space="preserve">Differential diseases that were close runners-up, and what distinguishes them</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8.2  Reasoning Chain Cypher</w:t>
      </w:r>
    </w:p>
    <w:p>
      <w:pPr>
        <w:spacing w:before="60" w:after="0"/>
      </w:pPr>
      <w:r>
        <w:rPr>
          <w:rFonts w:ascii="Arial" w:cs="Arial" w:eastAsia="Arial" w:hAnsi="Arial"/>
        </w:rPr>
        <w:t xml:space="preserve"/>
      </w:r>
    </w:p>
    <w:p>
      <w:pPr>
        <w:shd w:fill="F0F4F8" w:val="clear"/>
        <w:spacing w:before="40" w:after="40"/>
        <w:ind w:left="720"/>
      </w:pPr>
      <w:r>
        <w:rPr>
          <w:rFonts w:ascii="Courier New" w:cs="Courier New" w:eastAsia="Courier New" w:hAnsi="Courier New"/>
          <w:color w:val="1E3A5F"/>
          <w:sz w:val="18"/>
          <w:szCs w:val="18"/>
        </w:rPr>
        <w:t xml:space="preserve">MATCH (d:Disease {name: $top_disease})</w:t>
      </w:r>
    </w:p>
    <w:p>
      <w:pPr>
        <w:shd w:fill="F0F4F8" w:val="clear"/>
        <w:spacing w:before="40" w:after="40"/>
        <w:ind w:left="720"/>
      </w:pPr>
      <w:r>
        <w:rPr>
          <w:rFonts w:ascii="Courier New" w:cs="Courier New" w:eastAsia="Courier New" w:hAnsi="Courier New"/>
          <w:color w:val="1E3A5F"/>
          <w:sz w:val="18"/>
          <w:szCs w:val="18"/>
        </w:rPr>
        <w:t xml:space="preserve">OPTIONAL MATCH (d)-[r1:HAS_SYMPTOM]-&gt;(s:Symptom)</w:t>
      </w:r>
    </w:p>
    <w:p>
      <w:pPr>
        <w:shd w:fill="F0F4F8" w:val="clear"/>
        <w:spacing w:before="40" w:after="40"/>
        <w:ind w:left="720"/>
      </w:pPr>
      <w:r>
        <w:rPr>
          <w:rFonts w:ascii="Courier New" w:cs="Courier New" w:eastAsia="Courier New" w:hAnsi="Courier New"/>
          <w:color w:val="1E3A5F"/>
          <w:sz w:val="18"/>
          <w:szCs w:val="18"/>
        </w:rPr>
        <w:t xml:space="preserve">OPTIONAL MATCH (d)-[:REQUIRES_TEST]-&gt;(t:Test)</w:t>
      </w:r>
    </w:p>
    <w:p>
      <w:pPr>
        <w:shd w:fill="F0F4F8" w:val="clear"/>
        <w:spacing w:before="40" w:after="40"/>
        <w:ind w:left="720"/>
      </w:pPr>
      <w:r>
        <w:rPr>
          <w:rFonts w:ascii="Courier New" w:cs="Courier New" w:eastAsia="Courier New" w:hAnsi="Courier New"/>
          <w:color w:val="1E3A5F"/>
          <w:sz w:val="18"/>
          <w:szCs w:val="18"/>
        </w:rPr>
        <w:t xml:space="preserve">OPTIONAL MATCH (d)-[:HAS_COMPLICATION]-&gt;(c:Complication)</w:t>
      </w:r>
    </w:p>
    <w:p>
      <w:pPr>
        <w:shd w:fill="F0F4F8" w:val="clear"/>
        <w:spacing w:before="40" w:after="40"/>
        <w:ind w:left="720"/>
      </w:pPr>
      <w:r>
        <w:rPr>
          <w:rFonts w:ascii="Courier New" w:cs="Courier New" w:eastAsia="Courier New" w:hAnsi="Courier New"/>
          <w:color w:val="1E3A5F"/>
          <w:sz w:val="18"/>
          <w:szCs w:val="18"/>
        </w:rPr>
        <w:t xml:space="preserve">OPTIONAL MATCH (drug:Drug)-[:TREATS]-&gt;(d)</w:t>
      </w:r>
    </w:p>
    <w:p>
      <w:pPr>
        <w:shd w:fill="F0F4F8" w:val="clear"/>
        <w:spacing w:before="40" w:after="40"/>
        <w:ind w:left="720"/>
      </w:pPr>
      <w:r>
        <w:rPr>
          <w:rFonts w:ascii="Courier New" w:cs="Courier New" w:eastAsia="Courier New" w:hAnsi="Courier New"/>
          <w:color w:val="1E3A5F"/>
          <w:sz w:val="18"/>
          <w:szCs w:val="18"/>
        </w:rPr>
        <w:t xml:space="preserve">RETURN d, COLLECT(DISTINCT s) AS symptoms, COLLECT(DISTINCT t) AS tests,</w:t>
      </w:r>
    </w:p>
    <w:p>
      <w:pPr>
        <w:shd w:fill="F0F4F8" w:val="clear"/>
        <w:spacing w:before="40" w:after="40"/>
        <w:ind w:left="720"/>
      </w:pPr>
      <w:r>
        <w:rPr>
          <w:rFonts w:ascii="Courier New" w:cs="Courier New" w:eastAsia="Courier New" w:hAnsi="Courier New"/>
          <w:color w:val="1E3A5F"/>
          <w:sz w:val="18"/>
          <w:szCs w:val="18"/>
        </w:rPr>
        <w:t xml:space="preserve">       COLLECT(DISTINCT c) AS complications, COLLECT(DISTINCT drug) AS drugs</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8.3  LLM Verbalization Prompt</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E3A5F" w:val="cle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EBF4FC" w:val="clear"/>
            <w:tcMar>
              <w:top w:type="dxa" w:w="120"/>
              <w:left w:type="dxa" w:w="240"/>
              <w:bottom w:type="dxa" w:w="120"/>
              <w:right w:type="dxa" w:w="240"/>
            </w:tcMar>
          </w:tcPr>
          <w:p>
            <w:r>
              <w:rPr>
                <w:rFonts w:ascii="Arial" w:cs="Arial" w:eastAsia="Arial" w:hAnsi="Arial"/>
                <w:b/>
                <w:bCs/>
                <w:color w:val="1E3A5F"/>
                <w:sz w:val="20"/>
                <w:szCs w:val="20"/>
              </w:rPr>
              <w:t xml:space="preserve">Reasoning Prompt</w:t>
            </w:r>
          </w:p>
          <w:p>
            <w:pPr>
              <w:spacing w:before="40" w:after="40"/>
            </w:pPr>
            <w:r>
              <w:rPr>
                <w:rFonts w:ascii="Arial" w:cs="Arial" w:eastAsia="Arial" w:hAnsi="Arial"/>
                <w:color w:val="333333"/>
                <w:sz w:val="20"/>
                <w:szCs w:val="20"/>
              </w:rPr>
              <w:t xml:space="preserve">You are a clinical reasoning assistant. Given the graph evidence below, explain</w:t>
            </w:r>
          </w:p>
          <w:p>
            <w:pPr>
              <w:spacing w:before="40" w:after="40"/>
            </w:pPr>
            <w:r>
              <w:rPr>
                <w:rFonts w:ascii="Arial" w:cs="Arial" w:eastAsia="Arial" w:hAnsi="Arial"/>
                <w:color w:val="333333"/>
                <w:sz w:val="20"/>
                <w:szCs w:val="20"/>
              </w:rPr>
              <w:t xml:space="preserve">the clinical reasoning path in a structured, doctor-readable format.</w:t>
            </w:r>
          </w:p>
          <w:p>
            <w:pPr>
              <w:spacing w:before="40" w:after="40"/>
            </w:pPr>
            <w:r>
              <w:rPr>
                <w:rFonts w:ascii="Arial" w:cs="Arial" w:eastAsia="Arial" w:hAnsi="Arial"/>
                <w:color w:val="333333"/>
                <w:sz w:val="20"/>
                <w:szCs w:val="20"/>
              </w:rPr>
              <w:t xml:space="preserve">Do NOT add information not present in the evidence. Cite the source for each claim.</w:t>
            </w:r>
          </w:p>
          <w:p>
            <w:pPr>
              <w:spacing w:before="40" w:after="40"/>
            </w:pPr>
            <w:r>
              <w:rPr>
                <w:rFonts w:ascii="Arial" w:cs="Arial" w:eastAsia="Arial" w:hAnsi="Arial"/>
                <w:color w:val="333333"/>
                <w:sz w:val="20"/>
                <w:szCs w:val="20"/>
              </w:rPr>
              <w:t xml:space="preserve"/>
            </w:r>
          </w:p>
          <w:p>
            <w:pPr>
              <w:spacing w:before="40" w:after="40"/>
            </w:pPr>
            <w:r>
              <w:rPr>
                <w:rFonts w:ascii="Arial" w:cs="Arial" w:eastAsia="Arial" w:hAnsi="Arial"/>
                <w:color w:val="333333"/>
                <w:sz w:val="20"/>
                <w:szCs w:val="20"/>
              </w:rPr>
              <w:t xml:space="preserve">Top disease: {disease}. Matched symptoms: {symptoms}.</w:t>
            </w:r>
          </w:p>
          <w:p>
            <w:pPr>
              <w:spacing w:before="40" w:after="40"/>
            </w:pPr>
            <w:r>
              <w:rPr>
                <w:rFonts w:ascii="Arial" w:cs="Arial" w:eastAsia="Arial" w:hAnsi="Arial"/>
                <w:color w:val="333333"/>
                <w:sz w:val="20"/>
                <w:szCs w:val="20"/>
              </w:rPr>
              <w:t xml:space="preserve">Required tests: {tests}. Complications if missed: {complications}.</w:t>
            </w:r>
          </w:p>
          <w:p>
            <w:pPr>
              <w:spacing w:before="40" w:after="40"/>
            </w:pPr>
            <w:r>
              <w:rPr>
                <w:rFonts w:ascii="Arial" w:cs="Arial" w:eastAsia="Arial" w:hAnsi="Arial"/>
                <w:color w:val="333333"/>
                <w:sz w:val="20"/>
                <w:szCs w:val="20"/>
              </w:rPr>
              <w:t xml:space="preserve">Evidence references: {evidence_texts}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9</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Hybrid Retrieval Layer</w:t>
            </w:r>
          </w:p>
        </w:tc>
        <w:tc>
          <w:tcPr>
            <w:tcW w:type="dxa" w:w="14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IMPORTANT</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Graph traversal handles structured reasoning. Vector search handles rare cases, nuanced explanations, and contextual paragraphs that were too complex for structured extraction. The two layers are complementary.</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9.1  What Goes in the Vector Store</w:t>
      </w:r>
    </w:p>
    <w:p>
      <w:pPr>
        <w:spacing w:before="8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All chunk texts from Phase 3, embedded with text-embedding-3-small</w:t>
      </w:r>
    </w:p>
    <w:p>
      <w:pPr>
        <w:pStyle w:val="ListParagraph"/>
        <w:numPr>
          <w:ilvl w:val="0"/>
          <w:numId w:val="2"/>
        </w:numPr>
        <w:spacing w:before="60" w:after="60"/>
        <w:ind w:left="720" w:hanging="360"/>
      </w:pPr>
      <w:r>
        <w:rPr>
          <w:rFonts w:ascii="Arial" w:cs="Arial" w:eastAsia="Arial" w:hAnsi="Arial"/>
          <w:color w:val="333333"/>
          <w:sz w:val="21"/>
          <w:szCs w:val="21"/>
        </w:rPr>
        <w:t xml:space="preserve">Associated metadata: source_book, chapter, section_title, chunk_id</w:t>
      </w:r>
    </w:p>
    <w:p>
      <w:pPr>
        <w:pStyle w:val="ListParagraph"/>
        <w:numPr>
          <w:ilvl w:val="0"/>
          <w:numId w:val="2"/>
        </w:numPr>
        <w:spacing w:before="60" w:after="60"/>
        <w:ind w:left="720" w:hanging="360"/>
      </w:pPr>
      <w:r>
        <w:rPr>
          <w:rFonts w:ascii="Arial" w:cs="Arial" w:eastAsia="Arial" w:hAnsi="Arial"/>
          <w:color w:val="333333"/>
          <w:sz w:val="21"/>
          <w:szCs w:val="21"/>
        </w:rPr>
        <w:t xml:space="preserve">Chunks that failed LLM extraction (still have value as context)</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9.2  Hybrid Query Flow</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7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Graph (Neo4j)</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E3A5F"/>
                <w:sz w:val="18"/>
                <w:szCs w:val="18"/>
              </w:rPr>
              <w:t xml:space="preserve">Traverse symptoms → score diseases → build reasoning chain</w:t>
            </w:r>
          </w:p>
        </w:tc>
      </w:tr>
      <w:tr>
        <w:tc>
          <w:tcPr>
            <w:tcW w:type="dxa" w:w="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7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Vector (Chroma)</w:t>
            </w:r>
          </w:p>
        </w:tc>
        <w:tc>
          <w:tcPr>
            <w:tcW w:type="dxa" w:w="6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Embed query → retrieve top-5 most relevant book passages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Reranker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Cross-encode graph results + vector results for coherence</w:t>
            </w:r>
          </w:p>
        </w:tc>
      </w:tr>
      <w:tr>
        <w:tc>
          <w:tcPr>
            <w:tcW w:type="dxa" w:w="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7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LLM (GPT-4o)</w:t>
            </w:r>
          </w:p>
        </w:tc>
        <w:tc>
          <w:tcPr>
            <w:tcW w:type="dxa" w:w="6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Verbalize reasoning chain + augment with vector passages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Citation layer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Attach source_book + chapter + evidence_text to each claim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c>
          <w:tcPr>
            <w:tcW w:type="dxa" w:w="1200"/>
            <w:tcBorders>
              <w:top w:val="none" w:color="FFFFFF" w:sz="0"/>
              <w:left w:val="none" w:color="FFFFFF" w:sz="0"/>
              <w:bottom w:val="none" w:color="FFFFFF" w:sz="0"/>
              <w:right w:val="none" w:color="FFFFFF" w:sz="0"/>
            </w:tcBorders>
            <w:shd w:fill="2E6DA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Phase 10</w:t>
            </w:r>
          </w:p>
        </w:tc>
        <w:tc>
          <w:tcPr>
            <w:tcW w:type="dxa" w:w="6760"/>
            <w:tcBorders>
              <w:top w:val="none" w:color="FFFFFF" w:sz="0"/>
              <w:left w:val="none" w:color="FFFFFF" w:sz="0"/>
              <w:bottom w:val="none" w:color="FFFFFF" w:sz="0"/>
              <w:right w:val="none" w:color="FFFFFF" w:sz="0"/>
            </w:tcBorders>
            <w:shd w:fill="D0E4F5" w:val="clear"/>
            <w:tcMar>
              <w:top w:type="dxa" w:w="100"/>
              <w:left w:type="dxa" w:w="200"/>
              <w:bottom w:type="dxa" w:w="100"/>
              <w:right w:type="dxa" w:w="160"/>
            </w:tcMar>
          </w:tcPr>
          <w:p>
            <w:r>
              <w:rPr>
                <w:rFonts w:ascii="Arial" w:cs="Arial" w:eastAsia="Arial" w:hAnsi="Arial"/>
                <w:b/>
                <w:bCs/>
                <w:color w:val="1E3A5F"/>
                <w:sz w:val="24"/>
                <w:szCs w:val="24"/>
              </w:rPr>
              <w:t xml:space="preserve">Evaluation Loop</w:t>
            </w:r>
          </w:p>
        </w:tc>
        <w:tc>
          <w:tcPr>
            <w:tcW w:type="dxa" w:w="1400"/>
            <w:tcBorders>
              <w:top w:val="none" w:color="FFFFFF" w:sz="0"/>
              <w:left w:val="none" w:color="FFFFFF" w:sz="0"/>
              <w:bottom w:val="none" w:color="FFFFFF" w:sz="0"/>
              <w:right w:val="none" w:color="FFFFFF" w:sz="0"/>
            </w:tcBorders>
            <w:shd w:fill="1A6B3C" w:val="clear"/>
            <w:tcMar>
              <w:top w:type="dxa" w:w="100"/>
              <w:left w:type="dxa" w:w="100"/>
              <w:bottom w:type="dxa" w:w="100"/>
              <w:right w:type="dxa" w:w="100"/>
            </w:tcMar>
            <w:vAlign w:val="center"/>
          </w:tcPr>
          <w:p>
            <w:pPr>
              <w:jc w:val="center"/>
            </w:pPr>
            <w:r>
              <w:rPr>
                <w:rFonts w:ascii="Arial" w:cs="Arial" w:eastAsia="Arial" w:hAnsi="Arial"/>
                <w:b/>
                <w:bCs/>
                <w:color w:val="FFFFFF"/>
                <w:sz w:val="16"/>
                <w:szCs w:val="16"/>
              </w:rPr>
              <w:t xml:space="preserve">ONGOING</w:t>
            </w:r>
          </w:p>
        </w:tc>
      </w:tr>
    </w:tbl>
    <w:p>
      <w:pPr>
        <w:spacing w:before="12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Before deploying MurphyBot in any clinical-adjacent workflow, you must run a structured evaluation. Weights and schema must be adjusted based on evaluation results, not intuition.</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10.1  Test Case Structure</w:t>
      </w:r>
    </w:p>
    <w:p>
      <w:pPr>
        <w:spacing w:before="6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Input Symptoms</w:t>
            </w:r>
          </w:p>
        </w:tc>
        <w:tc>
          <w:tcPr>
            <w:tcW w:type="dxa" w:w="30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Expected Top Disease</w:t>
            </w:r>
          </w:p>
        </w:tc>
        <w:tc>
          <w:tcPr>
            <w:tcW w:type="dxa" w:w="308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Fever, cough, pleuritic chest pain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Pneumonia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 ≤ 2, MI not in top 3</w:t>
            </w:r>
          </w:p>
        </w:tc>
      </w:tr>
      <w:tr>
        <w:tc>
          <w:tcPr>
            <w:tcW w:type="dxa" w:w="3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Chest pain, diaphoresis, jaw pain</w:t>
            </w:r>
          </w:p>
        </w:tc>
        <w:tc>
          <w:tcPr>
            <w:tcW w:type="dxa" w:w="30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Myocardial Infarction</w:t>
            </w:r>
          </w:p>
        </w:tc>
        <w:tc>
          <w:tcPr>
            <w:tcW w:type="dxa" w:w="30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Rank = 1, severity=Critical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RUQ pain, fever, jaundice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Cholangitis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 ≤ 2, Charcot's triad noted</w:t>
            </w:r>
          </w:p>
        </w:tc>
      </w:tr>
      <w:tr>
        <w:tc>
          <w:tcPr>
            <w:tcW w:type="dxa" w:w="3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Headache, neck stiffness, photophobia</w:t>
            </w:r>
          </w:p>
        </w:tc>
        <w:tc>
          <w:tcPr>
            <w:tcW w:type="dxa" w:w="30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Meningitis</w:t>
            </w:r>
          </w:p>
        </w:tc>
        <w:tc>
          <w:tcPr>
            <w:tcW w:type="dxa" w:w="30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Rank = 1, LP test flagged stat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Abdominal pain (female, 25y)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Ectopic pregnancy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Demographic modifier applied</w:t>
            </w:r>
          </w:p>
        </w:tc>
      </w:tr>
      <w:tr>
        <w:tc>
          <w:tcPr>
            <w:tcW w:type="dxa" w:w="3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Polyuria, polydipsia, fatigue</w:t>
            </w:r>
          </w:p>
        </w:tc>
        <w:tc>
          <w:tcPr>
            <w:tcW w:type="dxa" w:w="30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Type 2 Diabetes</w:t>
            </w:r>
          </w:p>
        </w:tc>
        <w:tc>
          <w:tcPr>
            <w:tcW w:type="dxa" w:w="308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HbA1c test in required workup</w:t>
            </w:r>
          </w:p>
        </w:tc>
      </w:tr>
    </w:tbl>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10.2  Metrics to Track</w:t>
      </w:r>
    </w:p>
    <w:p>
      <w:pPr>
        <w:spacing w:before="80" w:after="0"/>
      </w:pPr>
      <w:r>
        <w:rPr>
          <w:rFonts w:ascii="Arial" w:cs="Arial" w:eastAsia="Arial" w:hAnsi="Arial"/>
        </w:rPr>
        <w:t xml:space="preserve"/>
      </w:r>
    </w:p>
    <w:p>
      <w:pPr>
        <w:pStyle w:val="ListParagraph"/>
        <w:numPr>
          <w:ilvl w:val="0"/>
          <w:numId w:val="2"/>
        </w:numPr>
        <w:spacing w:before="60" w:after="60"/>
        <w:ind w:left="720" w:hanging="360"/>
      </w:pPr>
      <w:r>
        <w:rPr>
          <w:rFonts w:ascii="Arial" w:cs="Arial" w:eastAsia="Arial" w:hAnsi="Arial"/>
          <w:color w:val="333333"/>
          <w:sz w:val="21"/>
          <w:szCs w:val="21"/>
        </w:rPr>
        <w:t xml:space="preserve">Top-1 accuracy: correct disease ranked first</w:t>
      </w:r>
    </w:p>
    <w:p>
      <w:pPr>
        <w:pStyle w:val="ListParagraph"/>
        <w:numPr>
          <w:ilvl w:val="0"/>
          <w:numId w:val="2"/>
        </w:numPr>
        <w:spacing w:before="60" w:after="60"/>
        <w:ind w:left="720" w:hanging="360"/>
      </w:pPr>
      <w:r>
        <w:rPr>
          <w:rFonts w:ascii="Arial" w:cs="Arial" w:eastAsia="Arial" w:hAnsi="Arial"/>
          <w:color w:val="333333"/>
          <w:sz w:val="21"/>
          <w:szCs w:val="21"/>
        </w:rPr>
        <w:t xml:space="preserve">Top-3 accuracy: correct disease in top 3 results</w:t>
      </w:r>
    </w:p>
    <w:p>
      <w:pPr>
        <w:pStyle w:val="ListParagraph"/>
        <w:numPr>
          <w:ilvl w:val="0"/>
          <w:numId w:val="2"/>
        </w:numPr>
        <w:spacing w:before="60" w:after="60"/>
        <w:ind w:left="720" w:hanging="360"/>
      </w:pPr>
      <w:r>
        <w:rPr>
          <w:rFonts w:ascii="Arial" w:cs="Arial" w:eastAsia="Arial" w:hAnsi="Arial"/>
          <w:color w:val="333333"/>
          <w:sz w:val="21"/>
          <w:szCs w:val="21"/>
        </w:rPr>
        <w:t xml:space="preserve">False positive rate: dangerous wrong disease ranked above correct</w:t>
      </w:r>
    </w:p>
    <w:p>
      <w:pPr>
        <w:pStyle w:val="ListParagraph"/>
        <w:numPr>
          <w:ilvl w:val="0"/>
          <w:numId w:val="2"/>
        </w:numPr>
        <w:spacing w:before="60" w:after="60"/>
        <w:ind w:left="720" w:hanging="360"/>
      </w:pPr>
      <w:r>
        <w:rPr>
          <w:rFonts w:ascii="Arial" w:cs="Arial" w:eastAsia="Arial" w:hAnsi="Arial"/>
          <w:color w:val="333333"/>
          <w:sz w:val="21"/>
          <w:szCs w:val="21"/>
        </w:rPr>
        <w:t xml:space="preserve">Severity recall: critical diseases correctly flagged as critical</w:t>
      </w:r>
    </w:p>
    <w:p>
      <w:pPr>
        <w:pStyle w:val="ListParagraph"/>
        <w:numPr>
          <w:ilvl w:val="0"/>
          <w:numId w:val="2"/>
        </w:numPr>
        <w:spacing w:before="60" w:after="60"/>
        <w:ind w:left="720" w:hanging="360"/>
      </w:pPr>
      <w:r>
        <w:rPr>
          <w:rFonts w:ascii="Arial" w:cs="Arial" w:eastAsia="Arial" w:hAnsi="Arial"/>
          <w:color w:val="333333"/>
          <w:sz w:val="21"/>
          <w:szCs w:val="21"/>
        </w:rPr>
        <w:t xml:space="preserve">Evidence coverage: fraction of answers with valid source citation</w:t>
      </w:r>
    </w:p>
    <w:p>
      <w:pPr>
        <w:pStyle w:val="ListParagraph"/>
        <w:numPr>
          <w:ilvl w:val="0"/>
          <w:numId w:val="2"/>
        </w:numPr>
        <w:spacing w:before="60" w:after="60"/>
        <w:ind w:left="720" w:hanging="360"/>
      </w:pPr>
      <w:r>
        <w:rPr>
          <w:rFonts w:ascii="Arial" w:cs="Arial" w:eastAsia="Arial" w:hAnsi="Arial"/>
          <w:color w:val="333333"/>
          <w:sz w:val="21"/>
          <w:szCs w:val="21"/>
        </w:rPr>
        <w:t xml:space="preserve">Demographic sensitivity: score difference with/without modifiers</w:t>
      </w:r>
    </w:p>
    <w:p>
      <w:r>
        <w:br w:type="page"/>
      </w:r>
    </w:p>
    <w:p>
      <w:pPr>
        <w:pStyle w:val="Heading1"/>
        <w:shd w:fill="1E3A5F" w:val="clear"/>
        <w:spacing w:before="360" w:after="120"/>
        <w:ind w:left="360" w:right="360"/>
      </w:pPr>
      <w:r>
        <w:rPr>
          <w:rFonts w:ascii="Arial" w:cs="Arial" w:eastAsia="Arial" w:hAnsi="Arial"/>
          <w:b/>
          <w:bCs/>
          <w:color w:val="FFFFFF"/>
          <w:sz w:val="36"/>
          <w:szCs w:val="36"/>
        </w:rPr>
        <w:t xml:space="preserve">Implementation Roadmap</w:t>
      </w:r>
    </w:p>
    <w:p>
      <w:pPr>
        <w:spacing w:before="10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2360"/>
      </w:tblGrid>
      <w:tr>
        <w:trPr>
          <w:tblHeader/>
        </w:trPr>
        <w:tc>
          <w:tcPr>
            <w:tcW w:type="dxa" w:w="1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4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c>
          <w:tcPr>
            <w:tcW w:type="dxa" w:w="2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 definition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Frozen node + rel types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Nothing</w:t>
            </w:r>
          </w:p>
        </w:tc>
      </w:tr>
      <w:tr>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Controlled vocabulary CSV</w:t>
            </w:r>
          </w:p>
        </w:tc>
        <w:tc>
          <w:tcPr>
            <w:tcW w:type="dxa" w:w="3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Courier New" w:cs="Courier New" w:eastAsia="Courier New" w:hAnsi="Courier New"/>
                <w:color w:val="1E3A5F"/>
                <w:sz w:val="18"/>
                <w:szCs w:val="18"/>
              </w:rPr>
              <w:t xml:space="preserve">CUI→name master list</w:t>
            </w:r>
          </w:p>
        </w:tc>
        <w:tc>
          <w:tcPr>
            <w:tcW w:type="dxa" w:w="23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Phase 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MD structural parsing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Chunk JSONL with metadata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Phases 1–2</w:t>
            </w:r>
          </w:p>
        </w:tc>
      </w:tr>
      <w:tr>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SciSpacy + LLM extraction</w:t>
            </w:r>
          </w:p>
        </w:tc>
        <w:tc>
          <w:tcPr>
            <w:tcW w:type="dxa" w:w="3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Structured JSONL per chunk</w:t>
            </w:r>
          </w:p>
        </w:tc>
        <w:tc>
          <w:tcPr>
            <w:tcW w:type="dxa" w:w="23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Phase 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Neo4j ingestion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Populated graph with evidence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w:t>
            </w:r>
          </w:p>
        </w:tc>
      </w:tr>
      <w:tr>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Weight assignment</w:t>
            </w:r>
          </w:p>
        </w:tc>
        <w:tc>
          <w:tcPr>
            <w:tcW w:type="dxa" w:w="3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Scored edges in Neo4j</w:t>
            </w:r>
          </w:p>
        </w:tc>
        <w:tc>
          <w:tcPr>
            <w:tcW w:type="dxa" w:w="23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Phase 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Triage algorithm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Ranked differential API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6</w:t>
            </w:r>
          </w:p>
        </w:tc>
      </w:tr>
      <w:tr>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Reasoning chain</w:t>
            </w:r>
          </w:p>
        </w:tc>
        <w:tc>
          <w:tcPr>
            <w:tcW w:type="dxa" w:w="3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Explainable output per disease</w:t>
            </w:r>
          </w:p>
        </w:tc>
        <w:tc>
          <w:tcPr>
            <w:tcW w:type="dxa" w:w="23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Phase 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Hybrid retrieval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 graph combined answer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Phases 7–8</w:t>
            </w:r>
          </w:p>
        </w:tc>
      </w:tr>
      <w:tr>
        <w:tc>
          <w:tcPr>
            <w:tcW w:type="dxa" w:w="10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6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Evaluation + tuning</w:t>
            </w:r>
          </w:p>
        </w:tc>
        <w:tc>
          <w:tcPr>
            <w:tcW w:type="dxa" w:w="3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Validated weight adjustments</w:t>
            </w:r>
          </w:p>
        </w:tc>
        <w:tc>
          <w:tcPr>
            <w:tcW w:type="dxa" w:w="23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r>
              <w:rPr>
                <w:rFonts w:ascii="Arial" w:cs="Arial" w:eastAsia="Arial" w:hAnsi="Arial"/>
                <w:color w:val="333333"/>
                <w:sz w:val="20"/>
                <w:szCs w:val="20"/>
              </w:rPr>
              <w:t xml:space="preserve">Phase 9</w:t>
            </w:r>
          </w:p>
        </w:tc>
      </w:tr>
    </w:tbl>
    <w:p>
      <w:pPr>
        <w:spacing w:before="120" w:after="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6B3C" w:val="cle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E8F5EE" w:val="clear"/>
            <w:tcMar>
              <w:top w:type="dxa" w:w="120"/>
              <w:left w:type="dxa" w:w="240"/>
              <w:bottom w:type="dxa" w:w="120"/>
              <w:right w:type="dxa" w:w="240"/>
            </w:tcMar>
          </w:tcPr>
          <w:p>
            <w:r>
              <w:rPr>
                <w:rFonts w:ascii="Arial" w:cs="Arial" w:eastAsia="Arial" w:hAnsi="Arial"/>
                <w:b/>
                <w:bCs/>
                <w:color w:val="1A6B3C"/>
                <w:sz w:val="20"/>
                <w:szCs w:val="20"/>
              </w:rPr>
              <w:t xml:space="preserve">Build Order Principle</w:t>
            </w:r>
          </w:p>
          <w:p>
            <w:pPr>
              <w:spacing w:before="40" w:after="40"/>
            </w:pPr>
            <w:r>
              <w:rPr>
                <w:rFonts w:ascii="Arial" w:cs="Arial" w:eastAsia="Arial" w:hAnsi="Arial"/>
                <w:color w:val="333333"/>
                <w:sz w:val="20"/>
                <w:szCs w:val="20"/>
              </w:rPr>
              <w:t xml:space="preserve">Never skip a phase. Phases 1–2 (schema + vocabulary) determine the quality ceiling of everything above.</w:t>
            </w:r>
          </w:p>
          <w:p>
            <w:pPr>
              <w:spacing w:before="40" w:after="40"/>
            </w:pPr>
            <w:r>
              <w:rPr>
                <w:rFonts w:ascii="Arial" w:cs="Arial" w:eastAsia="Arial" w:hAnsi="Arial"/>
                <w:color w:val="333333"/>
                <w:sz w:val="20"/>
                <w:szCs w:val="20"/>
              </w:rPr>
              <w:t xml:space="preserve">The extraction quality in Phase 4 is the most important single variable in the system.</w:t>
            </w:r>
          </w:p>
          <w:p>
            <w:pPr>
              <w:spacing w:before="40" w:after="40"/>
            </w:pPr>
            <w:r>
              <w:rPr>
                <w:rFonts w:ascii="Arial" w:cs="Arial" w:eastAsia="Arial" w:hAnsi="Arial"/>
                <w:color w:val="333333"/>
                <w:sz w:val="20"/>
                <w:szCs w:val="20"/>
              </w:rPr>
              <w:t xml:space="preserve">A clean graph with 500 diseases is better than a noisy graph with 5000.</w:t>
            </w:r>
          </w:p>
        </w:tc>
      </w:tr>
    </w:tbl>
    <w:p>
      <w:r>
        <w:br w:type="page"/>
      </w:r>
    </w:p>
    <w:p>
      <w:pPr>
        <w:pStyle w:val="Heading1"/>
        <w:shd w:fill="1E3A5F" w:val="clear"/>
        <w:spacing w:before="360" w:after="120"/>
        <w:ind w:left="360" w:right="360"/>
      </w:pPr>
      <w:r>
        <w:rPr>
          <w:rFonts w:ascii="Arial" w:cs="Arial" w:eastAsia="Arial" w:hAnsi="Arial"/>
          <w:b/>
          <w:bCs/>
          <w:color w:val="FFFFFF"/>
          <w:sz w:val="36"/>
          <w:szCs w:val="36"/>
        </w:rPr>
        <w:t xml:space="preserve">Architectural Notes &amp; Refinements</w:t>
      </w:r>
    </w:p>
    <w:p>
      <w:pPr>
        <w:spacing w:before="10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The following refinements are recommended based on production experience with medical knowledge graph systems:</w:t>
      </w:r>
    </w:p>
    <w:p>
      <w:pPr>
        <w:spacing w:before="10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Use UMLS CUI as primary key, not name strings</w:t>
      </w:r>
    </w:p>
    <w:p>
      <w:pPr>
        <w:spacing w:before="6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Your original plan specifies canonical names. CUIs are safer — they are immutable identifiers that survive any renaming or alias addition. Names are display-only properties on the node.</w:t>
      </w:r>
    </w:p>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SciSpacy model recommendation</w:t>
      </w:r>
    </w:p>
    <w:p>
      <w:pPr>
        <w:spacing w:before="6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Use en_ner_bc5cdr_md (trained on BC5CDR corpus) for Disease and Chemical/Drug NER specifically. It outperforms the general en_core_sci_lg for these entity types. Add en_core_sci_lg only for the UMLS linker, not the primary NER.</w:t>
      </w:r>
    </w:p>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Severity weight as a node property, not edge property</w:t>
      </w:r>
    </w:p>
    <w:p>
      <w:pPr>
        <w:spacing w:before="6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severity_weight lives naturally on the Disease node (or SeverityLevel relationship), not on every HAS_SYMPTOM edge. Only escalation red-flags should have severity on the symptom edge. This prevents data model confusion.</w:t>
      </w:r>
    </w:p>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Demographic modifier as a multiplier, not a filter</w:t>
      </w:r>
    </w:p>
    <w:p>
      <w:pPr>
        <w:spacing w:before="6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Do not exclude diseases based on demographics — adjust their score. A 60-year-old male with abdominal pain could still have ectopic-adjacent conditions. Filters create blind spots; multipliers preserve optionality.</w:t>
      </w:r>
    </w:p>
    <w:p>
      <w:pPr>
        <w:spacing w:before="120" w:after="0"/>
      </w:pPr>
      <w:r>
        <w:rPr>
          <w:rFonts w:ascii="Arial" w:cs="Arial" w:eastAsia="Arial" w:hAnsi="Arial"/>
        </w:rPr>
        <w:t xml:space="preserve"/>
      </w:r>
    </w:p>
    <w:p>
      <w:pPr>
        <w:pStyle w:val="Heading3"/>
        <w:spacing w:before="240" w:after="80"/>
      </w:pPr>
      <w:r>
        <w:rPr>
          <w:rFonts w:ascii="Arial" w:cs="Arial" w:eastAsia="Arial" w:hAnsi="Arial"/>
          <w:b/>
          <w:bCs/>
          <w:color w:val="2E6DA4"/>
          <w:sz w:val="24"/>
          <w:szCs w:val="24"/>
        </w:rPr>
        <w:t xml:space="preserve">Phase 9 vector store — embed after graph is stable</w:t>
      </w:r>
    </w:p>
    <w:p>
      <w:pPr>
        <w:spacing w:before="60" w:after="0"/>
      </w:pPr>
      <w:r>
        <w:rPr>
          <w:rFonts w:ascii="Arial" w:cs="Arial" w:eastAsia="Arial" w:hAnsi="Arial"/>
        </w:rPr>
        <w:t xml:space="preserve"/>
      </w:r>
    </w:p>
    <w:p>
      <w:pPr>
        <w:spacing w:before="80" w:after="80"/>
      </w:pPr>
      <w:r>
        <w:rPr>
          <w:rFonts w:ascii="Arial" w:cs="Arial" w:eastAsia="Arial" w:hAnsi="Arial"/>
          <w:color w:val="333333"/>
          <w:sz w:val="22"/>
          <w:szCs w:val="22"/>
        </w:rPr>
        <w:t xml:space="preserve">Build the vector store only after Neo4j ingestion is complete. This ensures that chunks which fed successful extractions carry their chunk_id as a linkage key back to the graph nodes they generated. Enables bi-directional evidence lookup.</w:t>
      </w:r>
    </w:p>
    <w:p>
      <w:pPr>
        <w:spacing w:before="200" w:after="0"/>
      </w:pPr>
      <w:r>
        <w:rPr>
          <w:rFonts w:ascii="Arial" w:cs="Arial" w:eastAsia="Arial" w:hAnsi="Arial"/>
        </w:rPr>
        <w:t xml:space="preserve"/>
      </w:r>
    </w:p>
    <w:p>
      <w:pPr>
        <w:spacing w:before="80" w:after="80"/>
        <w:jc w:val="center"/>
      </w:pPr>
      <w:r>
        <w:rPr>
          <w:rFonts w:ascii="Arial" w:cs="Arial" w:eastAsia="Arial" w:hAnsi="Arial"/>
          <w:i/>
          <w:iCs/>
          <w:color w:val="555555"/>
          <w:sz w:val="18"/>
          <w:szCs w:val="18"/>
        </w:rPr>
        <w:t xml:space="preserve">MurphyBot Medical Knowledge Graph Architecture —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2026-02-18T23:42:32.433Z</dcterms:created>
  <dcterms:modified xsi:type="dcterms:W3CDTF">2026-02-18T23:42:32.433Z</dcterms:modified>
</cp:coreProperties>
</file>

<file path=docProps/custom.xml><?xml version="1.0" encoding="utf-8"?>
<Properties xmlns="http://schemas.openxmlformats.org/officeDocument/2006/custom-properties" xmlns:vt="http://schemas.openxmlformats.org/officeDocument/2006/docPropsVTypes"/>
</file>