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27F66" w14:textId="77777777" w:rsidR="00C40466" w:rsidRDefault="00C40466" w:rsidP="00C40466">
      <w:pPr>
        <w:rPr>
          <w:rFonts w:asciiTheme="majorHAnsi" w:hAnsiTheme="majorHAnsi" w:cstheme="majorHAnsi"/>
          <w:b/>
          <w:sz w:val="32"/>
          <w:szCs w:val="32"/>
        </w:rPr>
      </w:pPr>
      <w:r>
        <w:rPr>
          <w:rFonts w:asciiTheme="majorHAnsi" w:hAnsiTheme="majorHAnsi" w:cstheme="majorHAnsi"/>
          <w:b/>
          <w:sz w:val="32"/>
          <w:szCs w:val="32"/>
        </w:rPr>
        <w:t>Goals of Data Analysis:</w:t>
      </w:r>
    </w:p>
    <w:p w14:paraId="208E26A7" w14:textId="77777777" w:rsidR="00C40466" w:rsidRPr="00CA2843" w:rsidRDefault="00C40466" w:rsidP="00C40466">
      <w:pPr>
        <w:pStyle w:val="ListParagraph"/>
        <w:numPr>
          <w:ilvl w:val="0"/>
          <w:numId w:val="1"/>
        </w:numPr>
        <w:rPr>
          <w:rFonts w:asciiTheme="majorHAnsi" w:hAnsiTheme="majorHAnsi" w:cstheme="majorHAnsi"/>
          <w:b/>
          <w:i/>
          <w:sz w:val="32"/>
          <w:szCs w:val="32"/>
        </w:rPr>
      </w:pPr>
      <w:r>
        <w:rPr>
          <w:rFonts w:asciiTheme="majorHAnsi" w:hAnsiTheme="majorHAnsi" w:cstheme="majorHAnsi"/>
          <w:b/>
          <w:i/>
          <w:sz w:val="32"/>
          <w:szCs w:val="32"/>
        </w:rPr>
        <w:t xml:space="preserve">Investment type analysis- </w:t>
      </w:r>
      <w:r>
        <w:rPr>
          <w:rFonts w:asciiTheme="majorHAnsi" w:hAnsiTheme="majorHAnsi" w:cstheme="majorHAnsi"/>
          <w:i/>
          <w:sz w:val="32"/>
          <w:szCs w:val="32"/>
        </w:rPr>
        <w:t>comparing the typical investments:</w:t>
      </w:r>
    </w:p>
    <w:p w14:paraId="086D89CC" w14:textId="77777777" w:rsidR="00C40466" w:rsidRPr="002D6BAC" w:rsidRDefault="00C40466" w:rsidP="00C40466">
      <w:pPr>
        <w:pStyle w:val="ListParagraph"/>
        <w:numPr>
          <w:ilvl w:val="1"/>
          <w:numId w:val="1"/>
        </w:numPr>
        <w:rPr>
          <w:rFonts w:asciiTheme="majorHAnsi" w:hAnsiTheme="majorHAnsi" w:cstheme="majorHAnsi"/>
          <w:b/>
          <w:i/>
          <w:sz w:val="32"/>
          <w:szCs w:val="32"/>
        </w:rPr>
      </w:pPr>
      <w:r>
        <w:rPr>
          <w:rFonts w:asciiTheme="majorHAnsi" w:hAnsiTheme="majorHAnsi" w:cstheme="majorHAnsi"/>
          <w:i/>
          <w:sz w:val="32"/>
          <w:szCs w:val="32"/>
        </w:rPr>
        <w:t>Amount in ventures</w:t>
      </w:r>
    </w:p>
    <w:p w14:paraId="6D4C0DC4" w14:textId="77777777" w:rsidR="00C40466" w:rsidRPr="002D6BAC" w:rsidRDefault="00C40466" w:rsidP="00C40466">
      <w:pPr>
        <w:pStyle w:val="ListParagraph"/>
        <w:numPr>
          <w:ilvl w:val="1"/>
          <w:numId w:val="1"/>
        </w:numPr>
        <w:rPr>
          <w:rFonts w:asciiTheme="majorHAnsi" w:hAnsiTheme="majorHAnsi" w:cstheme="majorHAnsi"/>
          <w:b/>
          <w:i/>
          <w:sz w:val="32"/>
          <w:szCs w:val="32"/>
        </w:rPr>
      </w:pPr>
      <w:r>
        <w:rPr>
          <w:rFonts w:asciiTheme="majorHAnsi" w:hAnsiTheme="majorHAnsi" w:cstheme="majorHAnsi"/>
          <w:i/>
          <w:sz w:val="32"/>
          <w:szCs w:val="32"/>
        </w:rPr>
        <w:t>Seed</w:t>
      </w:r>
    </w:p>
    <w:p w14:paraId="19B918AC" w14:textId="77777777" w:rsidR="00C40466" w:rsidRPr="002D6BAC" w:rsidRDefault="00C40466" w:rsidP="00C40466">
      <w:pPr>
        <w:pStyle w:val="ListParagraph"/>
        <w:numPr>
          <w:ilvl w:val="1"/>
          <w:numId w:val="1"/>
        </w:numPr>
        <w:rPr>
          <w:rFonts w:asciiTheme="majorHAnsi" w:hAnsiTheme="majorHAnsi" w:cstheme="majorHAnsi"/>
          <w:b/>
          <w:i/>
          <w:sz w:val="32"/>
          <w:szCs w:val="32"/>
        </w:rPr>
      </w:pPr>
      <w:r>
        <w:rPr>
          <w:rFonts w:asciiTheme="majorHAnsi" w:hAnsiTheme="majorHAnsi" w:cstheme="majorHAnsi"/>
          <w:i/>
          <w:sz w:val="32"/>
          <w:szCs w:val="32"/>
        </w:rPr>
        <w:t>Angel</w:t>
      </w:r>
    </w:p>
    <w:p w14:paraId="6CF42F1C" w14:textId="77777777" w:rsidR="00C40466" w:rsidRPr="002D6BAC" w:rsidRDefault="00C40466" w:rsidP="00C40466">
      <w:pPr>
        <w:pStyle w:val="ListParagraph"/>
        <w:numPr>
          <w:ilvl w:val="1"/>
          <w:numId w:val="1"/>
        </w:numPr>
        <w:rPr>
          <w:rFonts w:asciiTheme="majorHAnsi" w:hAnsiTheme="majorHAnsi" w:cstheme="majorHAnsi"/>
          <w:b/>
          <w:i/>
          <w:sz w:val="32"/>
          <w:szCs w:val="32"/>
        </w:rPr>
      </w:pPr>
      <w:r>
        <w:rPr>
          <w:rFonts w:asciiTheme="majorHAnsi" w:hAnsiTheme="majorHAnsi" w:cstheme="majorHAnsi"/>
          <w:i/>
          <w:sz w:val="32"/>
          <w:szCs w:val="32"/>
        </w:rPr>
        <w:t xml:space="preserve">Private equity </w:t>
      </w:r>
      <w:proofErr w:type="spellStart"/>
      <w:r>
        <w:rPr>
          <w:rFonts w:asciiTheme="majorHAnsi" w:hAnsiTheme="majorHAnsi" w:cstheme="majorHAnsi"/>
          <w:i/>
          <w:sz w:val="32"/>
          <w:szCs w:val="32"/>
        </w:rPr>
        <w:t>etc</w:t>
      </w:r>
      <w:proofErr w:type="spellEnd"/>
    </w:p>
    <w:p w14:paraId="1245F5CD" w14:textId="76687DC6" w:rsidR="00823CE0" w:rsidRDefault="00C40466">
      <w:r>
        <w:t xml:space="preserve">  </w:t>
      </w:r>
    </w:p>
    <w:p w14:paraId="21ADFA63" w14:textId="5489438B" w:rsidR="00C40466" w:rsidRDefault="00C40466">
      <w:r>
        <w:t xml:space="preserve">Solution – </w:t>
      </w:r>
    </w:p>
    <w:p w14:paraId="1C82A75C" w14:textId="30F10A5B" w:rsidR="00C40466" w:rsidRDefault="00C40466"/>
    <w:p w14:paraId="2A271D40" w14:textId="3755D3F7" w:rsidR="00C40466" w:rsidRDefault="00C40466">
      <w:pPr>
        <w:rPr>
          <w:rFonts w:ascii="Segoe UI" w:hAnsi="Segoe UI" w:cs="Segoe UI"/>
          <w:color w:val="676767"/>
          <w:sz w:val="27"/>
          <w:szCs w:val="27"/>
          <w:shd w:val="clear" w:color="auto" w:fill="FFFFFF"/>
        </w:rPr>
      </w:pPr>
      <w:r>
        <w:rPr>
          <w:rStyle w:val="Strong"/>
          <w:rFonts w:ascii="Segoe UI" w:hAnsi="Segoe UI" w:cs="Segoe UI"/>
          <w:color w:val="676767"/>
          <w:sz w:val="27"/>
          <w:szCs w:val="27"/>
          <w:shd w:val="clear" w:color="auto" w:fill="FFFFFF"/>
        </w:rPr>
        <w:t>Angel</w:t>
      </w:r>
      <w:r>
        <w:rPr>
          <w:rFonts w:ascii="Segoe UI" w:hAnsi="Segoe UI" w:cs="Segoe UI"/>
          <w:color w:val="676767"/>
          <w:sz w:val="27"/>
          <w:szCs w:val="27"/>
          <w:shd w:val="clear" w:color="auto" w:fill="FFFFFF"/>
        </w:rPr>
        <w:t> or seed investors participate in businesses that are so early-stage they may be pre-revenue with few to no customers at all.  </w:t>
      </w:r>
    </w:p>
    <w:p w14:paraId="72B18385" w14:textId="2F60E038" w:rsidR="00C40466" w:rsidRDefault="00C40466">
      <w:pPr>
        <w:rPr>
          <w:rFonts w:ascii="Arial" w:hAnsi="Arial" w:cs="Arial"/>
          <w:color w:val="333333"/>
          <w:sz w:val="23"/>
          <w:szCs w:val="23"/>
          <w:shd w:val="clear" w:color="auto" w:fill="FFFFFF"/>
        </w:rPr>
      </w:pPr>
      <w:r>
        <w:rPr>
          <w:rFonts w:ascii="Arial" w:hAnsi="Arial" w:cs="Arial"/>
          <w:color w:val="333333"/>
          <w:sz w:val="23"/>
          <w:szCs w:val="23"/>
          <w:shd w:val="clear" w:color="auto" w:fill="FFFFFF"/>
        </w:rPr>
        <w:t>Angel investors who invest collectively in small startups or entrepreneurs.</w:t>
      </w:r>
    </w:p>
    <w:p w14:paraId="32869890" w14:textId="7097AC71" w:rsidR="003437BE" w:rsidRDefault="003437BE"/>
    <w:p w14:paraId="05BF6CFB" w14:textId="232511ED" w:rsidR="003437BE" w:rsidRDefault="003437BE">
      <w:pPr>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Private Equity</w:t>
      </w:r>
      <w:r>
        <w:rPr>
          <w:rFonts w:ascii="Arial" w:hAnsi="Arial" w:cs="Arial"/>
          <w:color w:val="333333"/>
          <w:sz w:val="23"/>
          <w:szCs w:val="23"/>
          <w:shd w:val="clear" w:color="auto" w:fill="FFFFFF"/>
        </w:rPr>
        <w:t>: It is a less risky investment because the company is more firmly established, and the rounds are typically upwards of $50M.</w:t>
      </w:r>
    </w:p>
    <w:p w14:paraId="602D7761" w14:textId="54465DAF" w:rsidR="00265492" w:rsidRDefault="005576B4">
      <w:r>
        <w:rPr>
          <w:noProof/>
        </w:rPr>
        <w:drawing>
          <wp:inline distT="0" distB="0" distL="0" distR="0" wp14:anchorId="2A84DCDD" wp14:editId="707FA487">
            <wp:extent cx="6768465" cy="16641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06260" cy="1673466"/>
                    </a:xfrm>
                    <a:prstGeom prst="rect">
                      <a:avLst/>
                    </a:prstGeom>
                    <a:noFill/>
                    <a:ln>
                      <a:noFill/>
                    </a:ln>
                  </pic:spPr>
                </pic:pic>
              </a:graphicData>
            </a:graphic>
          </wp:inline>
        </w:drawing>
      </w:r>
    </w:p>
    <w:p w14:paraId="646FDDD9" w14:textId="2E46578D" w:rsidR="00265492" w:rsidRDefault="005576B4">
      <w:r>
        <w:rPr>
          <w:noProof/>
        </w:rPr>
        <w:lastRenderedPageBreak/>
        <w:drawing>
          <wp:inline distT="0" distB="0" distL="0" distR="0" wp14:anchorId="28A3D3DC" wp14:editId="7BFDD03A">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B99764A" w14:textId="1634D3F1" w:rsidR="005B3D13" w:rsidRDefault="005B3D13"/>
    <w:p w14:paraId="03B38D4F" w14:textId="1A40D17D" w:rsidR="005B3D13" w:rsidRDefault="005B3D13"/>
    <w:p w14:paraId="43B16E51" w14:textId="08E20554" w:rsidR="005B3D13" w:rsidRDefault="005B3D13"/>
    <w:p w14:paraId="61F30A35" w14:textId="43DB70EA" w:rsidR="005B3D13" w:rsidRDefault="005B3D13"/>
    <w:p w14:paraId="54879CCB" w14:textId="71970524" w:rsidR="005B3D13" w:rsidRDefault="005B3D13"/>
    <w:p w14:paraId="49AD1769" w14:textId="1067EF30" w:rsidR="005B3D13" w:rsidRDefault="005B3D13"/>
    <w:p w14:paraId="7E4FC852" w14:textId="55C4E15B" w:rsidR="005B3D13" w:rsidRDefault="005B3D13"/>
    <w:p w14:paraId="7D064BBA" w14:textId="75941F72" w:rsidR="005B3D13" w:rsidRDefault="005B3D13"/>
    <w:p w14:paraId="4E874270" w14:textId="360C9D6D" w:rsidR="005B3D13" w:rsidRDefault="005B3D13"/>
    <w:p w14:paraId="1D00372A" w14:textId="2C51148F" w:rsidR="005B3D13" w:rsidRDefault="005B3D13"/>
    <w:p w14:paraId="3D8E84AC" w14:textId="1F848258" w:rsidR="005B3D13" w:rsidRDefault="005B3D13"/>
    <w:p w14:paraId="398924DD" w14:textId="5D580348" w:rsidR="005B3D13" w:rsidRDefault="005B3D13"/>
    <w:p w14:paraId="1482C88F" w14:textId="7854E2E6" w:rsidR="005B3D13" w:rsidRDefault="005B3D13"/>
    <w:p w14:paraId="6B91804C" w14:textId="47F3CF6E" w:rsidR="005B3D13" w:rsidRDefault="005B3D13"/>
    <w:p w14:paraId="6F69977C" w14:textId="40E558CC" w:rsidR="005B3D13" w:rsidRDefault="005B3D13"/>
    <w:p w14:paraId="0ADBB27D" w14:textId="2C0F37FE" w:rsidR="005B3D13" w:rsidRPr="00372A4B" w:rsidRDefault="005B3D13" w:rsidP="00372A4B">
      <w:pPr>
        <w:pStyle w:val="ListParagraph"/>
        <w:numPr>
          <w:ilvl w:val="0"/>
          <w:numId w:val="1"/>
        </w:numPr>
        <w:rPr>
          <w:rFonts w:asciiTheme="majorHAnsi" w:hAnsiTheme="majorHAnsi" w:cstheme="majorHAnsi"/>
          <w:b/>
          <w:i/>
          <w:sz w:val="32"/>
          <w:szCs w:val="32"/>
        </w:rPr>
      </w:pPr>
      <w:r w:rsidRPr="00372A4B">
        <w:rPr>
          <w:rFonts w:asciiTheme="majorHAnsi" w:hAnsiTheme="majorHAnsi" w:cstheme="majorHAnsi"/>
          <w:b/>
          <w:i/>
          <w:sz w:val="32"/>
          <w:szCs w:val="32"/>
        </w:rPr>
        <w:lastRenderedPageBreak/>
        <w:t xml:space="preserve">Country analysis- </w:t>
      </w:r>
      <w:r w:rsidRPr="00372A4B">
        <w:rPr>
          <w:rFonts w:asciiTheme="majorHAnsi" w:hAnsiTheme="majorHAnsi" w:cstheme="majorHAnsi"/>
          <w:i/>
          <w:sz w:val="32"/>
          <w:szCs w:val="32"/>
        </w:rPr>
        <w:t>countries most heavily invested in the past</w:t>
      </w:r>
    </w:p>
    <w:p w14:paraId="55E3B619" w14:textId="28B56321" w:rsidR="005B3D13" w:rsidRDefault="005B3D13" w:rsidP="005B3D13">
      <w:pPr>
        <w:ind w:left="360"/>
        <w:rPr>
          <w:rFonts w:asciiTheme="majorHAnsi" w:hAnsiTheme="majorHAnsi" w:cstheme="majorHAnsi"/>
          <w:b/>
          <w:i/>
          <w:sz w:val="32"/>
          <w:szCs w:val="32"/>
        </w:rPr>
      </w:pPr>
    </w:p>
    <w:p w14:paraId="51A8AFCB" w14:textId="29069A88" w:rsidR="005B3D13" w:rsidRDefault="005B3D13" w:rsidP="005B3D13">
      <w:pPr>
        <w:ind w:left="360"/>
        <w:rPr>
          <w:rFonts w:asciiTheme="majorHAnsi" w:hAnsiTheme="majorHAnsi" w:cstheme="majorHAnsi"/>
          <w:b/>
          <w:i/>
          <w:sz w:val="32"/>
          <w:szCs w:val="32"/>
        </w:rPr>
      </w:pPr>
      <w:r>
        <w:rPr>
          <w:noProof/>
        </w:rPr>
        <w:drawing>
          <wp:inline distT="0" distB="0" distL="0" distR="0" wp14:anchorId="05B3163E" wp14:editId="69182B1A">
            <wp:extent cx="1158240" cy="41071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8240" cy="4107180"/>
                    </a:xfrm>
                    <a:prstGeom prst="rect">
                      <a:avLst/>
                    </a:prstGeom>
                    <a:noFill/>
                    <a:ln>
                      <a:noFill/>
                    </a:ln>
                  </pic:spPr>
                </pic:pic>
              </a:graphicData>
            </a:graphic>
          </wp:inline>
        </w:drawing>
      </w:r>
    </w:p>
    <w:p w14:paraId="7D631604" w14:textId="5D5083A6" w:rsidR="00372A4B" w:rsidRDefault="00372A4B" w:rsidP="005B3D13">
      <w:pPr>
        <w:ind w:left="360"/>
        <w:rPr>
          <w:rFonts w:asciiTheme="majorHAnsi" w:hAnsiTheme="majorHAnsi" w:cstheme="majorHAnsi"/>
          <w:b/>
          <w:i/>
          <w:sz w:val="32"/>
          <w:szCs w:val="32"/>
        </w:rPr>
      </w:pPr>
    </w:p>
    <w:p w14:paraId="74D75C3B" w14:textId="04FA36FA" w:rsidR="00372A4B" w:rsidRDefault="00372A4B" w:rsidP="005B3D13">
      <w:pPr>
        <w:ind w:left="360"/>
        <w:rPr>
          <w:rFonts w:asciiTheme="majorHAnsi" w:hAnsiTheme="majorHAnsi" w:cstheme="majorHAnsi"/>
          <w:b/>
          <w:i/>
          <w:sz w:val="32"/>
          <w:szCs w:val="32"/>
        </w:rPr>
      </w:pPr>
    </w:p>
    <w:p w14:paraId="0E1BCBE5" w14:textId="5B69D712" w:rsidR="00372A4B" w:rsidRDefault="00372A4B" w:rsidP="005B3D13">
      <w:pPr>
        <w:ind w:left="360"/>
        <w:rPr>
          <w:rFonts w:asciiTheme="majorHAnsi" w:hAnsiTheme="majorHAnsi" w:cstheme="majorHAnsi"/>
          <w:b/>
          <w:i/>
          <w:sz w:val="32"/>
          <w:szCs w:val="32"/>
        </w:rPr>
      </w:pPr>
    </w:p>
    <w:p w14:paraId="066CC74D" w14:textId="16268ED2" w:rsidR="00372A4B" w:rsidRDefault="00372A4B" w:rsidP="005B3D13">
      <w:pPr>
        <w:ind w:left="360"/>
        <w:rPr>
          <w:rFonts w:asciiTheme="majorHAnsi" w:hAnsiTheme="majorHAnsi" w:cstheme="majorHAnsi"/>
          <w:b/>
          <w:i/>
          <w:sz w:val="32"/>
          <w:szCs w:val="32"/>
        </w:rPr>
      </w:pPr>
    </w:p>
    <w:p w14:paraId="6041CA74" w14:textId="5700BEDF" w:rsidR="00372A4B" w:rsidRDefault="00372A4B" w:rsidP="005B3D13">
      <w:pPr>
        <w:ind w:left="360"/>
        <w:rPr>
          <w:rFonts w:asciiTheme="majorHAnsi" w:hAnsiTheme="majorHAnsi" w:cstheme="majorHAnsi"/>
          <w:b/>
          <w:i/>
          <w:sz w:val="32"/>
          <w:szCs w:val="32"/>
        </w:rPr>
      </w:pPr>
    </w:p>
    <w:p w14:paraId="52A75F15" w14:textId="79F77BF2" w:rsidR="00372A4B" w:rsidRDefault="00372A4B" w:rsidP="005B3D13">
      <w:pPr>
        <w:ind w:left="360"/>
        <w:rPr>
          <w:rFonts w:asciiTheme="majorHAnsi" w:hAnsiTheme="majorHAnsi" w:cstheme="majorHAnsi"/>
          <w:b/>
          <w:i/>
          <w:sz w:val="32"/>
          <w:szCs w:val="32"/>
        </w:rPr>
      </w:pPr>
    </w:p>
    <w:p w14:paraId="265AF285" w14:textId="0A1698AF" w:rsidR="00372A4B" w:rsidRDefault="00372A4B" w:rsidP="005B3D13">
      <w:pPr>
        <w:ind w:left="360"/>
        <w:rPr>
          <w:rFonts w:asciiTheme="majorHAnsi" w:hAnsiTheme="majorHAnsi" w:cstheme="majorHAnsi"/>
          <w:b/>
          <w:i/>
          <w:sz w:val="32"/>
          <w:szCs w:val="32"/>
        </w:rPr>
      </w:pPr>
    </w:p>
    <w:p w14:paraId="1FEC262D" w14:textId="41815374" w:rsidR="00372A4B" w:rsidRDefault="00372A4B" w:rsidP="005B3D13">
      <w:pPr>
        <w:ind w:left="360"/>
        <w:rPr>
          <w:rFonts w:asciiTheme="majorHAnsi" w:hAnsiTheme="majorHAnsi" w:cstheme="majorHAnsi"/>
          <w:b/>
          <w:i/>
          <w:sz w:val="32"/>
          <w:szCs w:val="32"/>
        </w:rPr>
      </w:pPr>
    </w:p>
    <w:p w14:paraId="196B7172" w14:textId="49EBCFE5" w:rsidR="00372A4B" w:rsidRDefault="00372A4B" w:rsidP="005B3D13">
      <w:pPr>
        <w:ind w:left="360"/>
        <w:rPr>
          <w:rFonts w:asciiTheme="majorHAnsi" w:hAnsiTheme="majorHAnsi" w:cstheme="majorHAnsi"/>
          <w:b/>
          <w:i/>
          <w:sz w:val="32"/>
          <w:szCs w:val="32"/>
        </w:rPr>
      </w:pPr>
    </w:p>
    <w:p w14:paraId="769367D8" w14:textId="1003B9A4" w:rsidR="00372A4B" w:rsidRDefault="00372A4B" w:rsidP="005B3D13">
      <w:pPr>
        <w:ind w:left="360"/>
        <w:rPr>
          <w:rFonts w:asciiTheme="majorHAnsi" w:hAnsiTheme="majorHAnsi" w:cstheme="majorHAnsi"/>
          <w:b/>
          <w:i/>
          <w:sz w:val="32"/>
          <w:szCs w:val="32"/>
        </w:rPr>
      </w:pPr>
    </w:p>
    <w:p w14:paraId="592C3C30" w14:textId="77777777" w:rsidR="00372A4B" w:rsidRPr="002D6BAC" w:rsidRDefault="00372A4B" w:rsidP="00372A4B">
      <w:pPr>
        <w:pStyle w:val="ListParagraph"/>
        <w:numPr>
          <w:ilvl w:val="0"/>
          <w:numId w:val="1"/>
        </w:numPr>
        <w:rPr>
          <w:rFonts w:asciiTheme="majorHAnsi" w:hAnsiTheme="majorHAnsi" w:cstheme="majorHAnsi"/>
          <w:b/>
          <w:i/>
          <w:sz w:val="32"/>
          <w:szCs w:val="32"/>
        </w:rPr>
      </w:pPr>
      <w:r>
        <w:rPr>
          <w:rFonts w:asciiTheme="majorHAnsi" w:hAnsiTheme="majorHAnsi" w:cstheme="majorHAnsi"/>
          <w:b/>
          <w:i/>
          <w:sz w:val="32"/>
          <w:szCs w:val="32"/>
        </w:rPr>
        <w:lastRenderedPageBreak/>
        <w:t>Sector analysis</w:t>
      </w:r>
      <w:r>
        <w:rPr>
          <w:rFonts w:asciiTheme="majorHAnsi" w:hAnsiTheme="majorHAnsi" w:cstheme="majorHAnsi"/>
          <w:i/>
          <w:sz w:val="32"/>
          <w:szCs w:val="32"/>
        </w:rPr>
        <w:t>- understanding the distribution of investments across the eight main sectors</w:t>
      </w:r>
    </w:p>
    <w:p w14:paraId="79F578E7" w14:textId="4407D4C2" w:rsidR="00372A4B" w:rsidRPr="005B3D13" w:rsidRDefault="00040B77" w:rsidP="005B3D13">
      <w:pPr>
        <w:ind w:left="360"/>
        <w:rPr>
          <w:rFonts w:asciiTheme="majorHAnsi" w:hAnsiTheme="majorHAnsi" w:cstheme="majorHAnsi"/>
          <w:b/>
          <w:i/>
          <w:sz w:val="32"/>
          <w:szCs w:val="32"/>
        </w:rPr>
      </w:pPr>
      <w:r>
        <w:rPr>
          <w:noProof/>
        </w:rPr>
        <w:drawing>
          <wp:inline distT="0" distB="0" distL="0" distR="0" wp14:anchorId="17B46B4A" wp14:editId="69BE4E85">
            <wp:extent cx="6137910" cy="41223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0255" cy="4217981"/>
                    </a:xfrm>
                    <a:prstGeom prst="rect">
                      <a:avLst/>
                    </a:prstGeom>
                    <a:noFill/>
                    <a:ln>
                      <a:noFill/>
                    </a:ln>
                  </pic:spPr>
                </pic:pic>
              </a:graphicData>
            </a:graphic>
          </wp:inline>
        </w:drawing>
      </w:r>
    </w:p>
    <w:p w14:paraId="398C618D" w14:textId="59873716" w:rsidR="005B3D13" w:rsidRDefault="005B3D13"/>
    <w:p w14:paraId="3359312B" w14:textId="7AA5FDC3" w:rsidR="005B3D13" w:rsidRDefault="005B3D13"/>
    <w:p w14:paraId="4D052198" w14:textId="58E69285" w:rsidR="00777042" w:rsidRDefault="00777042"/>
    <w:p w14:paraId="208FCB0A" w14:textId="476D067D" w:rsidR="00777042" w:rsidRDefault="00777042"/>
    <w:p w14:paraId="3C9ECAAB" w14:textId="32D1D31F" w:rsidR="00777042" w:rsidRDefault="00777042"/>
    <w:p w14:paraId="369D0D4D" w14:textId="42140FED" w:rsidR="00777042" w:rsidRDefault="00777042"/>
    <w:p w14:paraId="16B3BF7B" w14:textId="08C596FF" w:rsidR="00777042" w:rsidRDefault="00777042"/>
    <w:p w14:paraId="1F3E68CA" w14:textId="3846D10B" w:rsidR="00777042" w:rsidRDefault="00777042"/>
    <w:p w14:paraId="0FCE6DAA" w14:textId="7D51BDFD" w:rsidR="00777042" w:rsidRDefault="00777042"/>
    <w:p w14:paraId="43F28BB2" w14:textId="4AE5FE03" w:rsidR="00777042" w:rsidRDefault="00777042"/>
    <w:p w14:paraId="744E8477" w14:textId="033CBF19" w:rsidR="00777042" w:rsidRDefault="00777042"/>
    <w:p w14:paraId="4C7BCAEB" w14:textId="442472FD" w:rsidR="00777042" w:rsidRDefault="00777042"/>
    <w:p w14:paraId="455C27AE" w14:textId="7B6B1AE5" w:rsidR="00777042" w:rsidRDefault="00777042"/>
    <w:p w14:paraId="56F3B77B" w14:textId="5ED2BFED" w:rsidR="00777042" w:rsidRDefault="00777042"/>
    <w:p w14:paraId="35702455" w14:textId="77777777" w:rsidR="00777042" w:rsidRDefault="00777042" w:rsidP="00777042">
      <w:pPr>
        <w:pStyle w:val="NormalWeb"/>
        <w:shd w:val="clear" w:color="auto" w:fill="F5F5F5"/>
        <w:spacing w:after="0" w:afterAutospacing="0" w:line="480" w:lineRule="atLeast"/>
        <w:jc w:val="center"/>
        <w:rPr>
          <w:color w:val="333333"/>
        </w:rPr>
      </w:pPr>
      <w:r>
        <w:rPr>
          <w:color w:val="333333"/>
        </w:rPr>
        <w:lastRenderedPageBreak/>
        <w:t> </w:t>
      </w:r>
      <w:r>
        <w:rPr>
          <w:rStyle w:val="Strong"/>
          <w:color w:val="333333"/>
        </w:rPr>
        <w:t>Table 1.1: Understand the Data Set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1"/>
        <w:gridCol w:w="1629"/>
      </w:tblGrid>
      <w:tr w:rsidR="00777042" w14:paraId="45F8D48D" w14:textId="77777777" w:rsidTr="0069511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A2EB37C" w14:textId="77777777" w:rsidR="00777042" w:rsidRDefault="00777042" w:rsidP="0069511B">
            <w:pPr>
              <w:spacing w:line="480" w:lineRule="atLeast"/>
            </w:pPr>
            <w:r>
              <w:t>How many </w:t>
            </w:r>
            <w:r>
              <w:rPr>
                <w:rStyle w:val="Strong"/>
              </w:rPr>
              <w:t>unique companies</w:t>
            </w:r>
            <w:r>
              <w:t> are present in </w:t>
            </w:r>
            <w:r>
              <w:rPr>
                <w:rStyle w:val="Strong"/>
              </w:rPr>
              <w:t>rounds2</w:t>
            </w:r>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CA87762" w14:textId="7DD6FF12" w:rsidR="00777042" w:rsidRDefault="00777042" w:rsidP="0069511B">
            <w:pPr>
              <w:pStyle w:val="NormalWeb"/>
              <w:spacing w:line="480" w:lineRule="atLeast"/>
            </w:pPr>
            <w:r>
              <w:t> 425</w:t>
            </w:r>
          </w:p>
        </w:tc>
      </w:tr>
      <w:tr w:rsidR="00777042" w14:paraId="07BBB568" w14:textId="77777777" w:rsidTr="0069511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5FEF8EA" w14:textId="77777777" w:rsidR="00777042" w:rsidRDefault="00777042" w:rsidP="0069511B">
            <w:pPr>
              <w:spacing w:line="480" w:lineRule="atLeast"/>
            </w:pPr>
            <w:r>
              <w:t>How many</w:t>
            </w:r>
            <w:r>
              <w:rPr>
                <w:rStyle w:val="Strong"/>
              </w:rPr>
              <w:t> unique companies</w:t>
            </w:r>
            <w:r>
              <w:t> are present in </w:t>
            </w:r>
            <w:r>
              <w:rPr>
                <w:rStyle w:val="Strong"/>
              </w:rPr>
              <w:t>companies</w:t>
            </w:r>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1A02517" w14:textId="240B0688" w:rsidR="00777042" w:rsidRDefault="00777042" w:rsidP="0069511B">
            <w:pPr>
              <w:spacing w:line="480" w:lineRule="atLeast"/>
            </w:pPr>
            <w:r>
              <w:t>              420         </w:t>
            </w:r>
          </w:p>
        </w:tc>
      </w:tr>
      <w:tr w:rsidR="00777042" w14:paraId="19DC687E" w14:textId="77777777" w:rsidTr="0069511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72B0649" w14:textId="77777777" w:rsidR="00777042" w:rsidRDefault="00777042" w:rsidP="0069511B">
            <w:pPr>
              <w:spacing w:line="480" w:lineRule="atLeast"/>
            </w:pPr>
            <w:r>
              <w:t>In the </w:t>
            </w:r>
            <w:proofErr w:type="spellStart"/>
            <w:proofErr w:type="gramStart"/>
            <w:r>
              <w:rPr>
                <w:rStyle w:val="Strong"/>
              </w:rPr>
              <w:t>companies</w:t>
            </w:r>
            <w:proofErr w:type="spellEnd"/>
            <w:proofErr w:type="gramEnd"/>
            <w:r>
              <w:t> data frame, which column can be used as the unique key for each company? Write the </w:t>
            </w:r>
            <w:r>
              <w:rPr>
                <w:rStyle w:val="Strong"/>
              </w:rPr>
              <w:t>name of the column</w:t>
            </w:r>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89CFE80" w14:textId="1327F809" w:rsidR="00777042" w:rsidRDefault="00777042" w:rsidP="0069511B">
            <w:pPr>
              <w:spacing w:line="480" w:lineRule="atLeast"/>
            </w:pPr>
            <w:r>
              <w:t> </w:t>
            </w:r>
            <w:r w:rsidR="00505294">
              <w:t>name</w:t>
            </w:r>
          </w:p>
        </w:tc>
      </w:tr>
      <w:tr w:rsidR="00777042" w14:paraId="196D1211" w14:textId="77777777" w:rsidTr="0069511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7A16425" w14:textId="77777777" w:rsidR="00777042" w:rsidRDefault="00777042" w:rsidP="0069511B">
            <w:pPr>
              <w:spacing w:line="480" w:lineRule="atLeast"/>
            </w:pPr>
            <w:r>
              <w:t>Are there any companies in the rounds2 file which are not present in companies? Answer yes or no: </w:t>
            </w:r>
            <w:r>
              <w:rPr>
                <w:rStyle w:val="Strong"/>
              </w:rPr>
              <w:t>Y/N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58BA606" w14:textId="77777777" w:rsidR="00777042" w:rsidRDefault="00777042" w:rsidP="0069511B">
            <w:pPr>
              <w:spacing w:line="480" w:lineRule="atLeast"/>
            </w:pPr>
            <w:r>
              <w:t> </w:t>
            </w:r>
          </w:p>
        </w:tc>
      </w:tr>
      <w:tr w:rsidR="00777042" w14:paraId="047A54A7" w14:textId="77777777" w:rsidTr="0069511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85AE082" w14:textId="77777777" w:rsidR="00777042" w:rsidRDefault="00777042" w:rsidP="0069511B">
            <w:pPr>
              <w:pStyle w:val="NormalWeb"/>
              <w:spacing w:after="0" w:afterAutospacing="0" w:line="480" w:lineRule="atLeast"/>
            </w:pPr>
            <w:r>
              <w:t>Merge the two data frames so that all variables (columns) in the </w:t>
            </w:r>
            <w:proofErr w:type="gramStart"/>
            <w:r>
              <w:rPr>
                <w:rStyle w:val="Strong"/>
              </w:rPr>
              <w:t>companies</w:t>
            </w:r>
            <w:proofErr w:type="gramEnd"/>
            <w:r>
              <w:rPr>
                <w:rStyle w:val="Strong"/>
                <w:i/>
                <w:iCs/>
              </w:rPr>
              <w:t> </w:t>
            </w:r>
            <w:r>
              <w:t>frame are added to the </w:t>
            </w:r>
            <w:r>
              <w:rPr>
                <w:rStyle w:val="Strong"/>
              </w:rPr>
              <w:t>rounds2</w:t>
            </w:r>
            <w:r>
              <w:t> data frame. Name the merged frame </w:t>
            </w:r>
            <w:proofErr w:type="spellStart"/>
            <w:r>
              <w:rPr>
                <w:rStyle w:val="Strong"/>
              </w:rPr>
              <w:t>master_frame</w:t>
            </w:r>
            <w:proofErr w:type="spellEnd"/>
            <w:r>
              <w:rPr>
                <w:rStyle w:val="Emphasis"/>
              </w:rPr>
              <w:t>. </w:t>
            </w:r>
            <w:r>
              <w:t>How many observations are present in </w:t>
            </w:r>
            <w:proofErr w:type="spellStart"/>
            <w:r>
              <w:t>master_frame</w:t>
            </w:r>
            <w:proofErr w:type="spellEnd"/>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16395E6" w14:textId="77777777" w:rsidR="00777042" w:rsidRDefault="00777042" w:rsidP="0069511B">
            <w:pPr>
              <w:spacing w:line="480" w:lineRule="atLeast"/>
            </w:pPr>
            <w:r>
              <w:t> </w:t>
            </w:r>
          </w:p>
        </w:tc>
      </w:tr>
    </w:tbl>
    <w:p w14:paraId="5619C38F" w14:textId="77777777" w:rsidR="00777042" w:rsidRDefault="00777042"/>
    <w:p w14:paraId="03EDC148" w14:textId="531C940A" w:rsidR="005B3D13" w:rsidRDefault="005B3D13"/>
    <w:p w14:paraId="0A6815E8" w14:textId="561D29B1" w:rsidR="005B3D13" w:rsidRDefault="005B3D13"/>
    <w:p w14:paraId="37D53EEC" w14:textId="5683BD72" w:rsidR="005B3D13" w:rsidRDefault="005B3D13"/>
    <w:p w14:paraId="1707AA2A" w14:textId="1C17C861" w:rsidR="006C6FFC" w:rsidRDefault="006C6FFC"/>
    <w:p w14:paraId="5617DD54" w14:textId="77777777" w:rsidR="006C6FFC" w:rsidRDefault="006C6FFC" w:rsidP="006C6FFC">
      <w:pPr>
        <w:pStyle w:val="NormalWeb"/>
        <w:shd w:val="clear" w:color="auto" w:fill="F5F5F5"/>
        <w:spacing w:after="0" w:afterAutospacing="0" w:line="480" w:lineRule="atLeast"/>
        <w:rPr>
          <w:color w:val="333333"/>
        </w:rPr>
      </w:pPr>
      <w:r>
        <w:rPr>
          <w:color w:val="333333"/>
        </w:rPr>
        <w:t>Considering that Spark Funds wants to invest between </w:t>
      </w:r>
      <w:r>
        <w:rPr>
          <w:rStyle w:val="Strong"/>
          <w:color w:val="333333"/>
        </w:rPr>
        <w:t>5 to 15 million USD</w:t>
      </w:r>
      <w:r>
        <w:rPr>
          <w:color w:val="333333"/>
        </w:rPr>
        <w:t> per investment round, which investment type is the most suitable for it? Identify the investment type and, for further analysis, filter the data so it only contains the chosen investment type.</w:t>
      </w:r>
    </w:p>
    <w:p w14:paraId="6C92D3F4" w14:textId="77777777" w:rsidR="006C6FFC" w:rsidRDefault="006C6FFC" w:rsidP="006C6FFC">
      <w:pPr>
        <w:pStyle w:val="NormalWeb"/>
        <w:shd w:val="clear" w:color="auto" w:fill="F5F5F5"/>
        <w:spacing w:line="480" w:lineRule="atLeast"/>
        <w:rPr>
          <w:color w:val="333333"/>
        </w:rPr>
      </w:pPr>
      <w:r>
        <w:rPr>
          <w:color w:val="333333"/>
        </w:rPr>
        <w:t> </w:t>
      </w:r>
    </w:p>
    <w:p w14:paraId="57DA1BD2" w14:textId="77777777" w:rsidR="006C6FFC" w:rsidRDefault="006C6FFC" w:rsidP="006C6FFC">
      <w:pPr>
        <w:pStyle w:val="NormalWeb"/>
        <w:shd w:val="clear" w:color="auto" w:fill="F5F5F5"/>
        <w:spacing w:line="480" w:lineRule="atLeast"/>
        <w:rPr>
          <w:color w:val="333333"/>
        </w:rPr>
      </w:pPr>
      <w:r>
        <w:rPr>
          <w:color w:val="333333"/>
        </w:rPr>
        <w:t>Great! You have crossed two checkpoints. There are four checkpoints left now.</w:t>
      </w:r>
    </w:p>
    <w:p w14:paraId="576EF0C7" w14:textId="656A1B95" w:rsidR="006C6FFC" w:rsidRDefault="006C6FFC"/>
    <w:p w14:paraId="32B10A3B" w14:textId="4CE250E0" w:rsidR="006C6FFC" w:rsidRDefault="006C6FFC"/>
    <w:p w14:paraId="21457A3E" w14:textId="318F044B" w:rsidR="006C6FFC" w:rsidRDefault="006C6FFC">
      <w:r>
        <w:rPr>
          <w:noProof/>
        </w:rPr>
        <w:lastRenderedPageBreak/>
        <w:drawing>
          <wp:inline distT="0" distB="0" distL="0" distR="0" wp14:anchorId="3C40890A" wp14:editId="74E5F9AE">
            <wp:extent cx="2750820" cy="2423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820" cy="2423160"/>
                    </a:xfrm>
                    <a:prstGeom prst="rect">
                      <a:avLst/>
                    </a:prstGeom>
                    <a:noFill/>
                    <a:ln>
                      <a:noFill/>
                    </a:ln>
                  </pic:spPr>
                </pic:pic>
              </a:graphicData>
            </a:graphic>
          </wp:inline>
        </w:drawing>
      </w:r>
    </w:p>
    <w:p w14:paraId="56A46F6F" w14:textId="7D53EC62" w:rsidR="005A5A67" w:rsidRDefault="005A5A67"/>
    <w:p w14:paraId="17A05D7F" w14:textId="7E2F8835" w:rsidR="005A5A67" w:rsidRDefault="005A5A67"/>
    <w:p w14:paraId="2D62700C" w14:textId="77777777" w:rsidR="005A5A67" w:rsidRDefault="005A5A67" w:rsidP="005A5A67">
      <w:pPr>
        <w:pStyle w:val="NormalWeb"/>
        <w:shd w:val="clear" w:color="auto" w:fill="F5F5F5"/>
        <w:spacing w:after="0" w:afterAutospacing="0" w:line="480" w:lineRule="atLeast"/>
        <w:jc w:val="center"/>
        <w:rPr>
          <w:color w:val="333333"/>
        </w:rPr>
      </w:pPr>
      <w:r>
        <w:rPr>
          <w:color w:val="333333"/>
        </w:rPr>
        <w:t>Table 3.1:</w:t>
      </w:r>
      <w:r>
        <w:rPr>
          <w:rStyle w:val="Strong"/>
          <w:rFonts w:eastAsiaTheme="majorEastAsia"/>
          <w:color w:val="333333"/>
        </w:rPr>
        <w:t> </w:t>
      </w:r>
      <w:proofErr w:type="spellStart"/>
      <w:r>
        <w:rPr>
          <w:color w:val="333333"/>
        </w:rPr>
        <w:t>Analysing</w:t>
      </w:r>
      <w:proofErr w:type="spellEnd"/>
      <w:r>
        <w:rPr>
          <w:color w:val="333333"/>
        </w:rPr>
        <w:t xml:space="preserve"> the Top 3 English-Speaking Countries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40"/>
        <w:gridCol w:w="1216"/>
      </w:tblGrid>
      <w:tr w:rsidR="005A5A67" w14:paraId="2FF16E6B" w14:textId="77777777" w:rsidTr="003068A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4714425" w14:textId="77777777" w:rsidR="005A5A67" w:rsidRDefault="005A5A67" w:rsidP="003068A3">
            <w:pPr>
              <w:spacing w:line="480" w:lineRule="atLeast"/>
            </w:pPr>
            <w:r>
              <w:t> 1. Top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84FFEDD" w14:textId="2BA13299" w:rsidR="005A5A67" w:rsidRDefault="005A5A67" w:rsidP="003068A3">
            <w:pPr>
              <w:spacing w:line="480" w:lineRule="atLeast"/>
            </w:pPr>
            <w:r>
              <w:t>       </w:t>
            </w:r>
            <w:r w:rsidR="00364A41">
              <w:t>USA</w:t>
            </w:r>
            <w:r>
              <w:t xml:space="preserve">       </w:t>
            </w:r>
          </w:p>
        </w:tc>
      </w:tr>
      <w:tr w:rsidR="005A5A67" w14:paraId="378F91DB" w14:textId="77777777" w:rsidTr="003068A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C25BFFB" w14:textId="77777777" w:rsidR="005A5A67" w:rsidRDefault="005A5A67" w:rsidP="003068A3">
            <w:pPr>
              <w:spacing w:line="480" w:lineRule="atLeast"/>
            </w:pPr>
            <w:r>
              <w:t> 2. Second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F42FA78" w14:textId="6B3CA9DA" w:rsidR="005A5A67" w:rsidRDefault="005A5A67" w:rsidP="003068A3">
            <w:pPr>
              <w:spacing w:line="480" w:lineRule="atLeast"/>
            </w:pPr>
            <w:r>
              <w:t> </w:t>
            </w:r>
            <w:r w:rsidR="00364A41">
              <w:t>INDIA</w:t>
            </w:r>
          </w:p>
        </w:tc>
      </w:tr>
      <w:tr w:rsidR="005A5A67" w14:paraId="256CFE60" w14:textId="77777777" w:rsidTr="003068A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9DB443F" w14:textId="77777777" w:rsidR="005A5A67" w:rsidRDefault="005A5A67" w:rsidP="003068A3">
            <w:pPr>
              <w:spacing w:line="480" w:lineRule="atLeast"/>
            </w:pPr>
            <w:r>
              <w:t> 3. Third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BD5D585" w14:textId="18B3B735" w:rsidR="005A5A67" w:rsidRDefault="005A5A67" w:rsidP="003068A3">
            <w:pPr>
              <w:spacing w:line="480" w:lineRule="atLeast"/>
            </w:pPr>
            <w:r>
              <w:t> </w:t>
            </w:r>
            <w:r w:rsidR="00364A41">
              <w:t>CANADA</w:t>
            </w:r>
            <w:bookmarkStart w:id="0" w:name="_GoBack"/>
            <w:bookmarkEnd w:id="0"/>
          </w:p>
        </w:tc>
      </w:tr>
    </w:tbl>
    <w:p w14:paraId="00894681" w14:textId="77777777" w:rsidR="005A5A67" w:rsidRDefault="005A5A67"/>
    <w:sectPr w:rsidR="005A5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A2649"/>
    <w:multiLevelType w:val="hybridMultilevel"/>
    <w:tmpl w:val="71449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E47551"/>
    <w:multiLevelType w:val="hybridMultilevel"/>
    <w:tmpl w:val="71449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466"/>
    <w:rsid w:val="00040B77"/>
    <w:rsid w:val="00111BA9"/>
    <w:rsid w:val="001867D1"/>
    <w:rsid w:val="00265492"/>
    <w:rsid w:val="003437BE"/>
    <w:rsid w:val="00364A41"/>
    <w:rsid w:val="00372A4B"/>
    <w:rsid w:val="004120AE"/>
    <w:rsid w:val="00505294"/>
    <w:rsid w:val="005576B4"/>
    <w:rsid w:val="00581073"/>
    <w:rsid w:val="005A5A67"/>
    <w:rsid w:val="005B3D13"/>
    <w:rsid w:val="006C6FFC"/>
    <w:rsid w:val="00777042"/>
    <w:rsid w:val="00823CE0"/>
    <w:rsid w:val="00C40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9D41"/>
  <w15:chartTrackingRefBased/>
  <w15:docId w15:val="{AB1E35E0-FB42-4167-A15A-B871DC0A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046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466"/>
    <w:pPr>
      <w:ind w:left="720"/>
      <w:contextualSpacing/>
    </w:pPr>
  </w:style>
  <w:style w:type="character" w:styleId="Strong">
    <w:name w:val="Strong"/>
    <w:basedOn w:val="DefaultParagraphFont"/>
    <w:uiPriority w:val="22"/>
    <w:qFormat/>
    <w:rsid w:val="00C40466"/>
    <w:rPr>
      <w:b/>
      <w:bCs/>
    </w:rPr>
  </w:style>
  <w:style w:type="paragraph" w:styleId="NormalWeb">
    <w:name w:val="Normal (Web)"/>
    <w:basedOn w:val="Normal"/>
    <w:uiPriority w:val="99"/>
    <w:unhideWhenUsed/>
    <w:rsid w:val="007770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70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298C3-1CF5-4EEA-A306-977CC5BE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Akminder bajwa</dc:creator>
  <cp:keywords/>
  <dc:description/>
  <cp:lastModifiedBy>Akminder bajwa</cp:lastModifiedBy>
  <cp:revision>23</cp:revision>
  <dcterms:created xsi:type="dcterms:W3CDTF">2018-11-17T06:13:00Z</dcterms:created>
  <dcterms:modified xsi:type="dcterms:W3CDTF">2018-11-19T16:59:00Z</dcterms:modified>
</cp:coreProperties>
</file>