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53E9" w14:textId="50F44EDB" w:rsidR="00B745BB" w:rsidRDefault="0062120F" w:rsidP="0062120F">
      <w:pPr>
        <w:jc w:val="center"/>
        <w:rPr>
          <w:b/>
          <w:bCs/>
          <w:sz w:val="32"/>
          <w:szCs w:val="28"/>
          <w:lang w:val="en-US"/>
        </w:rPr>
      </w:pPr>
      <w:r w:rsidRPr="0062120F">
        <w:rPr>
          <w:b/>
          <w:bCs/>
          <w:sz w:val="32"/>
          <w:szCs w:val="28"/>
          <w:lang w:val="en-US"/>
        </w:rPr>
        <w:t>README</w:t>
      </w:r>
    </w:p>
    <w:p w14:paraId="47820704" w14:textId="172BA354" w:rsidR="0062120F" w:rsidRDefault="0062120F" w:rsidP="0062120F">
      <w:pPr>
        <w:jc w:val="center"/>
        <w:rPr>
          <w:b/>
          <w:bCs/>
          <w:sz w:val="28"/>
          <w:szCs w:val="24"/>
          <w:lang w:val="en-US"/>
        </w:rPr>
      </w:pPr>
      <w:r>
        <w:rPr>
          <w:b/>
          <w:bCs/>
          <w:sz w:val="28"/>
          <w:szCs w:val="24"/>
          <w:lang w:val="en-US"/>
        </w:rPr>
        <w:t>By: Anmol Agarwal (2018CS10327)</w:t>
      </w:r>
    </w:p>
    <w:p w14:paraId="002588B7" w14:textId="746552AB" w:rsidR="0062120F" w:rsidRDefault="0062120F" w:rsidP="0062120F">
      <w:pPr>
        <w:rPr>
          <w:b/>
          <w:bCs/>
          <w:sz w:val="28"/>
          <w:szCs w:val="24"/>
          <w:lang w:val="en-US"/>
        </w:rPr>
      </w:pPr>
      <w:r w:rsidRPr="0062120F">
        <w:rPr>
          <w:b/>
          <w:bCs/>
          <w:sz w:val="28"/>
          <w:szCs w:val="24"/>
          <w:lang w:val="en-US"/>
        </w:rPr>
        <w:t>Libraries used</w:t>
      </w:r>
      <w:r>
        <w:rPr>
          <w:b/>
          <w:bCs/>
          <w:sz w:val="28"/>
          <w:szCs w:val="24"/>
          <w:lang w:val="en-US"/>
        </w:rPr>
        <w:t>:</w:t>
      </w:r>
    </w:p>
    <w:p w14:paraId="6E21562A" w14:textId="5570BF4C" w:rsidR="0062120F" w:rsidRPr="00747A46" w:rsidRDefault="00747A46" w:rsidP="00747A46">
      <w:pPr>
        <w:pStyle w:val="ListParagraph"/>
        <w:numPr>
          <w:ilvl w:val="0"/>
          <w:numId w:val="1"/>
        </w:numPr>
        <w:rPr>
          <w:sz w:val="28"/>
          <w:szCs w:val="24"/>
          <w:lang w:val="en-US"/>
        </w:rPr>
      </w:pPr>
      <w:r w:rsidRPr="00747A46">
        <w:rPr>
          <w:sz w:val="28"/>
          <w:szCs w:val="24"/>
          <w:lang w:val="en-US"/>
        </w:rPr>
        <w:t>c</w:t>
      </w:r>
      <w:r w:rsidR="0062120F" w:rsidRPr="00747A46">
        <w:rPr>
          <w:sz w:val="28"/>
          <w:szCs w:val="24"/>
          <w:lang w:val="en-US"/>
        </w:rPr>
        <w:t>ryptography (version 36.0.1)</w:t>
      </w:r>
    </w:p>
    <w:p w14:paraId="52DBBE59" w14:textId="30E983A3" w:rsidR="0062120F" w:rsidRPr="00747A46" w:rsidRDefault="002C160B" w:rsidP="00747A46">
      <w:pPr>
        <w:pStyle w:val="ListParagraph"/>
        <w:numPr>
          <w:ilvl w:val="0"/>
          <w:numId w:val="1"/>
        </w:numPr>
        <w:rPr>
          <w:sz w:val="28"/>
          <w:szCs w:val="24"/>
          <w:lang w:val="en-US"/>
        </w:rPr>
      </w:pPr>
      <w:r w:rsidRPr="00747A46">
        <w:rPr>
          <w:sz w:val="28"/>
          <w:szCs w:val="24"/>
          <w:lang w:val="en-US"/>
        </w:rPr>
        <w:t>os</w:t>
      </w:r>
    </w:p>
    <w:p w14:paraId="096BD24B" w14:textId="73E12726" w:rsidR="002C160B" w:rsidRPr="00747A46" w:rsidRDefault="002C160B" w:rsidP="00747A46">
      <w:pPr>
        <w:pStyle w:val="ListParagraph"/>
        <w:numPr>
          <w:ilvl w:val="0"/>
          <w:numId w:val="1"/>
        </w:numPr>
        <w:rPr>
          <w:sz w:val="28"/>
          <w:szCs w:val="24"/>
          <w:lang w:val="en-US"/>
        </w:rPr>
      </w:pPr>
      <w:r w:rsidRPr="00747A46">
        <w:rPr>
          <w:sz w:val="28"/>
          <w:szCs w:val="24"/>
          <w:lang w:val="en-US"/>
        </w:rPr>
        <w:t>time</w:t>
      </w:r>
    </w:p>
    <w:p w14:paraId="1FA7D78A" w14:textId="4F6B025A" w:rsidR="002C160B" w:rsidRDefault="002C160B" w:rsidP="0062120F">
      <w:pPr>
        <w:rPr>
          <w:sz w:val="28"/>
          <w:szCs w:val="24"/>
          <w:lang w:val="en-US"/>
        </w:rPr>
      </w:pPr>
      <w:r>
        <w:rPr>
          <w:b/>
          <w:bCs/>
          <w:sz w:val="28"/>
          <w:szCs w:val="24"/>
          <w:lang w:val="en-US"/>
        </w:rPr>
        <w:t>Python</w:t>
      </w:r>
      <w:r w:rsidR="003C7728">
        <w:rPr>
          <w:b/>
          <w:bCs/>
          <w:sz w:val="28"/>
          <w:szCs w:val="24"/>
          <w:lang w:val="en-US"/>
        </w:rPr>
        <w:t xml:space="preserve"> version: </w:t>
      </w:r>
      <w:r w:rsidR="003C7728">
        <w:rPr>
          <w:sz w:val="28"/>
          <w:szCs w:val="24"/>
          <w:lang w:val="en-US"/>
        </w:rPr>
        <w:t>Tested with</w:t>
      </w:r>
      <w:r w:rsidR="001940DA">
        <w:rPr>
          <w:sz w:val="28"/>
          <w:szCs w:val="24"/>
          <w:lang w:val="en-US"/>
        </w:rPr>
        <w:t xml:space="preserve"> python</w:t>
      </w:r>
      <w:r w:rsidR="003C7728">
        <w:rPr>
          <w:sz w:val="28"/>
          <w:szCs w:val="24"/>
          <w:lang w:val="en-US"/>
        </w:rPr>
        <w:t xml:space="preserve"> 3.6, 3.8</w:t>
      </w:r>
    </w:p>
    <w:p w14:paraId="78A02C77" w14:textId="25958A7C" w:rsidR="00CF5D94" w:rsidRPr="00CF5D94" w:rsidRDefault="00CF5D94" w:rsidP="0062120F">
      <w:pPr>
        <w:rPr>
          <w:sz w:val="28"/>
          <w:szCs w:val="24"/>
          <w:lang w:val="en-US"/>
        </w:rPr>
      </w:pPr>
      <w:r>
        <w:rPr>
          <w:b/>
          <w:bCs/>
          <w:sz w:val="28"/>
          <w:szCs w:val="24"/>
          <w:lang w:val="en-US"/>
        </w:rPr>
        <w:t xml:space="preserve">Reference: </w:t>
      </w:r>
    </w:p>
    <w:p w14:paraId="4F677946" w14:textId="00E74ABF" w:rsidR="003C7728" w:rsidRDefault="00747A46" w:rsidP="0062120F">
      <w:pPr>
        <w:rPr>
          <w:b/>
          <w:bCs/>
          <w:sz w:val="28"/>
          <w:szCs w:val="24"/>
          <w:lang w:val="en-US"/>
        </w:rPr>
      </w:pPr>
      <w:r>
        <w:rPr>
          <w:b/>
          <w:bCs/>
          <w:sz w:val="28"/>
          <w:szCs w:val="24"/>
          <w:lang w:val="en-US"/>
        </w:rPr>
        <w:t>About Code:</w:t>
      </w:r>
    </w:p>
    <w:p w14:paraId="442B4187" w14:textId="19651A85" w:rsidR="00747A46" w:rsidRDefault="00747A46" w:rsidP="00747A46">
      <w:pPr>
        <w:pStyle w:val="ListParagraph"/>
        <w:numPr>
          <w:ilvl w:val="0"/>
          <w:numId w:val="2"/>
        </w:numPr>
        <w:rPr>
          <w:sz w:val="28"/>
          <w:szCs w:val="24"/>
          <w:lang w:val="en-US"/>
        </w:rPr>
      </w:pPr>
      <w:r>
        <w:rPr>
          <w:sz w:val="28"/>
          <w:szCs w:val="24"/>
          <w:lang w:val="en-US"/>
        </w:rPr>
        <w:t>execute_crypto.py</w:t>
      </w:r>
    </w:p>
    <w:p w14:paraId="56B72C68" w14:textId="5537FBE2" w:rsidR="00747A46" w:rsidRDefault="00747A46" w:rsidP="00747A46">
      <w:pPr>
        <w:pStyle w:val="ListParagraph"/>
        <w:rPr>
          <w:sz w:val="28"/>
          <w:szCs w:val="24"/>
          <w:lang w:val="en-US"/>
        </w:rPr>
      </w:pPr>
      <w:r>
        <w:rPr>
          <w:sz w:val="28"/>
          <w:szCs w:val="24"/>
          <w:lang w:val="en-US"/>
        </w:rPr>
        <w:t>Contains the implementation of all functionalities from key/non generation to (authenticated) encryption/decryption and authentication.</w:t>
      </w:r>
    </w:p>
    <w:p w14:paraId="5FC6F4CD" w14:textId="31B27C98" w:rsidR="00964680" w:rsidRDefault="00964680" w:rsidP="00747A46">
      <w:pPr>
        <w:pStyle w:val="ListParagraph"/>
        <w:rPr>
          <w:sz w:val="28"/>
          <w:szCs w:val="24"/>
          <w:lang w:val="en-US"/>
        </w:rPr>
      </w:pPr>
      <w:r>
        <w:rPr>
          <w:sz w:val="28"/>
          <w:szCs w:val="24"/>
          <w:lang w:val="en-US"/>
        </w:rPr>
        <w:t>1. generate_keys():</w:t>
      </w:r>
    </w:p>
    <w:p w14:paraId="2762954F" w14:textId="5DFF7854" w:rsidR="00964680" w:rsidRDefault="00964680" w:rsidP="00964680">
      <w:pPr>
        <w:pStyle w:val="ListParagraph"/>
        <w:numPr>
          <w:ilvl w:val="0"/>
          <w:numId w:val="5"/>
        </w:numPr>
        <w:rPr>
          <w:sz w:val="28"/>
          <w:szCs w:val="24"/>
          <w:lang w:val="en-US"/>
        </w:rPr>
      </w:pPr>
      <w:r>
        <w:rPr>
          <w:sz w:val="28"/>
          <w:szCs w:val="24"/>
          <w:lang w:val="en-US"/>
        </w:rPr>
        <w:t>symmetric key generated using os.urandom()</w:t>
      </w:r>
    </w:p>
    <w:p w14:paraId="2CB8194A" w14:textId="217BBF39" w:rsidR="00964680" w:rsidRDefault="00964680" w:rsidP="00964680">
      <w:pPr>
        <w:pStyle w:val="ListParagraph"/>
        <w:numPr>
          <w:ilvl w:val="0"/>
          <w:numId w:val="5"/>
        </w:numPr>
        <w:rPr>
          <w:sz w:val="28"/>
          <w:szCs w:val="24"/>
          <w:lang w:val="en-US"/>
        </w:rPr>
      </w:pPr>
      <w:r>
        <w:rPr>
          <w:sz w:val="28"/>
          <w:szCs w:val="24"/>
          <w:lang w:val="en-US"/>
        </w:rPr>
        <w:t>private_key generated using generate_private_key(), public_key derived from private_key using public_key() function.</w:t>
      </w:r>
    </w:p>
    <w:p w14:paraId="2363B0D8" w14:textId="4000272F" w:rsidR="00964680" w:rsidRDefault="00964680" w:rsidP="00964680">
      <w:pPr>
        <w:pStyle w:val="ListParagraph"/>
        <w:numPr>
          <w:ilvl w:val="0"/>
          <w:numId w:val="5"/>
        </w:numPr>
        <w:rPr>
          <w:sz w:val="28"/>
          <w:szCs w:val="24"/>
          <w:lang w:val="en-US"/>
        </w:rPr>
      </w:pPr>
      <w:r>
        <w:rPr>
          <w:sz w:val="28"/>
          <w:szCs w:val="24"/>
          <w:lang w:val="en-US"/>
        </w:rPr>
        <w:t>Private/public key objects were serialized and de-serialized for transmission from sender to receiver.</w:t>
      </w:r>
    </w:p>
    <w:p w14:paraId="60EC0246" w14:textId="798AA793" w:rsidR="00964680" w:rsidRDefault="00964680" w:rsidP="00964680">
      <w:pPr>
        <w:ind w:firstLine="720"/>
        <w:rPr>
          <w:sz w:val="28"/>
          <w:szCs w:val="24"/>
          <w:lang w:val="en-US"/>
        </w:rPr>
      </w:pPr>
      <w:r>
        <w:rPr>
          <w:sz w:val="28"/>
          <w:szCs w:val="24"/>
          <w:lang w:val="en-US"/>
        </w:rPr>
        <w:t>2. generate_nonce():</w:t>
      </w:r>
    </w:p>
    <w:p w14:paraId="574B996D" w14:textId="1F28121B" w:rsidR="00CF5D94" w:rsidRDefault="00CF5D94" w:rsidP="00CF5D94">
      <w:pPr>
        <w:pStyle w:val="ListParagraph"/>
        <w:numPr>
          <w:ilvl w:val="0"/>
          <w:numId w:val="6"/>
        </w:numPr>
        <w:rPr>
          <w:sz w:val="28"/>
          <w:szCs w:val="24"/>
          <w:lang w:val="en-US"/>
        </w:rPr>
      </w:pPr>
      <w:r>
        <w:rPr>
          <w:sz w:val="28"/>
          <w:szCs w:val="24"/>
          <w:lang w:val="en-US"/>
        </w:rPr>
        <w:t>Initialization vector used for aes-cbc</w:t>
      </w:r>
    </w:p>
    <w:p w14:paraId="59F1289E" w14:textId="0B22F2A7" w:rsidR="00CF5D94" w:rsidRDefault="00CF5D94" w:rsidP="00CF5D94">
      <w:pPr>
        <w:pStyle w:val="ListParagraph"/>
        <w:numPr>
          <w:ilvl w:val="0"/>
          <w:numId w:val="6"/>
        </w:numPr>
        <w:rPr>
          <w:sz w:val="28"/>
          <w:szCs w:val="24"/>
          <w:lang w:val="en-US"/>
        </w:rPr>
      </w:pPr>
      <w:r>
        <w:rPr>
          <w:sz w:val="28"/>
          <w:szCs w:val="24"/>
          <w:lang w:val="en-US"/>
        </w:rPr>
        <w:t>Nonce generated only for aes-ctr, aes-gcm. Rest didn’t require use of nonce.</w:t>
      </w:r>
    </w:p>
    <w:p w14:paraId="56C3AA83" w14:textId="5874C1EF" w:rsidR="00CF5D94" w:rsidRDefault="00CF5D94" w:rsidP="00CF5D94">
      <w:pPr>
        <w:ind w:firstLine="720"/>
        <w:rPr>
          <w:sz w:val="28"/>
          <w:szCs w:val="24"/>
          <w:lang w:val="en-US"/>
        </w:rPr>
      </w:pPr>
      <w:r>
        <w:rPr>
          <w:sz w:val="28"/>
          <w:szCs w:val="24"/>
          <w:lang w:val="en-US"/>
        </w:rPr>
        <w:t>3. encrypt(): steps of any algorithm are given as follows</w:t>
      </w:r>
    </w:p>
    <w:p w14:paraId="1240D54E" w14:textId="3B3E10D9" w:rsidR="00CF5D94" w:rsidRDefault="00CF5D94" w:rsidP="00CF5D94">
      <w:pPr>
        <w:pStyle w:val="ListParagraph"/>
        <w:numPr>
          <w:ilvl w:val="0"/>
          <w:numId w:val="7"/>
        </w:numPr>
        <w:rPr>
          <w:sz w:val="28"/>
          <w:szCs w:val="24"/>
          <w:lang w:val="en-US"/>
        </w:rPr>
      </w:pPr>
      <w:r>
        <w:rPr>
          <w:sz w:val="28"/>
          <w:szCs w:val="24"/>
          <w:lang w:val="en-US"/>
        </w:rPr>
        <w:t>Plaintext is converted to bytes.</w:t>
      </w:r>
    </w:p>
    <w:p w14:paraId="57192D79" w14:textId="67233621" w:rsidR="00CF5D94" w:rsidRDefault="00CF5D94" w:rsidP="00CF5D94">
      <w:pPr>
        <w:pStyle w:val="ListParagraph"/>
        <w:numPr>
          <w:ilvl w:val="0"/>
          <w:numId w:val="7"/>
        </w:numPr>
        <w:rPr>
          <w:sz w:val="28"/>
          <w:szCs w:val="24"/>
          <w:lang w:val="en-US"/>
        </w:rPr>
      </w:pPr>
      <w:r>
        <w:rPr>
          <w:sz w:val="28"/>
          <w:szCs w:val="24"/>
          <w:lang w:val="en-US"/>
        </w:rPr>
        <w:t>For AES</w:t>
      </w:r>
      <w:r w:rsidR="00D10FC8">
        <w:rPr>
          <w:sz w:val="28"/>
          <w:szCs w:val="24"/>
          <w:lang w:val="en-US"/>
        </w:rPr>
        <w:t>-CBC</w:t>
      </w:r>
      <w:r>
        <w:rPr>
          <w:sz w:val="28"/>
          <w:szCs w:val="24"/>
          <w:lang w:val="en-US"/>
        </w:rPr>
        <w:t>, PKCS7 padding is used to pad plaintext to 128 bits. For RSA, even though 128 bit symmetric key used, I have given generic implementation where plaintext of any length is broken down in 128 bit chunks and then ciphertext is given as output.</w:t>
      </w:r>
    </w:p>
    <w:p w14:paraId="4CE08939" w14:textId="24180045" w:rsidR="00D10FC8" w:rsidRDefault="00D10FC8" w:rsidP="00CF5D94">
      <w:pPr>
        <w:pStyle w:val="ListParagraph"/>
        <w:numPr>
          <w:ilvl w:val="0"/>
          <w:numId w:val="7"/>
        </w:numPr>
        <w:rPr>
          <w:sz w:val="28"/>
          <w:szCs w:val="24"/>
          <w:lang w:val="en-US"/>
        </w:rPr>
      </w:pPr>
      <w:r>
        <w:rPr>
          <w:sz w:val="28"/>
          <w:szCs w:val="24"/>
          <w:lang w:val="en-US"/>
        </w:rPr>
        <w:t xml:space="preserve">For asymmetric protocols, encryption is done using </w:t>
      </w:r>
      <w:r w:rsidR="00C8317F">
        <w:rPr>
          <w:sz w:val="28"/>
          <w:szCs w:val="24"/>
          <w:lang w:val="en-US"/>
        </w:rPr>
        <w:t>public</w:t>
      </w:r>
      <w:r>
        <w:rPr>
          <w:sz w:val="28"/>
          <w:szCs w:val="24"/>
          <w:lang w:val="en-US"/>
        </w:rPr>
        <w:t xml:space="preserve"> key of </w:t>
      </w:r>
      <w:r w:rsidR="00C8317F">
        <w:rPr>
          <w:sz w:val="28"/>
          <w:szCs w:val="24"/>
          <w:lang w:val="en-US"/>
        </w:rPr>
        <w:t>receiver</w:t>
      </w:r>
      <w:r>
        <w:rPr>
          <w:sz w:val="28"/>
          <w:szCs w:val="24"/>
          <w:lang w:val="en-US"/>
        </w:rPr>
        <w:t>.</w:t>
      </w:r>
    </w:p>
    <w:p w14:paraId="34E238AB" w14:textId="2A1F3816" w:rsidR="00D10FC8" w:rsidRDefault="00D10FC8" w:rsidP="00D10FC8">
      <w:pPr>
        <w:ind w:firstLine="720"/>
        <w:rPr>
          <w:sz w:val="28"/>
          <w:szCs w:val="24"/>
          <w:lang w:val="en-US"/>
        </w:rPr>
      </w:pPr>
      <w:r>
        <w:rPr>
          <w:sz w:val="28"/>
          <w:szCs w:val="24"/>
          <w:lang w:val="en-US"/>
        </w:rPr>
        <w:t xml:space="preserve">4. decrypt(): </w:t>
      </w:r>
    </w:p>
    <w:p w14:paraId="0AB76628" w14:textId="2B419645" w:rsidR="00D10FC8" w:rsidRDefault="00D10FC8" w:rsidP="00D10FC8">
      <w:pPr>
        <w:pStyle w:val="ListParagraph"/>
        <w:numPr>
          <w:ilvl w:val="0"/>
          <w:numId w:val="8"/>
        </w:numPr>
        <w:rPr>
          <w:sz w:val="28"/>
          <w:szCs w:val="24"/>
          <w:lang w:val="en-US"/>
        </w:rPr>
      </w:pPr>
      <w:r>
        <w:rPr>
          <w:sz w:val="28"/>
          <w:szCs w:val="24"/>
          <w:lang w:val="en-US"/>
        </w:rPr>
        <w:lastRenderedPageBreak/>
        <w:t>Ciphertext is already given in bytes.</w:t>
      </w:r>
    </w:p>
    <w:p w14:paraId="0E2EB25B" w14:textId="0B48FAEE" w:rsidR="00D10FC8" w:rsidRDefault="00D10FC8" w:rsidP="00D10FC8">
      <w:pPr>
        <w:pStyle w:val="ListParagraph"/>
        <w:numPr>
          <w:ilvl w:val="0"/>
          <w:numId w:val="8"/>
        </w:numPr>
        <w:rPr>
          <w:sz w:val="28"/>
          <w:szCs w:val="24"/>
          <w:lang w:val="en-US"/>
        </w:rPr>
      </w:pPr>
      <w:r>
        <w:rPr>
          <w:sz w:val="28"/>
          <w:szCs w:val="24"/>
          <w:lang w:val="en-US"/>
        </w:rPr>
        <w:t>For AEC-CBC, padding is removed on decrypted ciphertext to get plaintext. For RSA ciphertext is divided in size of 2048 bits, and then decrypted, and finally plaintext is constructed back.</w:t>
      </w:r>
    </w:p>
    <w:p w14:paraId="09CF27C6" w14:textId="3E31FADE" w:rsidR="00D10FC8" w:rsidRDefault="00D10FC8" w:rsidP="00D10FC8">
      <w:pPr>
        <w:pStyle w:val="ListParagraph"/>
        <w:numPr>
          <w:ilvl w:val="0"/>
          <w:numId w:val="8"/>
        </w:numPr>
        <w:rPr>
          <w:sz w:val="28"/>
          <w:szCs w:val="24"/>
          <w:lang w:val="en-US"/>
        </w:rPr>
      </w:pPr>
      <w:r>
        <w:rPr>
          <w:sz w:val="28"/>
          <w:szCs w:val="24"/>
          <w:lang w:val="en-US"/>
        </w:rPr>
        <w:t xml:space="preserve">For asymmetric protocols, decryption is done using </w:t>
      </w:r>
      <w:r w:rsidR="00C8317F">
        <w:rPr>
          <w:sz w:val="28"/>
          <w:szCs w:val="24"/>
          <w:lang w:val="en-US"/>
        </w:rPr>
        <w:t>private</w:t>
      </w:r>
      <w:r>
        <w:rPr>
          <w:sz w:val="28"/>
          <w:szCs w:val="24"/>
          <w:lang w:val="en-US"/>
        </w:rPr>
        <w:t xml:space="preserve"> key of </w:t>
      </w:r>
      <w:r w:rsidR="00C8317F">
        <w:rPr>
          <w:sz w:val="28"/>
          <w:szCs w:val="24"/>
          <w:lang w:val="en-US"/>
        </w:rPr>
        <w:t>receiver</w:t>
      </w:r>
      <w:r>
        <w:rPr>
          <w:sz w:val="28"/>
          <w:szCs w:val="24"/>
          <w:lang w:val="en-US"/>
        </w:rPr>
        <w:t>.</w:t>
      </w:r>
    </w:p>
    <w:p w14:paraId="2C119E40" w14:textId="35A07884" w:rsidR="00D10FC8" w:rsidRDefault="00D10FC8" w:rsidP="00D10FC8">
      <w:pPr>
        <w:ind w:firstLine="720"/>
        <w:rPr>
          <w:sz w:val="28"/>
          <w:szCs w:val="24"/>
          <w:lang w:val="en-US"/>
        </w:rPr>
      </w:pPr>
      <w:r>
        <w:rPr>
          <w:sz w:val="28"/>
          <w:szCs w:val="24"/>
          <w:lang w:val="en-US"/>
        </w:rPr>
        <w:t>5. generate_auth_tag():</w:t>
      </w:r>
    </w:p>
    <w:p w14:paraId="683C330C" w14:textId="43F13228" w:rsidR="00D10FC8" w:rsidRDefault="00C8317F" w:rsidP="00D10FC8">
      <w:pPr>
        <w:pStyle w:val="ListParagraph"/>
        <w:numPr>
          <w:ilvl w:val="0"/>
          <w:numId w:val="9"/>
        </w:numPr>
        <w:rPr>
          <w:sz w:val="28"/>
          <w:szCs w:val="24"/>
          <w:lang w:val="en-US"/>
        </w:rPr>
      </w:pPr>
      <w:r>
        <w:rPr>
          <w:sz w:val="28"/>
          <w:szCs w:val="24"/>
          <w:lang w:val="en-US"/>
        </w:rPr>
        <w:t>Plaintext (converted to bytes) is given as input and signature is generated.</w:t>
      </w:r>
    </w:p>
    <w:p w14:paraId="03049F7E" w14:textId="70849C15" w:rsidR="00C8317F" w:rsidRDefault="00C8317F" w:rsidP="00D10FC8">
      <w:pPr>
        <w:pStyle w:val="ListParagraph"/>
        <w:numPr>
          <w:ilvl w:val="0"/>
          <w:numId w:val="9"/>
        </w:numPr>
        <w:rPr>
          <w:sz w:val="28"/>
          <w:szCs w:val="24"/>
          <w:lang w:val="en-US"/>
        </w:rPr>
      </w:pPr>
      <w:r>
        <w:rPr>
          <w:sz w:val="28"/>
          <w:szCs w:val="24"/>
          <w:lang w:val="en-US"/>
        </w:rPr>
        <w:t>In symmetric protocols, symmetric key is used for generating signature.</w:t>
      </w:r>
    </w:p>
    <w:p w14:paraId="2A64CC70" w14:textId="74C7E685" w:rsidR="00C8317F" w:rsidRDefault="00C8317F" w:rsidP="00D10FC8">
      <w:pPr>
        <w:pStyle w:val="ListParagraph"/>
        <w:numPr>
          <w:ilvl w:val="0"/>
          <w:numId w:val="9"/>
        </w:numPr>
        <w:rPr>
          <w:sz w:val="28"/>
          <w:szCs w:val="24"/>
          <w:lang w:val="en-US"/>
        </w:rPr>
      </w:pPr>
      <w:r>
        <w:rPr>
          <w:sz w:val="28"/>
          <w:szCs w:val="24"/>
          <w:lang w:val="en-US"/>
        </w:rPr>
        <w:t>In asymmetric protocols, private key of sender is used for generating signatures.</w:t>
      </w:r>
    </w:p>
    <w:p w14:paraId="33E36451" w14:textId="2F93C70A" w:rsidR="00C8317F" w:rsidRDefault="00C8317F" w:rsidP="00C8317F">
      <w:pPr>
        <w:ind w:firstLine="720"/>
        <w:rPr>
          <w:sz w:val="28"/>
          <w:szCs w:val="24"/>
          <w:lang w:val="en-US"/>
        </w:rPr>
      </w:pPr>
      <w:r>
        <w:rPr>
          <w:sz w:val="28"/>
          <w:szCs w:val="24"/>
          <w:lang w:val="en-US"/>
        </w:rPr>
        <w:t>6. verify_auth_tag():</w:t>
      </w:r>
    </w:p>
    <w:p w14:paraId="5347975C" w14:textId="349BFEAA" w:rsidR="00C8317F" w:rsidRDefault="00C8317F" w:rsidP="00C8317F">
      <w:pPr>
        <w:pStyle w:val="ListParagraph"/>
        <w:numPr>
          <w:ilvl w:val="0"/>
          <w:numId w:val="10"/>
        </w:numPr>
        <w:rPr>
          <w:sz w:val="28"/>
          <w:szCs w:val="24"/>
          <w:lang w:val="en-US"/>
        </w:rPr>
      </w:pPr>
      <w:r>
        <w:rPr>
          <w:sz w:val="28"/>
          <w:szCs w:val="24"/>
          <w:lang w:val="en-US"/>
        </w:rPr>
        <w:t>In symmetric protocols, symmetric key and plaintext is used for verification.</w:t>
      </w:r>
    </w:p>
    <w:p w14:paraId="5F859C4B" w14:textId="73D74B10" w:rsidR="00C8317F" w:rsidRDefault="00C8317F" w:rsidP="00C8317F">
      <w:pPr>
        <w:pStyle w:val="ListParagraph"/>
        <w:numPr>
          <w:ilvl w:val="0"/>
          <w:numId w:val="10"/>
        </w:numPr>
        <w:rPr>
          <w:sz w:val="28"/>
          <w:szCs w:val="24"/>
          <w:lang w:val="en-US"/>
        </w:rPr>
      </w:pPr>
      <w:r>
        <w:rPr>
          <w:sz w:val="28"/>
          <w:szCs w:val="24"/>
          <w:lang w:val="en-US"/>
        </w:rPr>
        <w:t>In asymmetric protocols, plaintext and public key of sender is used for verifying signatures.</w:t>
      </w:r>
    </w:p>
    <w:p w14:paraId="622CBE0C" w14:textId="77777777" w:rsidR="00C8317F" w:rsidRDefault="00C8317F" w:rsidP="00C8317F">
      <w:pPr>
        <w:ind w:firstLine="720"/>
        <w:rPr>
          <w:sz w:val="28"/>
          <w:szCs w:val="24"/>
          <w:lang w:val="en-US"/>
        </w:rPr>
      </w:pPr>
      <w:r>
        <w:rPr>
          <w:sz w:val="28"/>
          <w:szCs w:val="24"/>
          <w:lang w:val="en-US"/>
        </w:rPr>
        <w:t>7. encrypt_generate_auth():</w:t>
      </w:r>
    </w:p>
    <w:p w14:paraId="07C4997E" w14:textId="420155A6" w:rsidR="00C8317F" w:rsidRPr="000F0D9E" w:rsidRDefault="00C8317F" w:rsidP="000F0D9E">
      <w:pPr>
        <w:pStyle w:val="ListParagraph"/>
        <w:numPr>
          <w:ilvl w:val="0"/>
          <w:numId w:val="17"/>
        </w:numPr>
        <w:rPr>
          <w:sz w:val="28"/>
          <w:szCs w:val="24"/>
          <w:lang w:val="en-US"/>
        </w:rPr>
      </w:pPr>
      <w:r w:rsidRPr="000F0D9E">
        <w:rPr>
          <w:sz w:val="28"/>
          <w:szCs w:val="24"/>
          <w:lang w:val="en-US"/>
        </w:rPr>
        <w:t xml:space="preserve">Here nonce and symmetric key is used for aes-gcm. </w:t>
      </w:r>
      <w:r w:rsidR="00F00FDB">
        <w:rPr>
          <w:sz w:val="28"/>
          <w:szCs w:val="24"/>
          <w:lang w:val="en-US"/>
        </w:rPr>
        <w:t>The output of the encrypt() function is ciphertext along with 16 byte auth_tag appended at the end (as given in documentation).</w:t>
      </w:r>
    </w:p>
    <w:p w14:paraId="7BED4329" w14:textId="78B944BA" w:rsidR="00C8317F" w:rsidRDefault="00C8317F" w:rsidP="00C8317F">
      <w:pPr>
        <w:ind w:firstLine="720"/>
        <w:rPr>
          <w:sz w:val="28"/>
          <w:szCs w:val="24"/>
          <w:lang w:val="en-US"/>
        </w:rPr>
      </w:pPr>
      <w:r>
        <w:rPr>
          <w:sz w:val="28"/>
          <w:szCs w:val="24"/>
          <w:lang w:val="en-US"/>
        </w:rPr>
        <w:t>8. decrypt_verify_auth():</w:t>
      </w:r>
    </w:p>
    <w:p w14:paraId="768E7E1E" w14:textId="17A2BD53" w:rsidR="00C8317F" w:rsidRDefault="000F0D9E" w:rsidP="000F0D9E">
      <w:pPr>
        <w:pStyle w:val="ListParagraph"/>
        <w:numPr>
          <w:ilvl w:val="0"/>
          <w:numId w:val="16"/>
        </w:numPr>
        <w:rPr>
          <w:sz w:val="28"/>
          <w:szCs w:val="24"/>
          <w:lang w:val="en-US"/>
        </w:rPr>
      </w:pPr>
      <w:r>
        <w:rPr>
          <w:sz w:val="28"/>
          <w:szCs w:val="24"/>
          <w:lang w:val="en-US"/>
        </w:rPr>
        <w:t>Here we take ciphertext, auth_tag and symmetric key as input</w:t>
      </w:r>
      <w:r w:rsidR="00B87D81">
        <w:rPr>
          <w:sz w:val="28"/>
          <w:szCs w:val="24"/>
          <w:lang w:val="en-US"/>
        </w:rPr>
        <w:t xml:space="preserve">, ciphertext is concatenated with auth_tag at the end and then given to decrypt function to </w:t>
      </w:r>
      <w:r>
        <w:rPr>
          <w:sz w:val="28"/>
          <w:szCs w:val="24"/>
          <w:lang w:val="en-US"/>
        </w:rPr>
        <w:t>generate plaintext and verify in parallel.</w:t>
      </w:r>
    </w:p>
    <w:p w14:paraId="71CD9045" w14:textId="1FD13070" w:rsidR="000F0D9E" w:rsidRPr="000F0D9E" w:rsidRDefault="000F0D9E" w:rsidP="000F0D9E">
      <w:pPr>
        <w:ind w:left="720"/>
        <w:rPr>
          <w:sz w:val="28"/>
          <w:szCs w:val="24"/>
          <w:lang w:val="en-US"/>
        </w:rPr>
      </w:pPr>
      <w:r>
        <w:rPr>
          <w:sz w:val="28"/>
          <w:szCs w:val="24"/>
          <w:lang w:val="en-US"/>
        </w:rPr>
        <w:t xml:space="preserve">For authentication, InvalidSignatureException is caught if </w:t>
      </w:r>
      <w:r w:rsidR="00100884">
        <w:rPr>
          <w:sz w:val="28"/>
          <w:szCs w:val="24"/>
          <w:lang w:val="en-US"/>
        </w:rPr>
        <w:t>receiver does not verify the input</w:t>
      </w:r>
      <w:r>
        <w:rPr>
          <w:sz w:val="28"/>
          <w:szCs w:val="24"/>
          <w:lang w:val="en-US"/>
        </w:rPr>
        <w:t>.</w:t>
      </w:r>
    </w:p>
    <w:p w14:paraId="6A5EE029" w14:textId="77777777" w:rsidR="00EA0E35" w:rsidRDefault="00747A46" w:rsidP="00EA0E35">
      <w:pPr>
        <w:pStyle w:val="ListParagraph"/>
        <w:numPr>
          <w:ilvl w:val="0"/>
          <w:numId w:val="2"/>
        </w:numPr>
        <w:rPr>
          <w:sz w:val="28"/>
          <w:szCs w:val="24"/>
          <w:lang w:val="en-US"/>
        </w:rPr>
      </w:pPr>
      <w:r>
        <w:rPr>
          <w:sz w:val="28"/>
          <w:szCs w:val="24"/>
          <w:lang w:val="en-US"/>
        </w:rPr>
        <w:t>run_algorithms.py</w:t>
      </w:r>
    </w:p>
    <w:p w14:paraId="3226CBDC" w14:textId="3D4C1F99" w:rsidR="00747A46" w:rsidRDefault="00747A46" w:rsidP="00EA0E35">
      <w:pPr>
        <w:pStyle w:val="ListParagraph"/>
        <w:rPr>
          <w:sz w:val="28"/>
          <w:szCs w:val="24"/>
          <w:lang w:val="en-US"/>
        </w:rPr>
      </w:pPr>
      <w:r w:rsidRPr="00EA0E35">
        <w:rPr>
          <w:sz w:val="28"/>
          <w:szCs w:val="24"/>
          <w:lang w:val="en-US"/>
        </w:rPr>
        <w:t>Separately calls the functions from execute_crypto.py to carry out measurements of computation, communication, and storage costs.</w:t>
      </w:r>
      <w:r w:rsidR="00EA0E35" w:rsidRPr="00EA0E35">
        <w:rPr>
          <w:sz w:val="28"/>
          <w:szCs w:val="24"/>
          <w:lang w:val="en-US"/>
        </w:rPr>
        <w:t xml:space="preserve"> </w:t>
      </w:r>
      <w:r w:rsidRPr="00EA0E35">
        <w:rPr>
          <w:sz w:val="28"/>
          <w:szCs w:val="24"/>
          <w:lang w:val="en-US"/>
        </w:rPr>
        <w:t>Contains three functions</w:t>
      </w:r>
      <w:r w:rsidR="00EA0E35">
        <w:rPr>
          <w:sz w:val="28"/>
          <w:szCs w:val="24"/>
          <w:lang w:val="en-US"/>
        </w:rPr>
        <w:t>:</w:t>
      </w:r>
    </w:p>
    <w:p w14:paraId="6DA5C762" w14:textId="163B0DDD" w:rsidR="00747A46" w:rsidRDefault="00EA0E35" w:rsidP="00747A46">
      <w:pPr>
        <w:pStyle w:val="ListParagraph"/>
        <w:numPr>
          <w:ilvl w:val="0"/>
          <w:numId w:val="4"/>
        </w:numPr>
        <w:rPr>
          <w:sz w:val="28"/>
          <w:szCs w:val="24"/>
          <w:lang w:val="en-US"/>
        </w:rPr>
      </w:pPr>
      <w:r w:rsidRPr="00EA0E35">
        <w:rPr>
          <w:sz w:val="28"/>
          <w:szCs w:val="24"/>
          <w:lang w:val="en-US"/>
        </w:rPr>
        <w:lastRenderedPageBreak/>
        <w:t xml:space="preserve">run_encrytion: runs encryption/decryption of algorithm given as input and returns </w:t>
      </w:r>
      <w:r>
        <w:rPr>
          <w:sz w:val="28"/>
          <w:szCs w:val="24"/>
          <w:lang w:val="en-US"/>
        </w:rPr>
        <w:t>measurements.</w:t>
      </w:r>
    </w:p>
    <w:p w14:paraId="728F916D" w14:textId="7780D6DD" w:rsidR="00EA0E35" w:rsidRDefault="00EA0E35" w:rsidP="00747A46">
      <w:pPr>
        <w:pStyle w:val="ListParagraph"/>
        <w:numPr>
          <w:ilvl w:val="0"/>
          <w:numId w:val="4"/>
        </w:numPr>
        <w:rPr>
          <w:sz w:val="28"/>
          <w:szCs w:val="24"/>
          <w:lang w:val="en-US"/>
        </w:rPr>
      </w:pPr>
      <w:r>
        <w:rPr>
          <w:sz w:val="28"/>
          <w:szCs w:val="24"/>
          <w:lang w:val="en-US"/>
        </w:rPr>
        <w:t>run_authentication: runs authentication algorithms given as input and returns measurements.</w:t>
      </w:r>
    </w:p>
    <w:p w14:paraId="24BFC51D" w14:textId="4E700E57" w:rsidR="00EA0E35" w:rsidRDefault="00EA0E35" w:rsidP="00747A46">
      <w:pPr>
        <w:pStyle w:val="ListParagraph"/>
        <w:numPr>
          <w:ilvl w:val="0"/>
          <w:numId w:val="4"/>
        </w:numPr>
        <w:rPr>
          <w:sz w:val="28"/>
          <w:szCs w:val="24"/>
          <w:lang w:val="en-US"/>
        </w:rPr>
      </w:pPr>
      <w:r>
        <w:rPr>
          <w:sz w:val="28"/>
          <w:szCs w:val="24"/>
          <w:lang w:val="en-US"/>
        </w:rPr>
        <w:t>run_authenticated_encryption: runs aes-gcm algorithm and returns measurements.</w:t>
      </w:r>
    </w:p>
    <w:p w14:paraId="72D75FA8" w14:textId="62D30A71" w:rsidR="00E0286F" w:rsidRPr="00E0286F" w:rsidRDefault="00E0286F" w:rsidP="00EA0E35">
      <w:pPr>
        <w:rPr>
          <w:b/>
          <w:bCs/>
          <w:sz w:val="28"/>
          <w:szCs w:val="24"/>
          <w:lang w:val="en-US"/>
        </w:rPr>
      </w:pPr>
      <w:r>
        <w:rPr>
          <w:b/>
          <w:bCs/>
          <w:sz w:val="28"/>
          <w:szCs w:val="24"/>
          <w:lang w:val="en-US"/>
        </w:rPr>
        <w:t>Table containing Cost Measurements</w:t>
      </w:r>
    </w:p>
    <w:tbl>
      <w:tblPr>
        <w:tblW w:w="9880" w:type="dxa"/>
        <w:tblLook w:val="04A0" w:firstRow="1" w:lastRow="0" w:firstColumn="1" w:lastColumn="0" w:noHBand="0" w:noVBand="1"/>
      </w:tblPr>
      <w:tblGrid>
        <w:gridCol w:w="3720"/>
        <w:gridCol w:w="1840"/>
        <w:gridCol w:w="2140"/>
        <w:gridCol w:w="2180"/>
      </w:tblGrid>
      <w:tr w:rsidR="00067741" w:rsidRPr="00067741" w14:paraId="5520B5BD" w14:textId="77777777" w:rsidTr="00067741">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7D6CB"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Algorithm</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4D7F1F1"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Key Length (bits)</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5B69719E"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Execution Time (ms)</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7738B265"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Packet Length (bits)</w:t>
            </w:r>
          </w:p>
        </w:tc>
      </w:tr>
      <w:tr w:rsidR="00067741" w:rsidRPr="00067741" w14:paraId="55AABDA8"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2E906F9"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AES-128-CBC-ENC</w:t>
            </w:r>
          </w:p>
        </w:tc>
        <w:tc>
          <w:tcPr>
            <w:tcW w:w="1840" w:type="dxa"/>
            <w:tcBorders>
              <w:top w:val="nil"/>
              <w:left w:val="nil"/>
              <w:bottom w:val="single" w:sz="4" w:space="0" w:color="auto"/>
              <w:right w:val="single" w:sz="4" w:space="0" w:color="auto"/>
            </w:tcBorders>
            <w:shd w:val="clear" w:color="auto" w:fill="auto"/>
            <w:noWrap/>
            <w:vAlign w:val="bottom"/>
            <w:hideMark/>
          </w:tcPr>
          <w:p w14:paraId="20BD6D34"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1E132934"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0.0815</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020640A"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5120</w:t>
            </w:r>
          </w:p>
        </w:tc>
      </w:tr>
      <w:tr w:rsidR="00067741" w:rsidRPr="00067741" w14:paraId="3B49DDD1"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23AB0B3"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AES-128-CBC-DEC</w:t>
            </w:r>
          </w:p>
        </w:tc>
        <w:tc>
          <w:tcPr>
            <w:tcW w:w="1840" w:type="dxa"/>
            <w:tcBorders>
              <w:top w:val="nil"/>
              <w:left w:val="nil"/>
              <w:bottom w:val="single" w:sz="4" w:space="0" w:color="auto"/>
              <w:right w:val="single" w:sz="4" w:space="0" w:color="auto"/>
            </w:tcBorders>
            <w:shd w:val="clear" w:color="auto" w:fill="auto"/>
            <w:noWrap/>
            <w:vAlign w:val="bottom"/>
            <w:hideMark/>
          </w:tcPr>
          <w:p w14:paraId="70996E42"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4927D2C3"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0.0397</w:t>
            </w:r>
          </w:p>
        </w:tc>
        <w:tc>
          <w:tcPr>
            <w:tcW w:w="2180" w:type="dxa"/>
            <w:vMerge/>
            <w:tcBorders>
              <w:top w:val="nil"/>
              <w:left w:val="single" w:sz="4" w:space="0" w:color="auto"/>
              <w:bottom w:val="single" w:sz="4" w:space="0" w:color="auto"/>
              <w:right w:val="single" w:sz="4" w:space="0" w:color="auto"/>
            </w:tcBorders>
            <w:vAlign w:val="center"/>
            <w:hideMark/>
          </w:tcPr>
          <w:p w14:paraId="17CD5530"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147C45AA"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BCF6A6D"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AES-128-CTR-ENC</w:t>
            </w:r>
          </w:p>
        </w:tc>
        <w:tc>
          <w:tcPr>
            <w:tcW w:w="1840" w:type="dxa"/>
            <w:tcBorders>
              <w:top w:val="nil"/>
              <w:left w:val="nil"/>
              <w:bottom w:val="single" w:sz="4" w:space="0" w:color="auto"/>
              <w:right w:val="single" w:sz="4" w:space="0" w:color="auto"/>
            </w:tcBorders>
            <w:shd w:val="clear" w:color="auto" w:fill="auto"/>
            <w:noWrap/>
            <w:vAlign w:val="bottom"/>
            <w:hideMark/>
          </w:tcPr>
          <w:p w14:paraId="7F32A6B8"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5532D9DA"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0.0753</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ADC6786"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5072</w:t>
            </w:r>
          </w:p>
        </w:tc>
      </w:tr>
      <w:tr w:rsidR="00067741" w:rsidRPr="00067741" w14:paraId="51C61EDF"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E895742"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AES-128-CTR-DEC</w:t>
            </w:r>
          </w:p>
        </w:tc>
        <w:tc>
          <w:tcPr>
            <w:tcW w:w="1840" w:type="dxa"/>
            <w:tcBorders>
              <w:top w:val="nil"/>
              <w:left w:val="nil"/>
              <w:bottom w:val="single" w:sz="4" w:space="0" w:color="auto"/>
              <w:right w:val="single" w:sz="4" w:space="0" w:color="auto"/>
            </w:tcBorders>
            <w:shd w:val="clear" w:color="auto" w:fill="auto"/>
            <w:noWrap/>
            <w:vAlign w:val="bottom"/>
            <w:hideMark/>
          </w:tcPr>
          <w:p w14:paraId="75E56A45"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7D2ADD76"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0.0334</w:t>
            </w:r>
          </w:p>
        </w:tc>
        <w:tc>
          <w:tcPr>
            <w:tcW w:w="2180" w:type="dxa"/>
            <w:vMerge/>
            <w:tcBorders>
              <w:top w:val="nil"/>
              <w:left w:val="single" w:sz="4" w:space="0" w:color="auto"/>
              <w:bottom w:val="single" w:sz="4" w:space="0" w:color="auto"/>
              <w:right w:val="single" w:sz="4" w:space="0" w:color="auto"/>
            </w:tcBorders>
            <w:vAlign w:val="center"/>
            <w:hideMark/>
          </w:tcPr>
          <w:p w14:paraId="707EF691"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3C89F931"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89B3724"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RSA-2048-ENC</w:t>
            </w:r>
          </w:p>
        </w:tc>
        <w:tc>
          <w:tcPr>
            <w:tcW w:w="1840" w:type="dxa"/>
            <w:tcBorders>
              <w:top w:val="nil"/>
              <w:left w:val="nil"/>
              <w:bottom w:val="single" w:sz="4" w:space="0" w:color="auto"/>
              <w:right w:val="single" w:sz="4" w:space="0" w:color="auto"/>
            </w:tcBorders>
            <w:shd w:val="clear" w:color="auto" w:fill="auto"/>
            <w:noWrap/>
            <w:vAlign w:val="bottom"/>
            <w:hideMark/>
          </w:tcPr>
          <w:p w14:paraId="359F29A9"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3608</w:t>
            </w:r>
          </w:p>
        </w:tc>
        <w:tc>
          <w:tcPr>
            <w:tcW w:w="2140" w:type="dxa"/>
            <w:tcBorders>
              <w:top w:val="nil"/>
              <w:left w:val="nil"/>
              <w:bottom w:val="single" w:sz="4" w:space="0" w:color="auto"/>
              <w:right w:val="single" w:sz="4" w:space="0" w:color="auto"/>
            </w:tcBorders>
            <w:shd w:val="clear" w:color="auto" w:fill="auto"/>
            <w:noWrap/>
            <w:vAlign w:val="bottom"/>
            <w:hideMark/>
          </w:tcPr>
          <w:p w14:paraId="360DFA1C"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0.1034</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140C31C"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2048</w:t>
            </w:r>
          </w:p>
        </w:tc>
      </w:tr>
      <w:tr w:rsidR="00067741" w:rsidRPr="00067741" w14:paraId="7100AF16"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429957C"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RSA-2048-DEC</w:t>
            </w:r>
          </w:p>
        </w:tc>
        <w:tc>
          <w:tcPr>
            <w:tcW w:w="1840" w:type="dxa"/>
            <w:tcBorders>
              <w:top w:val="nil"/>
              <w:left w:val="nil"/>
              <w:bottom w:val="single" w:sz="4" w:space="0" w:color="auto"/>
              <w:right w:val="single" w:sz="4" w:space="0" w:color="auto"/>
            </w:tcBorders>
            <w:shd w:val="clear" w:color="auto" w:fill="auto"/>
            <w:noWrap/>
            <w:vAlign w:val="bottom"/>
            <w:hideMark/>
          </w:tcPr>
          <w:p w14:paraId="1A5870DE"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13432</w:t>
            </w:r>
          </w:p>
        </w:tc>
        <w:tc>
          <w:tcPr>
            <w:tcW w:w="2140" w:type="dxa"/>
            <w:tcBorders>
              <w:top w:val="nil"/>
              <w:left w:val="nil"/>
              <w:bottom w:val="single" w:sz="4" w:space="0" w:color="auto"/>
              <w:right w:val="single" w:sz="4" w:space="0" w:color="auto"/>
            </w:tcBorders>
            <w:shd w:val="clear" w:color="auto" w:fill="auto"/>
            <w:noWrap/>
            <w:vAlign w:val="bottom"/>
            <w:hideMark/>
          </w:tcPr>
          <w:p w14:paraId="4DEEBEA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3.3706</w:t>
            </w:r>
          </w:p>
        </w:tc>
        <w:tc>
          <w:tcPr>
            <w:tcW w:w="2180" w:type="dxa"/>
            <w:vMerge/>
            <w:tcBorders>
              <w:top w:val="nil"/>
              <w:left w:val="single" w:sz="4" w:space="0" w:color="auto"/>
              <w:bottom w:val="single" w:sz="4" w:space="0" w:color="auto"/>
              <w:right w:val="single" w:sz="4" w:space="0" w:color="auto"/>
            </w:tcBorders>
            <w:vAlign w:val="center"/>
            <w:hideMark/>
          </w:tcPr>
          <w:p w14:paraId="5B15DE5E"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59207A16"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249D142"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AES-128-CMAC-GEN</w:t>
            </w:r>
          </w:p>
        </w:tc>
        <w:tc>
          <w:tcPr>
            <w:tcW w:w="1840" w:type="dxa"/>
            <w:tcBorders>
              <w:top w:val="nil"/>
              <w:left w:val="nil"/>
              <w:bottom w:val="single" w:sz="4" w:space="0" w:color="auto"/>
              <w:right w:val="single" w:sz="4" w:space="0" w:color="auto"/>
            </w:tcBorders>
            <w:shd w:val="clear" w:color="auto" w:fill="auto"/>
            <w:noWrap/>
            <w:vAlign w:val="bottom"/>
            <w:hideMark/>
          </w:tcPr>
          <w:p w14:paraId="24EDAAF8"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4CC4A557"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0.0618</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F07CBC1"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5200</w:t>
            </w:r>
          </w:p>
        </w:tc>
      </w:tr>
      <w:tr w:rsidR="00067741" w:rsidRPr="00067741" w14:paraId="12065577"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DF88910"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AES-128-CMAC-VRF</w:t>
            </w:r>
          </w:p>
        </w:tc>
        <w:tc>
          <w:tcPr>
            <w:tcW w:w="1840" w:type="dxa"/>
            <w:tcBorders>
              <w:top w:val="nil"/>
              <w:left w:val="nil"/>
              <w:bottom w:val="single" w:sz="4" w:space="0" w:color="auto"/>
              <w:right w:val="single" w:sz="4" w:space="0" w:color="auto"/>
            </w:tcBorders>
            <w:shd w:val="clear" w:color="auto" w:fill="auto"/>
            <w:noWrap/>
            <w:vAlign w:val="bottom"/>
            <w:hideMark/>
          </w:tcPr>
          <w:p w14:paraId="52AF1A4E"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229106F7"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0.0308</w:t>
            </w:r>
          </w:p>
        </w:tc>
        <w:tc>
          <w:tcPr>
            <w:tcW w:w="2180" w:type="dxa"/>
            <w:vMerge/>
            <w:tcBorders>
              <w:top w:val="nil"/>
              <w:left w:val="single" w:sz="4" w:space="0" w:color="auto"/>
              <w:bottom w:val="single" w:sz="4" w:space="0" w:color="auto"/>
              <w:right w:val="single" w:sz="4" w:space="0" w:color="auto"/>
            </w:tcBorders>
            <w:vAlign w:val="center"/>
            <w:hideMark/>
          </w:tcPr>
          <w:p w14:paraId="30C50966"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71F80505"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8096DAE"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SHA3-256-HMAC-GEN</w:t>
            </w:r>
          </w:p>
        </w:tc>
        <w:tc>
          <w:tcPr>
            <w:tcW w:w="1840" w:type="dxa"/>
            <w:tcBorders>
              <w:top w:val="nil"/>
              <w:left w:val="nil"/>
              <w:bottom w:val="single" w:sz="4" w:space="0" w:color="auto"/>
              <w:right w:val="single" w:sz="4" w:space="0" w:color="auto"/>
            </w:tcBorders>
            <w:shd w:val="clear" w:color="auto" w:fill="auto"/>
            <w:noWrap/>
            <w:vAlign w:val="bottom"/>
            <w:hideMark/>
          </w:tcPr>
          <w:p w14:paraId="3CC16F92"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63E21931"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0.0465</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3ED4EE1"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5328</w:t>
            </w:r>
          </w:p>
        </w:tc>
      </w:tr>
      <w:tr w:rsidR="00067741" w:rsidRPr="00067741" w14:paraId="10CF0F75"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2E5979D"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SHA3-256-HMAC-VRF</w:t>
            </w:r>
          </w:p>
        </w:tc>
        <w:tc>
          <w:tcPr>
            <w:tcW w:w="1840" w:type="dxa"/>
            <w:tcBorders>
              <w:top w:val="nil"/>
              <w:left w:val="nil"/>
              <w:bottom w:val="single" w:sz="4" w:space="0" w:color="auto"/>
              <w:right w:val="single" w:sz="4" w:space="0" w:color="auto"/>
            </w:tcBorders>
            <w:shd w:val="clear" w:color="auto" w:fill="auto"/>
            <w:noWrap/>
            <w:vAlign w:val="bottom"/>
            <w:hideMark/>
          </w:tcPr>
          <w:p w14:paraId="4CF6332F"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1C16610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0.0222</w:t>
            </w:r>
          </w:p>
        </w:tc>
        <w:tc>
          <w:tcPr>
            <w:tcW w:w="2180" w:type="dxa"/>
            <w:vMerge/>
            <w:tcBorders>
              <w:top w:val="nil"/>
              <w:left w:val="single" w:sz="4" w:space="0" w:color="auto"/>
              <w:bottom w:val="single" w:sz="4" w:space="0" w:color="auto"/>
              <w:right w:val="single" w:sz="4" w:space="0" w:color="auto"/>
            </w:tcBorders>
            <w:vAlign w:val="center"/>
            <w:hideMark/>
          </w:tcPr>
          <w:p w14:paraId="2195F46F"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5AC01F88"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290B9C4"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RSA-2048-SHA3-256-SIG-GEN</w:t>
            </w:r>
          </w:p>
        </w:tc>
        <w:tc>
          <w:tcPr>
            <w:tcW w:w="1840" w:type="dxa"/>
            <w:tcBorders>
              <w:top w:val="nil"/>
              <w:left w:val="nil"/>
              <w:bottom w:val="single" w:sz="4" w:space="0" w:color="auto"/>
              <w:right w:val="single" w:sz="4" w:space="0" w:color="auto"/>
            </w:tcBorders>
            <w:shd w:val="clear" w:color="auto" w:fill="auto"/>
            <w:noWrap/>
            <w:vAlign w:val="bottom"/>
            <w:hideMark/>
          </w:tcPr>
          <w:p w14:paraId="3533923C"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13432</w:t>
            </w:r>
          </w:p>
        </w:tc>
        <w:tc>
          <w:tcPr>
            <w:tcW w:w="2140" w:type="dxa"/>
            <w:tcBorders>
              <w:top w:val="nil"/>
              <w:left w:val="nil"/>
              <w:bottom w:val="single" w:sz="4" w:space="0" w:color="auto"/>
              <w:right w:val="single" w:sz="4" w:space="0" w:color="auto"/>
            </w:tcBorders>
            <w:shd w:val="clear" w:color="auto" w:fill="auto"/>
            <w:noWrap/>
            <w:vAlign w:val="bottom"/>
            <w:hideMark/>
          </w:tcPr>
          <w:p w14:paraId="167DCF5B"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3.4617</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3889B70"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7120</w:t>
            </w:r>
          </w:p>
        </w:tc>
      </w:tr>
      <w:tr w:rsidR="00067741" w:rsidRPr="00067741" w14:paraId="731502E8"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7868A63"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RSA-2048-SHA3-256-SIG-VRF</w:t>
            </w:r>
          </w:p>
        </w:tc>
        <w:tc>
          <w:tcPr>
            <w:tcW w:w="1840" w:type="dxa"/>
            <w:tcBorders>
              <w:top w:val="nil"/>
              <w:left w:val="nil"/>
              <w:bottom w:val="single" w:sz="4" w:space="0" w:color="auto"/>
              <w:right w:val="single" w:sz="4" w:space="0" w:color="auto"/>
            </w:tcBorders>
            <w:shd w:val="clear" w:color="auto" w:fill="auto"/>
            <w:noWrap/>
            <w:vAlign w:val="bottom"/>
            <w:hideMark/>
          </w:tcPr>
          <w:p w14:paraId="1F77B39C"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3608</w:t>
            </w:r>
          </w:p>
        </w:tc>
        <w:tc>
          <w:tcPr>
            <w:tcW w:w="2140" w:type="dxa"/>
            <w:tcBorders>
              <w:top w:val="nil"/>
              <w:left w:val="nil"/>
              <w:bottom w:val="single" w:sz="4" w:space="0" w:color="auto"/>
              <w:right w:val="single" w:sz="4" w:space="0" w:color="auto"/>
            </w:tcBorders>
            <w:shd w:val="clear" w:color="auto" w:fill="auto"/>
            <w:noWrap/>
            <w:vAlign w:val="bottom"/>
            <w:hideMark/>
          </w:tcPr>
          <w:p w14:paraId="4E3231A0"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0.0993</w:t>
            </w:r>
          </w:p>
        </w:tc>
        <w:tc>
          <w:tcPr>
            <w:tcW w:w="2180" w:type="dxa"/>
            <w:vMerge/>
            <w:tcBorders>
              <w:top w:val="nil"/>
              <w:left w:val="single" w:sz="4" w:space="0" w:color="auto"/>
              <w:bottom w:val="single" w:sz="4" w:space="0" w:color="auto"/>
              <w:right w:val="single" w:sz="4" w:space="0" w:color="auto"/>
            </w:tcBorders>
            <w:vAlign w:val="center"/>
            <w:hideMark/>
          </w:tcPr>
          <w:p w14:paraId="76A6ABAD"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63B8EE19"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81D7040"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ECDSA-256-SHA3-256-SIG-GEN</w:t>
            </w:r>
          </w:p>
        </w:tc>
        <w:tc>
          <w:tcPr>
            <w:tcW w:w="1840" w:type="dxa"/>
            <w:tcBorders>
              <w:top w:val="nil"/>
              <w:left w:val="nil"/>
              <w:bottom w:val="single" w:sz="4" w:space="0" w:color="auto"/>
              <w:right w:val="single" w:sz="4" w:space="0" w:color="auto"/>
            </w:tcBorders>
            <w:shd w:val="clear" w:color="auto" w:fill="auto"/>
            <w:noWrap/>
            <w:vAlign w:val="bottom"/>
            <w:hideMark/>
          </w:tcPr>
          <w:p w14:paraId="6C68055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1816</w:t>
            </w:r>
          </w:p>
        </w:tc>
        <w:tc>
          <w:tcPr>
            <w:tcW w:w="2140" w:type="dxa"/>
            <w:tcBorders>
              <w:top w:val="nil"/>
              <w:left w:val="nil"/>
              <w:bottom w:val="single" w:sz="4" w:space="0" w:color="auto"/>
              <w:right w:val="single" w:sz="4" w:space="0" w:color="auto"/>
            </w:tcBorders>
            <w:shd w:val="clear" w:color="auto" w:fill="auto"/>
            <w:noWrap/>
            <w:vAlign w:val="bottom"/>
            <w:hideMark/>
          </w:tcPr>
          <w:p w14:paraId="6DA2B0E0"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0.1362</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5687764"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5648</w:t>
            </w:r>
          </w:p>
        </w:tc>
      </w:tr>
      <w:tr w:rsidR="00067741" w:rsidRPr="00067741" w14:paraId="53941D99"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8932CD1"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ECDSA-256-SHA3-256-SIG-VRF</w:t>
            </w:r>
          </w:p>
        </w:tc>
        <w:tc>
          <w:tcPr>
            <w:tcW w:w="1840" w:type="dxa"/>
            <w:tcBorders>
              <w:top w:val="nil"/>
              <w:left w:val="nil"/>
              <w:bottom w:val="single" w:sz="4" w:space="0" w:color="auto"/>
              <w:right w:val="single" w:sz="4" w:space="0" w:color="auto"/>
            </w:tcBorders>
            <w:shd w:val="clear" w:color="auto" w:fill="auto"/>
            <w:noWrap/>
            <w:vAlign w:val="bottom"/>
            <w:hideMark/>
          </w:tcPr>
          <w:p w14:paraId="512B31CE"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1424</w:t>
            </w:r>
          </w:p>
        </w:tc>
        <w:tc>
          <w:tcPr>
            <w:tcW w:w="2140" w:type="dxa"/>
            <w:tcBorders>
              <w:top w:val="nil"/>
              <w:left w:val="nil"/>
              <w:bottom w:val="single" w:sz="4" w:space="0" w:color="auto"/>
              <w:right w:val="single" w:sz="4" w:space="0" w:color="auto"/>
            </w:tcBorders>
            <w:shd w:val="clear" w:color="auto" w:fill="auto"/>
            <w:noWrap/>
            <w:vAlign w:val="bottom"/>
            <w:hideMark/>
          </w:tcPr>
          <w:p w14:paraId="01228A8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0.1130</w:t>
            </w:r>
          </w:p>
        </w:tc>
        <w:tc>
          <w:tcPr>
            <w:tcW w:w="2180" w:type="dxa"/>
            <w:vMerge/>
            <w:tcBorders>
              <w:top w:val="nil"/>
              <w:left w:val="single" w:sz="4" w:space="0" w:color="auto"/>
              <w:bottom w:val="single" w:sz="4" w:space="0" w:color="auto"/>
              <w:right w:val="single" w:sz="4" w:space="0" w:color="auto"/>
            </w:tcBorders>
            <w:vAlign w:val="center"/>
            <w:hideMark/>
          </w:tcPr>
          <w:p w14:paraId="2529E71E"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r w:rsidR="00067741" w:rsidRPr="00067741" w14:paraId="6E97BAD7"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44068A8"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AES-128-GCM-GEN</w:t>
            </w:r>
          </w:p>
        </w:tc>
        <w:tc>
          <w:tcPr>
            <w:tcW w:w="1840" w:type="dxa"/>
            <w:tcBorders>
              <w:top w:val="nil"/>
              <w:left w:val="nil"/>
              <w:bottom w:val="single" w:sz="4" w:space="0" w:color="auto"/>
              <w:right w:val="single" w:sz="4" w:space="0" w:color="auto"/>
            </w:tcBorders>
            <w:shd w:val="clear" w:color="auto" w:fill="auto"/>
            <w:noWrap/>
            <w:vAlign w:val="bottom"/>
            <w:hideMark/>
          </w:tcPr>
          <w:p w14:paraId="65FBF71B"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0E43AD3D"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0.0374</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559BC40" w14:textId="77777777" w:rsidR="00067741" w:rsidRPr="00067741" w:rsidRDefault="00067741" w:rsidP="00067741">
            <w:pPr>
              <w:spacing w:after="0" w:line="240" w:lineRule="auto"/>
              <w:jc w:val="center"/>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5200</w:t>
            </w:r>
          </w:p>
        </w:tc>
      </w:tr>
      <w:tr w:rsidR="00067741" w:rsidRPr="00067741" w14:paraId="0F59101C" w14:textId="77777777" w:rsidTr="00067741">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DE7B0E8"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AES-128-GCM-VRF</w:t>
            </w:r>
          </w:p>
        </w:tc>
        <w:tc>
          <w:tcPr>
            <w:tcW w:w="1840" w:type="dxa"/>
            <w:tcBorders>
              <w:top w:val="nil"/>
              <w:left w:val="nil"/>
              <w:bottom w:val="single" w:sz="4" w:space="0" w:color="auto"/>
              <w:right w:val="single" w:sz="4" w:space="0" w:color="auto"/>
            </w:tcBorders>
            <w:shd w:val="clear" w:color="auto" w:fill="auto"/>
            <w:noWrap/>
            <w:vAlign w:val="bottom"/>
            <w:hideMark/>
          </w:tcPr>
          <w:p w14:paraId="4C7A9636"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128</w:t>
            </w:r>
          </w:p>
        </w:tc>
        <w:tc>
          <w:tcPr>
            <w:tcW w:w="2140" w:type="dxa"/>
            <w:tcBorders>
              <w:top w:val="nil"/>
              <w:left w:val="nil"/>
              <w:bottom w:val="single" w:sz="4" w:space="0" w:color="auto"/>
              <w:right w:val="single" w:sz="4" w:space="0" w:color="auto"/>
            </w:tcBorders>
            <w:shd w:val="clear" w:color="auto" w:fill="auto"/>
            <w:noWrap/>
            <w:vAlign w:val="bottom"/>
            <w:hideMark/>
          </w:tcPr>
          <w:p w14:paraId="15E17EF8" w14:textId="77777777" w:rsidR="00067741" w:rsidRPr="00067741" w:rsidRDefault="00067741" w:rsidP="00067741">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0.0224</w:t>
            </w:r>
          </w:p>
        </w:tc>
        <w:tc>
          <w:tcPr>
            <w:tcW w:w="2180" w:type="dxa"/>
            <w:vMerge/>
            <w:tcBorders>
              <w:top w:val="nil"/>
              <w:left w:val="single" w:sz="4" w:space="0" w:color="auto"/>
              <w:bottom w:val="single" w:sz="4" w:space="0" w:color="auto"/>
              <w:right w:val="single" w:sz="4" w:space="0" w:color="auto"/>
            </w:tcBorders>
            <w:vAlign w:val="center"/>
            <w:hideMark/>
          </w:tcPr>
          <w:p w14:paraId="06D0B269" w14:textId="77777777" w:rsidR="00067741" w:rsidRPr="00067741" w:rsidRDefault="00067741" w:rsidP="00067741">
            <w:pPr>
              <w:spacing w:after="0" w:line="240" w:lineRule="auto"/>
              <w:rPr>
                <w:rFonts w:ascii="Calibri" w:eastAsia="Times New Roman" w:hAnsi="Calibri" w:cs="Calibri"/>
                <w:color w:val="000000"/>
                <w:sz w:val="28"/>
                <w:szCs w:val="28"/>
                <w:lang w:eastAsia="en-IN"/>
              </w:rPr>
            </w:pPr>
          </w:p>
        </w:tc>
      </w:tr>
    </w:tbl>
    <w:p w14:paraId="141A10E6" w14:textId="55448830" w:rsidR="00D70911" w:rsidRDefault="00D70911" w:rsidP="00EA0E35">
      <w:pPr>
        <w:rPr>
          <w:sz w:val="28"/>
          <w:szCs w:val="24"/>
          <w:lang w:val="en-US"/>
        </w:rPr>
      </w:pPr>
    </w:p>
    <w:p w14:paraId="234C4528" w14:textId="77777777" w:rsidR="0029570D" w:rsidRDefault="0029570D" w:rsidP="00EA0E35">
      <w:pPr>
        <w:rPr>
          <w:sz w:val="28"/>
          <w:szCs w:val="24"/>
          <w:lang w:val="en-US"/>
        </w:rPr>
      </w:pPr>
    </w:p>
    <w:p w14:paraId="5EFC462A" w14:textId="77777777" w:rsidR="00D93FFD" w:rsidRDefault="00E0286F" w:rsidP="00EA0E35">
      <w:pPr>
        <w:rPr>
          <w:sz w:val="28"/>
          <w:szCs w:val="24"/>
          <w:lang w:val="en-US"/>
        </w:rPr>
      </w:pPr>
      <w:r>
        <w:rPr>
          <w:sz w:val="28"/>
          <w:szCs w:val="24"/>
          <w:lang w:val="en-US"/>
        </w:rPr>
        <w:t>Note:</w:t>
      </w:r>
    </w:p>
    <w:p w14:paraId="125A4032" w14:textId="427478FD" w:rsidR="00E0286F" w:rsidRDefault="00D93FFD" w:rsidP="00EA0E35">
      <w:pPr>
        <w:rPr>
          <w:sz w:val="28"/>
          <w:szCs w:val="24"/>
          <w:lang w:val="en-US"/>
        </w:rPr>
      </w:pPr>
      <w:r>
        <w:rPr>
          <w:sz w:val="28"/>
          <w:szCs w:val="24"/>
          <w:lang w:val="en-US"/>
        </w:rPr>
        <w:t>1.</w:t>
      </w:r>
      <w:r w:rsidR="00E0286F">
        <w:rPr>
          <w:sz w:val="28"/>
          <w:szCs w:val="24"/>
          <w:lang w:val="en-US"/>
        </w:rPr>
        <w:t xml:space="preserve"> for ECDSA, packet length or signature length were varying slightly as seen from the table. Similarly, RSA public key (serialized) length was also varying.</w:t>
      </w:r>
    </w:p>
    <w:p w14:paraId="5343C278" w14:textId="77777777" w:rsidR="00B3705E" w:rsidRDefault="00D93FFD" w:rsidP="00EA0E35">
      <w:pPr>
        <w:rPr>
          <w:sz w:val="28"/>
          <w:szCs w:val="24"/>
          <w:lang w:val="en-US"/>
        </w:rPr>
      </w:pPr>
      <w:r>
        <w:rPr>
          <w:sz w:val="28"/>
          <w:szCs w:val="24"/>
          <w:lang w:val="en-US"/>
        </w:rPr>
        <w:t>2. For RSA-2048, I also tried with large plaintext as used in other algorithms and the findings were:</w:t>
      </w:r>
    </w:p>
    <w:p w14:paraId="534F3ABD" w14:textId="77777777" w:rsidR="00B3705E" w:rsidRDefault="00D93FFD" w:rsidP="00EA0E35">
      <w:pPr>
        <w:rPr>
          <w:sz w:val="28"/>
          <w:szCs w:val="24"/>
          <w:lang w:val="en-US"/>
        </w:rPr>
      </w:pPr>
      <w:r>
        <w:rPr>
          <w:sz w:val="28"/>
          <w:szCs w:val="24"/>
          <w:lang w:val="en-US"/>
        </w:rPr>
        <w:t xml:space="preserve"> </w:t>
      </w:r>
    </w:p>
    <w:tbl>
      <w:tblPr>
        <w:tblW w:w="9880" w:type="dxa"/>
        <w:tblLook w:val="04A0" w:firstRow="1" w:lastRow="0" w:firstColumn="1" w:lastColumn="0" w:noHBand="0" w:noVBand="1"/>
      </w:tblPr>
      <w:tblGrid>
        <w:gridCol w:w="3720"/>
        <w:gridCol w:w="1840"/>
        <w:gridCol w:w="2140"/>
        <w:gridCol w:w="2180"/>
      </w:tblGrid>
      <w:tr w:rsidR="00B3705E" w:rsidRPr="00067741" w14:paraId="5CB693A5" w14:textId="77777777" w:rsidTr="00896194">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D343C"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lastRenderedPageBreak/>
              <w:t>Algorithm</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119B7E4"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Key Length (bits)</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12B0745B"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Execution Time (ms)</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166C8853"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Packet Length (bits)</w:t>
            </w:r>
          </w:p>
        </w:tc>
      </w:tr>
      <w:tr w:rsidR="00B3705E" w:rsidRPr="00067741" w14:paraId="393ED7DD" w14:textId="77777777" w:rsidTr="00896194">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59F9D6B"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RSA-2048-ENC</w:t>
            </w:r>
          </w:p>
        </w:tc>
        <w:tc>
          <w:tcPr>
            <w:tcW w:w="1840" w:type="dxa"/>
            <w:tcBorders>
              <w:top w:val="nil"/>
              <w:left w:val="nil"/>
              <w:bottom w:val="single" w:sz="4" w:space="0" w:color="auto"/>
              <w:right w:val="single" w:sz="4" w:space="0" w:color="auto"/>
            </w:tcBorders>
            <w:shd w:val="clear" w:color="auto" w:fill="auto"/>
            <w:noWrap/>
            <w:vAlign w:val="bottom"/>
            <w:hideMark/>
          </w:tcPr>
          <w:p w14:paraId="07671214" w14:textId="77777777" w:rsidR="00B3705E" w:rsidRPr="00067741" w:rsidRDefault="00B3705E" w:rsidP="00896194">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3608</w:t>
            </w:r>
          </w:p>
        </w:tc>
        <w:tc>
          <w:tcPr>
            <w:tcW w:w="2140" w:type="dxa"/>
            <w:tcBorders>
              <w:top w:val="nil"/>
              <w:left w:val="nil"/>
              <w:bottom w:val="single" w:sz="4" w:space="0" w:color="auto"/>
              <w:right w:val="single" w:sz="4" w:space="0" w:color="auto"/>
            </w:tcBorders>
            <w:shd w:val="clear" w:color="auto" w:fill="auto"/>
            <w:noWrap/>
            <w:vAlign w:val="bottom"/>
            <w:hideMark/>
          </w:tcPr>
          <w:p w14:paraId="182D34A7" w14:textId="08BC097A" w:rsidR="00B3705E" w:rsidRPr="00067741" w:rsidRDefault="004C4EFD" w:rsidP="00896194">
            <w:pPr>
              <w:spacing w:after="0" w:line="240" w:lineRule="auto"/>
              <w:jc w:val="right"/>
              <w:rPr>
                <w:rFonts w:ascii="Calibri" w:eastAsia="Times New Roman" w:hAnsi="Calibri" w:cs="Calibri"/>
                <w:color w:val="000000"/>
                <w:sz w:val="28"/>
                <w:szCs w:val="28"/>
                <w:lang w:eastAsia="en-IN"/>
              </w:rPr>
            </w:pPr>
            <w:r w:rsidRPr="004C4EFD">
              <w:rPr>
                <w:rFonts w:ascii="Calibri" w:eastAsia="Times New Roman" w:hAnsi="Calibri" w:cs="Calibri"/>
                <w:color w:val="000000"/>
                <w:sz w:val="28"/>
                <w:szCs w:val="28"/>
                <w:lang w:eastAsia="en-IN"/>
              </w:rPr>
              <w:t>0.2527</w:t>
            </w:r>
          </w:p>
        </w:tc>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949A4AA" w14:textId="0E6661A1" w:rsidR="00B3705E" w:rsidRPr="00067741" w:rsidRDefault="004C4EFD" w:rsidP="00896194">
            <w:pPr>
              <w:spacing w:after="0" w:line="240" w:lineRule="auto"/>
              <w:jc w:val="center"/>
              <w:rPr>
                <w:rFonts w:ascii="Calibri" w:eastAsia="Times New Roman" w:hAnsi="Calibri" w:cs="Calibri"/>
                <w:color w:val="000000"/>
                <w:sz w:val="28"/>
                <w:szCs w:val="28"/>
                <w:lang w:eastAsia="en-IN"/>
              </w:rPr>
            </w:pPr>
            <w:r w:rsidRPr="004C4EFD">
              <w:rPr>
                <w:rFonts w:ascii="Calibri" w:eastAsia="Times New Roman" w:hAnsi="Calibri" w:cs="Calibri"/>
                <w:color w:val="000000"/>
                <w:sz w:val="28"/>
                <w:szCs w:val="28"/>
                <w:lang w:eastAsia="en-IN"/>
              </w:rPr>
              <w:t>1280</w:t>
            </w:r>
          </w:p>
        </w:tc>
      </w:tr>
      <w:tr w:rsidR="00B3705E" w:rsidRPr="00067741" w14:paraId="6DC7D75E" w14:textId="77777777" w:rsidTr="00896194">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AEC056A"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RSA-2048-DEC</w:t>
            </w:r>
          </w:p>
        </w:tc>
        <w:tc>
          <w:tcPr>
            <w:tcW w:w="1840" w:type="dxa"/>
            <w:tcBorders>
              <w:top w:val="nil"/>
              <w:left w:val="nil"/>
              <w:bottom w:val="single" w:sz="4" w:space="0" w:color="auto"/>
              <w:right w:val="single" w:sz="4" w:space="0" w:color="auto"/>
            </w:tcBorders>
            <w:shd w:val="clear" w:color="auto" w:fill="auto"/>
            <w:noWrap/>
            <w:vAlign w:val="bottom"/>
            <w:hideMark/>
          </w:tcPr>
          <w:p w14:paraId="0B987BF8" w14:textId="3CBFC2D7" w:rsidR="00B3705E" w:rsidRPr="00067741" w:rsidRDefault="00B3705E" w:rsidP="00896194">
            <w:pPr>
              <w:spacing w:after="0" w:line="240" w:lineRule="auto"/>
              <w:jc w:val="right"/>
              <w:rPr>
                <w:rFonts w:ascii="Calibri" w:eastAsia="Times New Roman" w:hAnsi="Calibri" w:cs="Calibri"/>
                <w:color w:val="000000"/>
                <w:sz w:val="28"/>
                <w:szCs w:val="28"/>
                <w:lang w:eastAsia="en-IN"/>
              </w:rPr>
            </w:pPr>
            <w:r w:rsidRPr="00067741">
              <w:rPr>
                <w:rFonts w:ascii="Calibri" w:eastAsia="Times New Roman" w:hAnsi="Calibri" w:cs="Calibri"/>
                <w:color w:val="000000"/>
                <w:sz w:val="28"/>
                <w:szCs w:val="28"/>
                <w:lang w:eastAsia="en-IN"/>
              </w:rPr>
              <w:t>134</w:t>
            </w:r>
            <w:r w:rsidR="004C4EFD">
              <w:rPr>
                <w:rFonts w:ascii="Calibri" w:eastAsia="Times New Roman" w:hAnsi="Calibri" w:cs="Calibri"/>
                <w:color w:val="000000"/>
                <w:sz w:val="28"/>
                <w:szCs w:val="28"/>
                <w:lang w:eastAsia="en-IN"/>
              </w:rPr>
              <w:t>00</w:t>
            </w:r>
          </w:p>
        </w:tc>
        <w:tc>
          <w:tcPr>
            <w:tcW w:w="2140" w:type="dxa"/>
            <w:tcBorders>
              <w:top w:val="nil"/>
              <w:left w:val="nil"/>
              <w:bottom w:val="single" w:sz="4" w:space="0" w:color="auto"/>
              <w:right w:val="single" w:sz="4" w:space="0" w:color="auto"/>
            </w:tcBorders>
            <w:shd w:val="clear" w:color="auto" w:fill="auto"/>
            <w:noWrap/>
            <w:vAlign w:val="bottom"/>
            <w:hideMark/>
          </w:tcPr>
          <w:p w14:paraId="73D87F01" w14:textId="34E03426" w:rsidR="00B3705E" w:rsidRPr="00067741" w:rsidRDefault="004C4EFD" w:rsidP="00896194">
            <w:pPr>
              <w:spacing w:after="0" w:line="240" w:lineRule="auto"/>
              <w:jc w:val="right"/>
              <w:rPr>
                <w:rFonts w:ascii="Calibri" w:eastAsia="Times New Roman" w:hAnsi="Calibri" w:cs="Calibri"/>
                <w:color w:val="000000"/>
                <w:sz w:val="28"/>
                <w:szCs w:val="28"/>
                <w:lang w:eastAsia="en-IN"/>
              </w:rPr>
            </w:pPr>
            <w:r w:rsidRPr="004C4EFD">
              <w:rPr>
                <w:rFonts w:ascii="Calibri" w:eastAsia="Times New Roman" w:hAnsi="Calibri" w:cs="Calibri"/>
                <w:color w:val="000000"/>
                <w:sz w:val="28"/>
                <w:szCs w:val="28"/>
                <w:lang w:eastAsia="en-IN"/>
              </w:rPr>
              <w:t>5.410</w:t>
            </w:r>
            <w:r>
              <w:rPr>
                <w:rFonts w:ascii="Calibri" w:eastAsia="Times New Roman" w:hAnsi="Calibri" w:cs="Calibri"/>
                <w:color w:val="000000"/>
                <w:sz w:val="28"/>
                <w:szCs w:val="28"/>
                <w:lang w:eastAsia="en-IN"/>
              </w:rPr>
              <w:t>6</w:t>
            </w:r>
          </w:p>
        </w:tc>
        <w:tc>
          <w:tcPr>
            <w:tcW w:w="2180" w:type="dxa"/>
            <w:vMerge/>
            <w:tcBorders>
              <w:top w:val="nil"/>
              <w:left w:val="single" w:sz="4" w:space="0" w:color="auto"/>
              <w:bottom w:val="single" w:sz="4" w:space="0" w:color="auto"/>
              <w:right w:val="single" w:sz="4" w:space="0" w:color="auto"/>
            </w:tcBorders>
            <w:vAlign w:val="center"/>
            <w:hideMark/>
          </w:tcPr>
          <w:p w14:paraId="538D461E" w14:textId="77777777" w:rsidR="00B3705E" w:rsidRPr="00067741" w:rsidRDefault="00B3705E" w:rsidP="00896194">
            <w:pPr>
              <w:spacing w:after="0" w:line="240" w:lineRule="auto"/>
              <w:rPr>
                <w:rFonts w:ascii="Calibri" w:eastAsia="Times New Roman" w:hAnsi="Calibri" w:cs="Calibri"/>
                <w:color w:val="000000"/>
                <w:sz w:val="28"/>
                <w:szCs w:val="28"/>
                <w:lang w:eastAsia="en-IN"/>
              </w:rPr>
            </w:pPr>
          </w:p>
        </w:tc>
      </w:tr>
    </w:tbl>
    <w:p w14:paraId="6751A48A" w14:textId="288653ED" w:rsidR="00B3705E" w:rsidRDefault="00B3705E" w:rsidP="00EA0E35">
      <w:pPr>
        <w:rPr>
          <w:sz w:val="28"/>
          <w:szCs w:val="24"/>
          <w:lang w:val="en-US"/>
        </w:rPr>
      </w:pPr>
    </w:p>
    <w:p w14:paraId="598EFA6C" w14:textId="4D6E845E" w:rsidR="00775328" w:rsidRDefault="00775328" w:rsidP="00EA0E35">
      <w:pPr>
        <w:rPr>
          <w:b/>
          <w:bCs/>
          <w:sz w:val="28"/>
          <w:szCs w:val="24"/>
          <w:lang w:val="en-US"/>
        </w:rPr>
      </w:pPr>
      <w:r w:rsidRPr="00775328">
        <w:rPr>
          <w:b/>
          <w:bCs/>
          <w:sz w:val="28"/>
          <w:szCs w:val="24"/>
          <w:lang w:val="en-US"/>
        </w:rPr>
        <w:t>Plots</w:t>
      </w:r>
    </w:p>
    <w:p w14:paraId="23D8DCF2" w14:textId="7235EA3D" w:rsidR="00AF5EF6" w:rsidRDefault="00AF5EF6" w:rsidP="00EA0E35">
      <w:pPr>
        <w:rPr>
          <w:b/>
          <w:bCs/>
          <w:sz w:val="28"/>
          <w:szCs w:val="24"/>
          <w:lang w:val="en-US"/>
        </w:rPr>
      </w:pPr>
      <w:r>
        <w:rPr>
          <w:b/>
          <w:bCs/>
          <w:sz w:val="28"/>
          <w:szCs w:val="24"/>
          <w:lang w:val="en-US"/>
        </w:rPr>
        <w:t>(Next Page)</w:t>
      </w:r>
    </w:p>
    <w:p w14:paraId="6778226A" w14:textId="190407DD" w:rsidR="00AF5EF6" w:rsidRDefault="00AF5EF6" w:rsidP="00EA0E35">
      <w:pPr>
        <w:rPr>
          <w:b/>
          <w:bCs/>
          <w:sz w:val="28"/>
          <w:szCs w:val="24"/>
          <w:lang w:val="en-US"/>
        </w:rPr>
      </w:pPr>
      <w:r>
        <w:rPr>
          <w:noProof/>
        </w:rPr>
        <w:drawing>
          <wp:inline distT="0" distB="0" distL="0" distR="0" wp14:anchorId="4AAE77A9" wp14:editId="22316816">
            <wp:extent cx="4572000" cy="2743200"/>
            <wp:effectExtent l="0" t="0" r="0" b="0"/>
            <wp:docPr id="3" name="Chart 3">
              <a:extLst xmlns:a="http://schemas.openxmlformats.org/drawingml/2006/main">
                <a:ext uri="{FF2B5EF4-FFF2-40B4-BE49-F238E27FC236}">
                  <a16:creationId xmlns:a16="http://schemas.microsoft.com/office/drawing/2014/main" id="{0E4AC7C3-1800-4E79-9B67-CDE7113CB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3E5697" w14:textId="0AB7CBA3" w:rsidR="00775328" w:rsidRDefault="006B1F4B" w:rsidP="00EA0E35">
      <w:pPr>
        <w:rPr>
          <w:b/>
          <w:bCs/>
          <w:sz w:val="28"/>
          <w:szCs w:val="24"/>
          <w:lang w:val="en-US"/>
        </w:rPr>
      </w:pPr>
      <w:r>
        <w:rPr>
          <w:noProof/>
        </w:rPr>
        <w:drawing>
          <wp:inline distT="0" distB="0" distL="0" distR="0" wp14:anchorId="00A88DE2" wp14:editId="28DD089D">
            <wp:extent cx="4569460" cy="3002280"/>
            <wp:effectExtent l="0" t="0" r="2540" b="7620"/>
            <wp:docPr id="1" name="Chart 1">
              <a:extLst xmlns:a="http://schemas.openxmlformats.org/drawingml/2006/main">
                <a:ext uri="{FF2B5EF4-FFF2-40B4-BE49-F238E27FC236}">
                  <a16:creationId xmlns:a16="http://schemas.microsoft.com/office/drawing/2014/main" id="{1ED8EC91-6244-4940-9850-774D44B12F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1617C5" w14:textId="27E0FD18" w:rsidR="006B1F4B" w:rsidRDefault="00C601E1" w:rsidP="00EA0E35">
      <w:pPr>
        <w:rPr>
          <w:b/>
          <w:bCs/>
          <w:sz w:val="28"/>
          <w:szCs w:val="24"/>
          <w:lang w:val="en-US"/>
        </w:rPr>
      </w:pPr>
      <w:r>
        <w:rPr>
          <w:noProof/>
        </w:rPr>
        <w:lastRenderedPageBreak/>
        <w:drawing>
          <wp:inline distT="0" distB="0" distL="0" distR="0" wp14:anchorId="7D5A4F44" wp14:editId="247A45F4">
            <wp:extent cx="4569921" cy="2701636"/>
            <wp:effectExtent l="0" t="0" r="2540" b="3810"/>
            <wp:docPr id="4" name="Chart 4">
              <a:extLst xmlns:a="http://schemas.openxmlformats.org/drawingml/2006/main">
                <a:ext uri="{FF2B5EF4-FFF2-40B4-BE49-F238E27FC236}">
                  <a16:creationId xmlns:a16="http://schemas.microsoft.com/office/drawing/2014/main" id="{EF95DAD8-70AA-45E0-A4D1-D0EBB6E6D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82BB0B" w14:textId="77777777" w:rsidR="0078196B" w:rsidRDefault="0078196B" w:rsidP="00EA0E35">
      <w:pPr>
        <w:rPr>
          <w:b/>
          <w:bCs/>
          <w:sz w:val="28"/>
          <w:szCs w:val="24"/>
          <w:lang w:val="en-US"/>
        </w:rPr>
      </w:pPr>
    </w:p>
    <w:p w14:paraId="150DE51E" w14:textId="63B0ECDE" w:rsidR="0029570D" w:rsidRDefault="00F43960" w:rsidP="00EA0E35">
      <w:pPr>
        <w:rPr>
          <w:b/>
          <w:bCs/>
          <w:sz w:val="28"/>
          <w:szCs w:val="24"/>
          <w:lang w:val="en-US"/>
        </w:rPr>
      </w:pPr>
      <w:r>
        <w:rPr>
          <w:b/>
          <w:bCs/>
          <w:sz w:val="28"/>
          <w:szCs w:val="24"/>
          <w:lang w:val="en-US"/>
        </w:rPr>
        <w:t xml:space="preserve">Overall </w:t>
      </w:r>
      <w:r w:rsidR="0029570D">
        <w:rPr>
          <w:b/>
          <w:bCs/>
          <w:sz w:val="28"/>
          <w:szCs w:val="24"/>
          <w:lang w:val="en-US"/>
        </w:rPr>
        <w:t>Findings</w:t>
      </w:r>
    </w:p>
    <w:p w14:paraId="32BAF667" w14:textId="3DAFEB67" w:rsidR="0029570D" w:rsidRDefault="0029570D" w:rsidP="0029570D">
      <w:pPr>
        <w:pStyle w:val="ListParagraph"/>
        <w:numPr>
          <w:ilvl w:val="0"/>
          <w:numId w:val="18"/>
        </w:numPr>
        <w:rPr>
          <w:sz w:val="28"/>
          <w:szCs w:val="24"/>
          <w:lang w:val="en-US"/>
        </w:rPr>
      </w:pPr>
      <w:r>
        <w:rPr>
          <w:sz w:val="28"/>
          <w:szCs w:val="24"/>
          <w:lang w:val="en-US"/>
        </w:rPr>
        <w:t>Execution Time: execution time of RSA during decryption and signature generation was very high.</w:t>
      </w:r>
    </w:p>
    <w:p w14:paraId="20E6A377" w14:textId="3F443A89" w:rsidR="0029570D" w:rsidRDefault="003168B7" w:rsidP="0029570D">
      <w:pPr>
        <w:pStyle w:val="ListParagraph"/>
        <w:numPr>
          <w:ilvl w:val="0"/>
          <w:numId w:val="18"/>
        </w:numPr>
        <w:rPr>
          <w:sz w:val="28"/>
          <w:szCs w:val="24"/>
          <w:lang w:val="en-US"/>
        </w:rPr>
      </w:pPr>
      <w:r>
        <w:rPr>
          <w:sz w:val="28"/>
          <w:szCs w:val="24"/>
          <w:lang w:val="en-US"/>
        </w:rPr>
        <w:t xml:space="preserve">Key Length: Since I was serializing private and public keys, instead of using </w:t>
      </w:r>
      <w:r w:rsidR="00A23319">
        <w:rPr>
          <w:sz w:val="28"/>
          <w:szCs w:val="24"/>
          <w:lang w:val="en-US"/>
        </w:rPr>
        <w:t xml:space="preserve">private / public key </w:t>
      </w:r>
      <w:r>
        <w:rPr>
          <w:sz w:val="28"/>
          <w:szCs w:val="24"/>
          <w:lang w:val="en-US"/>
        </w:rPr>
        <w:t xml:space="preserve">objects (as happens in practical scenarios) the key length of </w:t>
      </w:r>
      <w:r w:rsidR="008D6A17">
        <w:rPr>
          <w:sz w:val="28"/>
          <w:szCs w:val="24"/>
          <w:lang w:val="en-US"/>
        </w:rPr>
        <w:t>asymmetric protocols</w:t>
      </w:r>
      <w:r>
        <w:rPr>
          <w:sz w:val="28"/>
          <w:szCs w:val="24"/>
          <w:lang w:val="en-US"/>
        </w:rPr>
        <w:t xml:space="preserve"> was high</w:t>
      </w:r>
      <w:r w:rsidR="008D6A17">
        <w:rPr>
          <w:sz w:val="28"/>
          <w:szCs w:val="24"/>
          <w:lang w:val="en-US"/>
        </w:rPr>
        <w:t>.</w:t>
      </w:r>
    </w:p>
    <w:p w14:paraId="378675C8" w14:textId="64E64692" w:rsidR="00971E86" w:rsidRPr="0029570D" w:rsidRDefault="00971E86" w:rsidP="0029570D">
      <w:pPr>
        <w:pStyle w:val="ListParagraph"/>
        <w:numPr>
          <w:ilvl w:val="0"/>
          <w:numId w:val="18"/>
        </w:numPr>
        <w:rPr>
          <w:sz w:val="28"/>
          <w:szCs w:val="24"/>
          <w:lang w:val="en-US"/>
        </w:rPr>
      </w:pPr>
      <w:r>
        <w:rPr>
          <w:sz w:val="28"/>
          <w:szCs w:val="24"/>
          <w:lang w:val="en-US"/>
        </w:rPr>
        <w:t>Packet Length: RSA signature had the highest packet length in authentication but the lowest in encryption.</w:t>
      </w:r>
      <w:r w:rsidR="009269CE">
        <w:rPr>
          <w:sz w:val="28"/>
          <w:szCs w:val="24"/>
          <w:lang w:val="en-US"/>
        </w:rPr>
        <w:t xml:space="preserve"> Other algorithms had similar packet lengths.</w:t>
      </w:r>
    </w:p>
    <w:p w14:paraId="6735B0B5" w14:textId="77777777" w:rsidR="00F24568" w:rsidRDefault="00F24568" w:rsidP="00EA0E35">
      <w:pPr>
        <w:rPr>
          <w:b/>
          <w:bCs/>
          <w:sz w:val="28"/>
          <w:szCs w:val="24"/>
          <w:lang w:val="en-US"/>
        </w:rPr>
      </w:pPr>
    </w:p>
    <w:p w14:paraId="7F401A36" w14:textId="271CC40A" w:rsidR="00775328" w:rsidRDefault="00F43960" w:rsidP="00EA0E35">
      <w:pPr>
        <w:rPr>
          <w:b/>
          <w:bCs/>
          <w:sz w:val="28"/>
          <w:szCs w:val="24"/>
          <w:lang w:val="en-US"/>
        </w:rPr>
      </w:pPr>
      <w:r>
        <w:rPr>
          <w:b/>
          <w:bCs/>
          <w:sz w:val="28"/>
          <w:szCs w:val="24"/>
          <w:lang w:val="en-US"/>
        </w:rPr>
        <w:t xml:space="preserve">Findings: </w:t>
      </w:r>
      <w:r w:rsidR="00775328">
        <w:rPr>
          <w:b/>
          <w:bCs/>
          <w:sz w:val="28"/>
          <w:szCs w:val="24"/>
          <w:lang w:val="en-US"/>
        </w:rPr>
        <w:t>Comparing Algorithms</w:t>
      </w:r>
    </w:p>
    <w:p w14:paraId="4DA53C95" w14:textId="0CA365A7" w:rsidR="00D71CF0" w:rsidRPr="00D71CF0" w:rsidRDefault="00D71CF0" w:rsidP="00EA0E35">
      <w:pPr>
        <w:rPr>
          <w:b/>
          <w:bCs/>
          <w:i/>
          <w:iCs/>
          <w:sz w:val="28"/>
          <w:szCs w:val="24"/>
          <w:lang w:val="en-US"/>
        </w:rPr>
      </w:pPr>
      <w:r w:rsidRPr="00D71CF0">
        <w:rPr>
          <w:b/>
          <w:bCs/>
          <w:i/>
          <w:iCs/>
          <w:sz w:val="28"/>
          <w:szCs w:val="24"/>
          <w:lang w:val="en-US"/>
        </w:rPr>
        <w:t>Encryption</w:t>
      </w:r>
    </w:p>
    <w:p w14:paraId="79C9D159" w14:textId="63C7465B" w:rsidR="00D71CF0" w:rsidRPr="00727037" w:rsidRDefault="00615B3E" w:rsidP="00D71CF0">
      <w:pPr>
        <w:pStyle w:val="ListParagraph"/>
        <w:numPr>
          <w:ilvl w:val="0"/>
          <w:numId w:val="19"/>
        </w:numPr>
        <w:rPr>
          <w:sz w:val="28"/>
          <w:szCs w:val="24"/>
          <w:lang w:val="en-US"/>
        </w:rPr>
      </w:pPr>
      <w:r w:rsidRPr="00615B3E">
        <w:rPr>
          <w:b/>
          <w:bCs/>
          <w:sz w:val="28"/>
          <w:szCs w:val="24"/>
          <w:lang w:val="en-US"/>
        </w:rPr>
        <w:t>AES-CBC:</w:t>
      </w:r>
      <w:r>
        <w:rPr>
          <w:b/>
          <w:bCs/>
          <w:sz w:val="28"/>
          <w:szCs w:val="24"/>
          <w:lang w:val="en-US"/>
        </w:rPr>
        <w:t xml:space="preserve"> </w:t>
      </w:r>
      <w:r w:rsidR="00A373EE" w:rsidRPr="00727037">
        <w:rPr>
          <w:sz w:val="28"/>
          <w:szCs w:val="24"/>
          <w:lang w:val="en-US"/>
        </w:rPr>
        <w:t xml:space="preserve">Execution time was low since it was a symmetric key </w:t>
      </w:r>
      <w:r w:rsidR="003170B6" w:rsidRPr="00727037">
        <w:rPr>
          <w:sz w:val="28"/>
          <w:szCs w:val="24"/>
          <w:lang w:val="en-US"/>
        </w:rPr>
        <w:t>protocol,</w:t>
      </w:r>
      <w:r w:rsidR="00A373EE" w:rsidRPr="00727037">
        <w:rPr>
          <w:sz w:val="28"/>
          <w:szCs w:val="24"/>
          <w:lang w:val="en-US"/>
        </w:rPr>
        <w:t xml:space="preserve"> </w:t>
      </w:r>
      <w:r w:rsidR="00727037" w:rsidRPr="00727037">
        <w:rPr>
          <w:sz w:val="28"/>
          <w:szCs w:val="24"/>
          <w:lang w:val="en-US"/>
        </w:rPr>
        <w:t xml:space="preserve">but </w:t>
      </w:r>
      <w:r w:rsidR="00727037">
        <w:rPr>
          <w:sz w:val="28"/>
          <w:szCs w:val="24"/>
          <w:lang w:val="en-US"/>
        </w:rPr>
        <w:t>packet length was high</w:t>
      </w:r>
      <w:r w:rsidR="004A51CC">
        <w:rPr>
          <w:sz w:val="28"/>
          <w:szCs w:val="24"/>
          <w:lang w:val="en-US"/>
        </w:rPr>
        <w:t>.</w:t>
      </w:r>
    </w:p>
    <w:p w14:paraId="7FFBE242" w14:textId="10DC5E32" w:rsidR="00A373EE" w:rsidRPr="003170B6" w:rsidRDefault="003170B6" w:rsidP="00D71CF0">
      <w:pPr>
        <w:pStyle w:val="ListParagraph"/>
        <w:numPr>
          <w:ilvl w:val="0"/>
          <w:numId w:val="19"/>
        </w:numPr>
        <w:rPr>
          <w:b/>
          <w:bCs/>
          <w:sz w:val="28"/>
          <w:szCs w:val="24"/>
          <w:lang w:val="en-US"/>
        </w:rPr>
      </w:pPr>
      <w:r w:rsidRPr="003170B6">
        <w:rPr>
          <w:b/>
          <w:bCs/>
          <w:sz w:val="28"/>
          <w:szCs w:val="24"/>
          <w:lang w:val="en-US"/>
        </w:rPr>
        <w:t>AES-CTR</w:t>
      </w:r>
      <w:r>
        <w:rPr>
          <w:b/>
          <w:bCs/>
          <w:sz w:val="28"/>
          <w:szCs w:val="24"/>
          <w:lang w:val="en-US"/>
        </w:rPr>
        <w:t xml:space="preserve">: </w:t>
      </w:r>
      <w:r>
        <w:rPr>
          <w:sz w:val="28"/>
          <w:szCs w:val="24"/>
          <w:lang w:val="en-US"/>
        </w:rPr>
        <w:t>Similar findings as in AES-CBC</w:t>
      </w:r>
      <w:r w:rsidR="004A51CC">
        <w:rPr>
          <w:sz w:val="28"/>
          <w:szCs w:val="24"/>
          <w:lang w:val="en-US"/>
        </w:rPr>
        <w:t>.</w:t>
      </w:r>
    </w:p>
    <w:p w14:paraId="340F29DF" w14:textId="37E4DCBF" w:rsidR="003170B6" w:rsidRPr="00566D09" w:rsidRDefault="003170B6" w:rsidP="00D71CF0">
      <w:pPr>
        <w:pStyle w:val="ListParagraph"/>
        <w:numPr>
          <w:ilvl w:val="0"/>
          <w:numId w:val="19"/>
        </w:numPr>
        <w:rPr>
          <w:b/>
          <w:bCs/>
          <w:sz w:val="28"/>
          <w:szCs w:val="24"/>
          <w:lang w:val="en-US"/>
        </w:rPr>
      </w:pPr>
      <w:r>
        <w:rPr>
          <w:b/>
          <w:bCs/>
          <w:sz w:val="28"/>
          <w:szCs w:val="24"/>
          <w:lang w:val="en-US"/>
        </w:rPr>
        <w:t xml:space="preserve">RSA-2048: </w:t>
      </w:r>
      <w:r>
        <w:rPr>
          <w:sz w:val="28"/>
          <w:szCs w:val="24"/>
          <w:lang w:val="en-US"/>
        </w:rPr>
        <w:t>It had high execution time for both encryption and decryption</w:t>
      </w:r>
      <w:r w:rsidR="00566D09">
        <w:rPr>
          <w:sz w:val="28"/>
          <w:szCs w:val="24"/>
          <w:lang w:val="en-US"/>
        </w:rPr>
        <w:t xml:space="preserve"> and this is expected since its an asymmetric key protocol. But packet length was low compared to above two algorithms.</w:t>
      </w:r>
    </w:p>
    <w:p w14:paraId="39376798" w14:textId="356FCE93" w:rsidR="00566D09" w:rsidRPr="00F157EA" w:rsidRDefault="00566D09" w:rsidP="00566D09">
      <w:pPr>
        <w:rPr>
          <w:b/>
          <w:bCs/>
          <w:i/>
          <w:iCs/>
          <w:sz w:val="28"/>
          <w:szCs w:val="24"/>
          <w:lang w:val="en-US"/>
        </w:rPr>
      </w:pPr>
      <w:r w:rsidRPr="00F157EA">
        <w:rPr>
          <w:b/>
          <w:bCs/>
          <w:i/>
          <w:iCs/>
          <w:sz w:val="28"/>
          <w:szCs w:val="24"/>
          <w:lang w:val="en-US"/>
        </w:rPr>
        <w:t>Authentication</w:t>
      </w:r>
    </w:p>
    <w:p w14:paraId="1D54A2CA" w14:textId="5504591C" w:rsidR="00566D09" w:rsidRDefault="00566D09" w:rsidP="00566D09">
      <w:pPr>
        <w:pStyle w:val="ListParagraph"/>
        <w:numPr>
          <w:ilvl w:val="0"/>
          <w:numId w:val="20"/>
        </w:numPr>
        <w:rPr>
          <w:sz w:val="28"/>
          <w:szCs w:val="24"/>
          <w:lang w:val="en-US"/>
        </w:rPr>
      </w:pPr>
      <w:r>
        <w:rPr>
          <w:b/>
          <w:bCs/>
          <w:sz w:val="28"/>
          <w:szCs w:val="24"/>
          <w:lang w:val="en-US"/>
        </w:rPr>
        <w:t xml:space="preserve">AES-CMAC: </w:t>
      </w:r>
      <w:r>
        <w:rPr>
          <w:sz w:val="28"/>
          <w:szCs w:val="24"/>
          <w:lang w:val="en-US"/>
        </w:rPr>
        <w:t>Had low execution time because of the symmetric nature. Moreover, it had the lowest packet length, so lowest storage overhead.</w:t>
      </w:r>
    </w:p>
    <w:p w14:paraId="69E9C89E" w14:textId="0ADE9EE9" w:rsidR="00566D09" w:rsidRDefault="00566D09" w:rsidP="00566D09">
      <w:pPr>
        <w:pStyle w:val="ListParagraph"/>
        <w:numPr>
          <w:ilvl w:val="0"/>
          <w:numId w:val="20"/>
        </w:numPr>
        <w:rPr>
          <w:sz w:val="28"/>
          <w:szCs w:val="24"/>
          <w:lang w:val="en-US"/>
        </w:rPr>
      </w:pPr>
      <w:r>
        <w:rPr>
          <w:b/>
          <w:bCs/>
          <w:sz w:val="28"/>
          <w:szCs w:val="24"/>
          <w:lang w:val="en-US"/>
        </w:rPr>
        <w:lastRenderedPageBreak/>
        <w:t>SHA3</w:t>
      </w:r>
      <w:r w:rsidRPr="00566D09">
        <w:rPr>
          <w:b/>
          <w:bCs/>
          <w:sz w:val="28"/>
          <w:szCs w:val="24"/>
          <w:lang w:val="en-US"/>
        </w:rPr>
        <w:t>-256-HMAC</w:t>
      </w:r>
      <w:r>
        <w:rPr>
          <w:b/>
          <w:bCs/>
          <w:sz w:val="28"/>
          <w:szCs w:val="24"/>
          <w:lang w:val="en-US"/>
        </w:rPr>
        <w:t xml:space="preserve">: </w:t>
      </w:r>
      <w:r>
        <w:rPr>
          <w:sz w:val="28"/>
          <w:szCs w:val="24"/>
          <w:lang w:val="en-US"/>
        </w:rPr>
        <w:t>Had low execution time, had lowest packet length.</w:t>
      </w:r>
    </w:p>
    <w:p w14:paraId="1983004D" w14:textId="122E293B" w:rsidR="00566D09" w:rsidRDefault="005F6FEF" w:rsidP="00566D09">
      <w:pPr>
        <w:pStyle w:val="ListParagraph"/>
        <w:numPr>
          <w:ilvl w:val="0"/>
          <w:numId w:val="20"/>
        </w:numPr>
        <w:rPr>
          <w:sz w:val="28"/>
          <w:szCs w:val="24"/>
          <w:lang w:val="en-US"/>
        </w:rPr>
      </w:pPr>
      <w:r>
        <w:rPr>
          <w:b/>
          <w:bCs/>
          <w:sz w:val="28"/>
          <w:szCs w:val="24"/>
          <w:lang w:val="en-US"/>
        </w:rPr>
        <w:t xml:space="preserve">RSA-2048-SHA3-256-SIG: </w:t>
      </w:r>
      <w:r>
        <w:rPr>
          <w:sz w:val="28"/>
          <w:szCs w:val="24"/>
          <w:lang w:val="en-US"/>
        </w:rPr>
        <w:t>Had highest overhead among all algorithms in execution time, key length</w:t>
      </w:r>
      <w:r w:rsidR="004A17B3">
        <w:rPr>
          <w:sz w:val="28"/>
          <w:szCs w:val="24"/>
          <w:lang w:val="en-US"/>
        </w:rPr>
        <w:t xml:space="preserve"> (because serialized key was shared, but still the key size is 2048 bits)</w:t>
      </w:r>
      <w:r>
        <w:rPr>
          <w:sz w:val="28"/>
          <w:szCs w:val="24"/>
          <w:lang w:val="en-US"/>
        </w:rPr>
        <w:t xml:space="preserve"> and packet length.</w:t>
      </w:r>
    </w:p>
    <w:p w14:paraId="0FF06BA4" w14:textId="6ADB8F4F" w:rsidR="004A17B3" w:rsidRDefault="004A17B3" w:rsidP="00566D09">
      <w:pPr>
        <w:pStyle w:val="ListParagraph"/>
        <w:numPr>
          <w:ilvl w:val="0"/>
          <w:numId w:val="20"/>
        </w:numPr>
        <w:rPr>
          <w:sz w:val="28"/>
          <w:szCs w:val="24"/>
          <w:lang w:val="en-US"/>
        </w:rPr>
      </w:pPr>
      <w:r>
        <w:rPr>
          <w:b/>
          <w:bCs/>
          <w:sz w:val="28"/>
          <w:szCs w:val="24"/>
          <w:lang w:val="en-US"/>
        </w:rPr>
        <w:t>ECDSA</w:t>
      </w:r>
      <w:r w:rsidRPr="004A17B3">
        <w:rPr>
          <w:b/>
          <w:bCs/>
          <w:sz w:val="28"/>
          <w:szCs w:val="24"/>
          <w:lang w:val="en-US"/>
        </w:rPr>
        <w:t>-256-SHA3-256-SIG</w:t>
      </w:r>
      <w:r>
        <w:rPr>
          <w:b/>
          <w:bCs/>
          <w:sz w:val="28"/>
          <w:szCs w:val="24"/>
          <w:lang w:val="en-US"/>
        </w:rPr>
        <w:t xml:space="preserve">: </w:t>
      </w:r>
      <w:r>
        <w:rPr>
          <w:sz w:val="28"/>
          <w:szCs w:val="24"/>
          <w:lang w:val="en-US"/>
        </w:rPr>
        <w:t>Execution time was higher symmetric protocols, but much lower than RSA. And packet length was comparable with AES-CMAC. But key length was high</w:t>
      </w:r>
      <w:r w:rsidR="00223600">
        <w:rPr>
          <w:sz w:val="28"/>
          <w:szCs w:val="24"/>
          <w:lang w:val="en-US"/>
        </w:rPr>
        <w:t>er (because of serialization).</w:t>
      </w:r>
    </w:p>
    <w:p w14:paraId="0415C1E3" w14:textId="2E58C2E5" w:rsidR="00223600" w:rsidRDefault="00F157EA" w:rsidP="00F157EA">
      <w:pPr>
        <w:rPr>
          <w:b/>
          <w:bCs/>
          <w:i/>
          <w:iCs/>
          <w:sz w:val="28"/>
          <w:szCs w:val="24"/>
          <w:lang w:val="en-US"/>
        </w:rPr>
      </w:pPr>
      <w:r>
        <w:rPr>
          <w:b/>
          <w:bCs/>
          <w:i/>
          <w:iCs/>
          <w:sz w:val="28"/>
          <w:szCs w:val="24"/>
          <w:lang w:val="en-US"/>
        </w:rPr>
        <w:t>Authenticated Encryption</w:t>
      </w:r>
    </w:p>
    <w:p w14:paraId="1E3987BC" w14:textId="3E7D6B93" w:rsidR="00F157EA" w:rsidRDefault="00F157EA" w:rsidP="00F157EA">
      <w:pPr>
        <w:pStyle w:val="ListParagraph"/>
        <w:numPr>
          <w:ilvl w:val="0"/>
          <w:numId w:val="21"/>
        </w:numPr>
        <w:rPr>
          <w:sz w:val="28"/>
          <w:szCs w:val="24"/>
          <w:lang w:val="en-US"/>
        </w:rPr>
      </w:pPr>
      <w:r>
        <w:rPr>
          <w:b/>
          <w:bCs/>
          <w:sz w:val="28"/>
          <w:szCs w:val="24"/>
          <w:lang w:val="en-US"/>
        </w:rPr>
        <w:t xml:space="preserve">AES-GCM: </w:t>
      </w:r>
      <w:r>
        <w:rPr>
          <w:sz w:val="28"/>
          <w:szCs w:val="24"/>
          <w:lang w:val="en-US"/>
        </w:rPr>
        <w:t>It had low encryption and authentication time</w:t>
      </w:r>
      <w:r w:rsidR="00152B37">
        <w:rPr>
          <w:sz w:val="28"/>
          <w:szCs w:val="24"/>
          <w:lang w:val="en-US"/>
        </w:rPr>
        <w:t>, low packet length and key length. But now we need to share nonce along with signature and ciphertext.</w:t>
      </w:r>
    </w:p>
    <w:p w14:paraId="6C94C75B" w14:textId="1E16547F" w:rsidR="00832832" w:rsidRDefault="00832832" w:rsidP="00832832">
      <w:pPr>
        <w:rPr>
          <w:sz w:val="28"/>
          <w:szCs w:val="24"/>
          <w:lang w:val="en-US"/>
        </w:rPr>
      </w:pPr>
    </w:p>
    <w:p w14:paraId="59B442D5" w14:textId="6AB857E2" w:rsidR="00832832" w:rsidRDefault="00832832" w:rsidP="00832832">
      <w:pPr>
        <w:rPr>
          <w:b/>
          <w:bCs/>
          <w:sz w:val="28"/>
          <w:szCs w:val="24"/>
          <w:lang w:val="en-US"/>
        </w:rPr>
      </w:pPr>
      <w:r>
        <w:rPr>
          <w:b/>
          <w:bCs/>
          <w:sz w:val="28"/>
          <w:szCs w:val="24"/>
          <w:lang w:val="en-US"/>
        </w:rPr>
        <w:t>Advantages and Disadvantages of Each Algorithm</w:t>
      </w:r>
    </w:p>
    <w:p w14:paraId="3D107B54" w14:textId="25B8A6AE" w:rsidR="00832832" w:rsidRPr="00832832" w:rsidRDefault="00832832" w:rsidP="00832832">
      <w:pPr>
        <w:pStyle w:val="ListParagraph"/>
        <w:numPr>
          <w:ilvl w:val="0"/>
          <w:numId w:val="22"/>
        </w:numPr>
        <w:rPr>
          <w:sz w:val="28"/>
          <w:szCs w:val="24"/>
          <w:lang w:val="en-US"/>
        </w:rPr>
      </w:pPr>
      <w:r>
        <w:rPr>
          <w:b/>
          <w:bCs/>
          <w:sz w:val="28"/>
          <w:szCs w:val="24"/>
          <w:lang w:val="en-US"/>
        </w:rPr>
        <w:t xml:space="preserve">AES-CBC: </w:t>
      </w:r>
      <w:r w:rsidR="004A51CC">
        <w:rPr>
          <w:sz w:val="28"/>
          <w:szCs w:val="24"/>
          <w:lang w:val="en-US"/>
        </w:rPr>
        <w:t xml:space="preserve">It has low costs, </w:t>
      </w:r>
      <w:r w:rsidR="003959AE">
        <w:rPr>
          <w:sz w:val="28"/>
          <w:szCs w:val="24"/>
          <w:lang w:val="en-US"/>
        </w:rPr>
        <w:t>even though</w:t>
      </w:r>
      <w:r w:rsidR="004A51CC">
        <w:rPr>
          <w:sz w:val="28"/>
          <w:szCs w:val="24"/>
          <w:lang w:val="en-US"/>
        </w:rPr>
        <w:t xml:space="preserve"> encryption is not parallelizable</w:t>
      </w:r>
      <w:r w:rsidR="003959AE">
        <w:rPr>
          <w:sz w:val="28"/>
          <w:szCs w:val="24"/>
          <w:lang w:val="en-US"/>
        </w:rPr>
        <w:t xml:space="preserve"> because of the sequential nature of the chain, decryption is parallelization by simply getting the previous ciphertext, current ciphertext and the key to get current plaintext</w:t>
      </w:r>
      <w:r w:rsidR="004A51CC">
        <w:rPr>
          <w:sz w:val="28"/>
          <w:szCs w:val="24"/>
          <w:lang w:val="en-US"/>
        </w:rPr>
        <w:t>. Moreover, IV needs to be shared across the channel.</w:t>
      </w:r>
    </w:p>
    <w:p w14:paraId="26E7AC29" w14:textId="7B824BBE" w:rsidR="00832832" w:rsidRPr="00832832" w:rsidRDefault="00832832" w:rsidP="00832832">
      <w:pPr>
        <w:pStyle w:val="ListParagraph"/>
        <w:numPr>
          <w:ilvl w:val="0"/>
          <w:numId w:val="22"/>
        </w:numPr>
        <w:rPr>
          <w:sz w:val="28"/>
          <w:szCs w:val="24"/>
          <w:lang w:val="en-US"/>
        </w:rPr>
      </w:pPr>
      <w:r>
        <w:rPr>
          <w:b/>
          <w:bCs/>
          <w:sz w:val="28"/>
          <w:szCs w:val="24"/>
          <w:lang w:val="en-US"/>
        </w:rPr>
        <w:t>AES-CTR:</w:t>
      </w:r>
      <w:r w:rsidR="004A51CC">
        <w:rPr>
          <w:b/>
          <w:bCs/>
          <w:sz w:val="28"/>
          <w:szCs w:val="24"/>
          <w:lang w:val="en-US"/>
        </w:rPr>
        <w:t xml:space="preserve"> </w:t>
      </w:r>
      <w:r w:rsidR="004A51CC">
        <w:rPr>
          <w:sz w:val="28"/>
          <w:szCs w:val="24"/>
          <w:lang w:val="en-US"/>
        </w:rPr>
        <w:t>but it has an additional advantage that nonce need not be hidden and it can be parallelizable</w:t>
      </w:r>
      <w:r w:rsidR="00B62E93">
        <w:rPr>
          <w:sz w:val="28"/>
          <w:szCs w:val="24"/>
          <w:lang w:val="en-US"/>
        </w:rPr>
        <w:t>, because once we know nonce value, we can get counter values to use for different blocks the ciphertext</w:t>
      </w:r>
      <w:r w:rsidR="004A51CC">
        <w:rPr>
          <w:sz w:val="28"/>
          <w:szCs w:val="24"/>
          <w:lang w:val="en-US"/>
        </w:rPr>
        <w:t>.</w:t>
      </w:r>
    </w:p>
    <w:p w14:paraId="59E4F53A" w14:textId="35AAC916" w:rsidR="00832832" w:rsidRPr="00832832" w:rsidRDefault="00832832" w:rsidP="00832832">
      <w:pPr>
        <w:pStyle w:val="ListParagraph"/>
        <w:numPr>
          <w:ilvl w:val="0"/>
          <w:numId w:val="22"/>
        </w:numPr>
        <w:rPr>
          <w:sz w:val="28"/>
          <w:szCs w:val="24"/>
          <w:lang w:val="en-US"/>
        </w:rPr>
      </w:pPr>
      <w:r>
        <w:rPr>
          <w:b/>
          <w:bCs/>
          <w:sz w:val="28"/>
          <w:szCs w:val="24"/>
          <w:lang w:val="en-US"/>
        </w:rPr>
        <w:t>RSA-2048:</w:t>
      </w:r>
      <w:r w:rsidR="004A51CC">
        <w:rPr>
          <w:b/>
          <w:bCs/>
          <w:sz w:val="28"/>
          <w:szCs w:val="24"/>
          <w:lang w:val="en-US"/>
        </w:rPr>
        <w:t xml:space="preserve"> </w:t>
      </w:r>
      <w:r w:rsidR="00B90D32">
        <w:rPr>
          <w:sz w:val="28"/>
          <w:szCs w:val="24"/>
          <w:lang w:val="en-US"/>
        </w:rPr>
        <w:t xml:space="preserve">It is asymmetric key protocol and has high overhead. And message needs to </w:t>
      </w:r>
      <w:r w:rsidR="00F02D1D">
        <w:rPr>
          <w:sz w:val="28"/>
          <w:szCs w:val="24"/>
          <w:lang w:val="en-US"/>
        </w:rPr>
        <w:t xml:space="preserve">be </w:t>
      </w:r>
      <w:r w:rsidR="00B90D32">
        <w:rPr>
          <w:sz w:val="28"/>
          <w:szCs w:val="24"/>
          <w:lang w:val="en-US"/>
        </w:rPr>
        <w:t xml:space="preserve">broken down to fit </w:t>
      </w:r>
      <w:r w:rsidR="00F02D1D">
        <w:rPr>
          <w:sz w:val="28"/>
          <w:szCs w:val="24"/>
          <w:lang w:val="en-US"/>
        </w:rPr>
        <w:t>2048-bit</w:t>
      </w:r>
      <w:r w:rsidR="00B90D32">
        <w:rPr>
          <w:sz w:val="28"/>
          <w:szCs w:val="24"/>
          <w:lang w:val="en-US"/>
        </w:rPr>
        <w:t xml:space="preserve"> key size</w:t>
      </w:r>
      <w:r w:rsidR="00F02D1D">
        <w:rPr>
          <w:sz w:val="28"/>
          <w:szCs w:val="24"/>
          <w:lang w:val="en-US"/>
        </w:rPr>
        <w:t>, in other words, it needs to be less than n (the product of two prime numbers).</w:t>
      </w:r>
    </w:p>
    <w:p w14:paraId="6AEBF67A" w14:textId="3C68D21E" w:rsidR="00832832" w:rsidRPr="00832832" w:rsidRDefault="00832832" w:rsidP="00832832">
      <w:pPr>
        <w:pStyle w:val="ListParagraph"/>
        <w:numPr>
          <w:ilvl w:val="0"/>
          <w:numId w:val="22"/>
        </w:numPr>
        <w:rPr>
          <w:sz w:val="28"/>
          <w:szCs w:val="24"/>
          <w:lang w:val="en-US"/>
        </w:rPr>
      </w:pPr>
      <w:r>
        <w:rPr>
          <w:b/>
          <w:bCs/>
          <w:sz w:val="28"/>
          <w:szCs w:val="24"/>
          <w:lang w:val="en-US"/>
        </w:rPr>
        <w:t>AES-CMAC:</w:t>
      </w:r>
      <w:r w:rsidR="00F02D1D">
        <w:rPr>
          <w:b/>
          <w:bCs/>
          <w:sz w:val="28"/>
          <w:szCs w:val="24"/>
          <w:lang w:val="en-US"/>
        </w:rPr>
        <w:t xml:space="preserve"> </w:t>
      </w:r>
      <w:r w:rsidR="00F02D1D">
        <w:rPr>
          <w:sz w:val="28"/>
          <w:szCs w:val="24"/>
          <w:lang w:val="en-US"/>
        </w:rPr>
        <w:t>It is hard to compromise confidentiality by changing one block of plaintext because it gets propagated in the chain. But it can be vulnerable when attacker adds few bits after message, so that the receiver gets the wrong hash value.</w:t>
      </w:r>
    </w:p>
    <w:p w14:paraId="46C1E933" w14:textId="7FFD4713" w:rsidR="00832832" w:rsidRPr="00832832" w:rsidRDefault="00832832" w:rsidP="00832832">
      <w:pPr>
        <w:pStyle w:val="ListParagraph"/>
        <w:numPr>
          <w:ilvl w:val="0"/>
          <w:numId w:val="22"/>
        </w:numPr>
        <w:rPr>
          <w:sz w:val="28"/>
          <w:szCs w:val="24"/>
          <w:lang w:val="en-US"/>
        </w:rPr>
      </w:pPr>
      <w:r>
        <w:rPr>
          <w:b/>
          <w:bCs/>
          <w:sz w:val="28"/>
          <w:szCs w:val="24"/>
          <w:lang w:val="en-US"/>
        </w:rPr>
        <w:t>SHA3-256-HMAC:</w:t>
      </w:r>
      <w:r w:rsidR="00F02D1D">
        <w:rPr>
          <w:b/>
          <w:bCs/>
          <w:sz w:val="28"/>
          <w:szCs w:val="24"/>
          <w:lang w:val="en-US"/>
        </w:rPr>
        <w:t xml:space="preserve"> </w:t>
      </w:r>
      <w:r w:rsidR="0015357E">
        <w:rPr>
          <w:sz w:val="28"/>
          <w:szCs w:val="24"/>
          <w:lang w:val="en-US"/>
        </w:rPr>
        <w:t>This is faster than CBC mode for CMAC because we don’t need to using chaining to get the digest.</w:t>
      </w:r>
      <w:r w:rsidR="00BB120B">
        <w:rPr>
          <w:sz w:val="28"/>
          <w:szCs w:val="24"/>
          <w:lang w:val="en-US"/>
        </w:rPr>
        <w:t xml:space="preserve"> Even though SH3-256 is slightly slower, there are many hash functions which we can use.</w:t>
      </w:r>
    </w:p>
    <w:p w14:paraId="7D158FEC" w14:textId="11B86E5A" w:rsidR="00832832" w:rsidRPr="00832832" w:rsidRDefault="00832832" w:rsidP="00832832">
      <w:pPr>
        <w:pStyle w:val="ListParagraph"/>
        <w:numPr>
          <w:ilvl w:val="0"/>
          <w:numId w:val="22"/>
        </w:numPr>
        <w:rPr>
          <w:sz w:val="28"/>
          <w:szCs w:val="24"/>
          <w:lang w:val="en-US"/>
        </w:rPr>
      </w:pPr>
      <w:r>
        <w:rPr>
          <w:b/>
          <w:bCs/>
          <w:sz w:val="28"/>
          <w:szCs w:val="24"/>
          <w:lang w:val="en-US"/>
        </w:rPr>
        <w:t>RSA-2048-SHA3-256-SIG:</w:t>
      </w:r>
      <w:r w:rsidR="00BB120B">
        <w:rPr>
          <w:b/>
          <w:bCs/>
          <w:sz w:val="28"/>
          <w:szCs w:val="24"/>
          <w:lang w:val="en-US"/>
        </w:rPr>
        <w:t xml:space="preserve"> </w:t>
      </w:r>
      <w:r w:rsidR="00EA0C9A">
        <w:rPr>
          <w:sz w:val="28"/>
          <w:szCs w:val="24"/>
          <w:lang w:val="en-US"/>
        </w:rPr>
        <w:t>It has extremely high overhead in execution time compared to other authentication algorithms</w:t>
      </w:r>
      <w:r w:rsidR="00AC6C74">
        <w:rPr>
          <w:sz w:val="28"/>
          <w:szCs w:val="24"/>
          <w:lang w:val="en-US"/>
        </w:rPr>
        <w:t>.</w:t>
      </w:r>
    </w:p>
    <w:p w14:paraId="616114D2" w14:textId="6D054990" w:rsidR="00832832" w:rsidRDefault="00832832" w:rsidP="00832832">
      <w:pPr>
        <w:pStyle w:val="ListParagraph"/>
        <w:numPr>
          <w:ilvl w:val="0"/>
          <w:numId w:val="22"/>
        </w:numPr>
        <w:rPr>
          <w:b/>
          <w:bCs/>
          <w:sz w:val="28"/>
          <w:szCs w:val="24"/>
          <w:lang w:val="en-US"/>
        </w:rPr>
      </w:pPr>
      <w:r w:rsidRPr="00832832">
        <w:rPr>
          <w:b/>
          <w:bCs/>
          <w:sz w:val="28"/>
          <w:szCs w:val="24"/>
          <w:lang w:val="en-US"/>
        </w:rPr>
        <w:lastRenderedPageBreak/>
        <w:t>ECDSA</w:t>
      </w:r>
      <w:r>
        <w:rPr>
          <w:b/>
          <w:bCs/>
          <w:sz w:val="28"/>
          <w:szCs w:val="24"/>
          <w:lang w:val="en-US"/>
        </w:rPr>
        <w:t>-256-SHA3-256-SIG:</w:t>
      </w:r>
      <w:r w:rsidR="007A5974">
        <w:rPr>
          <w:b/>
          <w:bCs/>
          <w:sz w:val="28"/>
          <w:szCs w:val="24"/>
          <w:lang w:val="en-US"/>
        </w:rPr>
        <w:t xml:space="preserve"> </w:t>
      </w:r>
      <w:r w:rsidR="007A5974">
        <w:rPr>
          <w:sz w:val="28"/>
          <w:szCs w:val="24"/>
          <w:lang w:val="en-US"/>
        </w:rPr>
        <w:t>As per</w:t>
      </w:r>
      <w:r w:rsidR="009F7E8E">
        <w:rPr>
          <w:sz w:val="28"/>
          <w:szCs w:val="24"/>
          <w:lang w:val="en-US"/>
        </w:rPr>
        <w:t xml:space="preserve"> NIST</w:t>
      </w:r>
      <w:r w:rsidR="007A5974">
        <w:rPr>
          <w:sz w:val="28"/>
          <w:szCs w:val="24"/>
          <w:lang w:val="en-US"/>
        </w:rPr>
        <w:t>, ECDSA requires lower key length compared to RSA for equivalent security. Moreover, it also has very low computation cost compared to RSA.</w:t>
      </w:r>
    </w:p>
    <w:p w14:paraId="74A70032" w14:textId="08921A0E" w:rsidR="00572A36" w:rsidRPr="00832832" w:rsidRDefault="00572A36" w:rsidP="00832832">
      <w:pPr>
        <w:pStyle w:val="ListParagraph"/>
        <w:numPr>
          <w:ilvl w:val="0"/>
          <w:numId w:val="22"/>
        </w:numPr>
        <w:rPr>
          <w:b/>
          <w:bCs/>
          <w:sz w:val="28"/>
          <w:szCs w:val="24"/>
          <w:lang w:val="en-US"/>
        </w:rPr>
      </w:pPr>
      <w:r>
        <w:rPr>
          <w:b/>
          <w:bCs/>
          <w:sz w:val="28"/>
          <w:szCs w:val="24"/>
          <w:lang w:val="en-US"/>
        </w:rPr>
        <w:t>AES-GCM</w:t>
      </w:r>
      <w:r w:rsidR="009F0D33">
        <w:rPr>
          <w:b/>
          <w:bCs/>
          <w:sz w:val="28"/>
          <w:szCs w:val="24"/>
          <w:lang w:val="en-US"/>
        </w:rPr>
        <w:t>:</w:t>
      </w:r>
      <w:r w:rsidR="007A5974">
        <w:rPr>
          <w:b/>
          <w:bCs/>
          <w:sz w:val="28"/>
          <w:szCs w:val="24"/>
          <w:lang w:val="en-US"/>
        </w:rPr>
        <w:t xml:space="preserve"> </w:t>
      </w:r>
      <w:r w:rsidR="00B710EA">
        <w:rPr>
          <w:sz w:val="28"/>
          <w:szCs w:val="24"/>
          <w:lang w:val="en-US"/>
        </w:rPr>
        <w:t>It is parallelizable and hence efficient.</w:t>
      </w:r>
      <w:r w:rsidR="006558EE">
        <w:rPr>
          <w:sz w:val="28"/>
          <w:szCs w:val="24"/>
          <w:lang w:val="en-US"/>
        </w:rPr>
        <w:t xml:space="preserve"> Moreover, it is considered more secure than </w:t>
      </w:r>
      <w:r w:rsidR="006558EE" w:rsidRPr="00125002">
        <w:rPr>
          <w:sz w:val="28"/>
          <w:szCs w:val="24"/>
          <w:lang w:val="en-US"/>
        </w:rPr>
        <w:t>AES-CBC</w:t>
      </w:r>
      <w:r w:rsidR="000A55B8">
        <w:rPr>
          <w:sz w:val="28"/>
          <w:szCs w:val="24"/>
          <w:lang w:val="en-US"/>
        </w:rPr>
        <w:t>, because AES-CBC and AES-CMAC are vulnerable when attacker adds bits</w:t>
      </w:r>
      <w:r w:rsidR="00D04BAB">
        <w:rPr>
          <w:sz w:val="28"/>
          <w:szCs w:val="24"/>
          <w:lang w:val="en-US"/>
        </w:rPr>
        <w:t>/padding</w:t>
      </w:r>
      <w:r w:rsidR="000A55B8">
        <w:rPr>
          <w:sz w:val="28"/>
          <w:szCs w:val="24"/>
          <w:lang w:val="en-US"/>
        </w:rPr>
        <w:t xml:space="preserve"> to end of the message unlike AES-GCM.</w:t>
      </w:r>
    </w:p>
    <w:sectPr w:rsidR="00572A36" w:rsidRPr="0083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8A2"/>
    <w:multiLevelType w:val="hybridMultilevel"/>
    <w:tmpl w:val="8EA248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21A17"/>
    <w:multiLevelType w:val="hybridMultilevel"/>
    <w:tmpl w:val="30AA54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067811"/>
    <w:multiLevelType w:val="hybridMultilevel"/>
    <w:tmpl w:val="E856A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FE0D19"/>
    <w:multiLevelType w:val="hybridMultilevel"/>
    <w:tmpl w:val="3B1E6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705094"/>
    <w:multiLevelType w:val="hybridMultilevel"/>
    <w:tmpl w:val="E6D28E98"/>
    <w:lvl w:ilvl="0" w:tplc="1A2418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6F06A3"/>
    <w:multiLevelType w:val="hybridMultilevel"/>
    <w:tmpl w:val="84C04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C34A3E"/>
    <w:multiLevelType w:val="hybridMultilevel"/>
    <w:tmpl w:val="CABE66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D80ADA"/>
    <w:multiLevelType w:val="hybridMultilevel"/>
    <w:tmpl w:val="16C6E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7C0D3C"/>
    <w:multiLevelType w:val="hybridMultilevel"/>
    <w:tmpl w:val="BBDA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2F0BE1"/>
    <w:multiLevelType w:val="hybridMultilevel"/>
    <w:tmpl w:val="05F2597C"/>
    <w:lvl w:ilvl="0" w:tplc="C568A3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D623CC"/>
    <w:multiLevelType w:val="hybridMultilevel"/>
    <w:tmpl w:val="0CDA44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98E06DE"/>
    <w:multiLevelType w:val="hybridMultilevel"/>
    <w:tmpl w:val="589A8712"/>
    <w:lvl w:ilvl="0" w:tplc="40090001">
      <w:start w:val="1"/>
      <w:numFmt w:val="bullet"/>
      <w:lvlText w:val=""/>
      <w:lvlJc w:val="left"/>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D2D0447"/>
    <w:multiLevelType w:val="hybridMultilevel"/>
    <w:tmpl w:val="A6909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71380F"/>
    <w:multiLevelType w:val="hybridMultilevel"/>
    <w:tmpl w:val="5EB24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C43BD0"/>
    <w:multiLevelType w:val="hybridMultilevel"/>
    <w:tmpl w:val="CBFCF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C432DFE"/>
    <w:multiLevelType w:val="hybridMultilevel"/>
    <w:tmpl w:val="5D981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27D2DB4"/>
    <w:multiLevelType w:val="hybridMultilevel"/>
    <w:tmpl w:val="4308F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7E747B"/>
    <w:multiLevelType w:val="hybridMultilevel"/>
    <w:tmpl w:val="D3F88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9827FCC"/>
    <w:multiLevelType w:val="hybridMultilevel"/>
    <w:tmpl w:val="A710A042"/>
    <w:lvl w:ilvl="0" w:tplc="40090001">
      <w:start w:val="1"/>
      <w:numFmt w:val="bullet"/>
      <w:lvlText w:val=""/>
      <w:lvlJc w:val="left"/>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6B4454B8"/>
    <w:multiLevelType w:val="hybridMultilevel"/>
    <w:tmpl w:val="9FCA8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66378A0"/>
    <w:multiLevelType w:val="hybridMultilevel"/>
    <w:tmpl w:val="A42EE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854EA6"/>
    <w:multiLevelType w:val="hybridMultilevel"/>
    <w:tmpl w:val="D34219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9"/>
  </w:num>
  <w:num w:numId="4">
    <w:abstractNumId w:val="4"/>
  </w:num>
  <w:num w:numId="5">
    <w:abstractNumId w:val="2"/>
  </w:num>
  <w:num w:numId="6">
    <w:abstractNumId w:val="14"/>
  </w:num>
  <w:num w:numId="7">
    <w:abstractNumId w:val="15"/>
  </w:num>
  <w:num w:numId="8">
    <w:abstractNumId w:val="10"/>
  </w:num>
  <w:num w:numId="9">
    <w:abstractNumId w:val="17"/>
  </w:num>
  <w:num w:numId="10">
    <w:abstractNumId w:val="21"/>
  </w:num>
  <w:num w:numId="11">
    <w:abstractNumId w:val="11"/>
  </w:num>
  <w:num w:numId="12">
    <w:abstractNumId w:val="1"/>
  </w:num>
  <w:num w:numId="13">
    <w:abstractNumId w:val="18"/>
  </w:num>
  <w:num w:numId="14">
    <w:abstractNumId w:val="3"/>
  </w:num>
  <w:num w:numId="15">
    <w:abstractNumId w:val="20"/>
  </w:num>
  <w:num w:numId="16">
    <w:abstractNumId w:val="19"/>
  </w:num>
  <w:num w:numId="17">
    <w:abstractNumId w:val="6"/>
  </w:num>
  <w:num w:numId="18">
    <w:abstractNumId w:val="5"/>
  </w:num>
  <w:num w:numId="19">
    <w:abstractNumId w:val="7"/>
  </w:num>
  <w:num w:numId="20">
    <w:abstractNumId w:val="13"/>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BB"/>
    <w:rsid w:val="00067741"/>
    <w:rsid w:val="000A55B8"/>
    <w:rsid w:val="000F0D9E"/>
    <w:rsid w:val="00100884"/>
    <w:rsid w:val="00125002"/>
    <w:rsid w:val="00152B37"/>
    <w:rsid w:val="0015357E"/>
    <w:rsid w:val="001940DA"/>
    <w:rsid w:val="00223600"/>
    <w:rsid w:val="00247D00"/>
    <w:rsid w:val="0029570D"/>
    <w:rsid w:val="002C160B"/>
    <w:rsid w:val="003168B7"/>
    <w:rsid w:val="003170B6"/>
    <w:rsid w:val="003959AE"/>
    <w:rsid w:val="003C7728"/>
    <w:rsid w:val="004A17B3"/>
    <w:rsid w:val="004A51CC"/>
    <w:rsid w:val="004C4EFD"/>
    <w:rsid w:val="00566D09"/>
    <w:rsid w:val="00572A36"/>
    <w:rsid w:val="005F6FEF"/>
    <w:rsid w:val="00615B3E"/>
    <w:rsid w:val="0062120F"/>
    <w:rsid w:val="006558EE"/>
    <w:rsid w:val="006750D1"/>
    <w:rsid w:val="00690802"/>
    <w:rsid w:val="006B1F4B"/>
    <w:rsid w:val="00727037"/>
    <w:rsid w:val="00747A46"/>
    <w:rsid w:val="00775328"/>
    <w:rsid w:val="0078196B"/>
    <w:rsid w:val="007A5974"/>
    <w:rsid w:val="008260FD"/>
    <w:rsid w:val="00832832"/>
    <w:rsid w:val="008D6A17"/>
    <w:rsid w:val="009269CE"/>
    <w:rsid w:val="00964680"/>
    <w:rsid w:val="00971E86"/>
    <w:rsid w:val="009F0D33"/>
    <w:rsid w:val="009F7E8E"/>
    <w:rsid w:val="00A23319"/>
    <w:rsid w:val="00A373EE"/>
    <w:rsid w:val="00AC6C74"/>
    <w:rsid w:val="00AE6F09"/>
    <w:rsid w:val="00AF5EF6"/>
    <w:rsid w:val="00B3705E"/>
    <w:rsid w:val="00B62E93"/>
    <w:rsid w:val="00B710EA"/>
    <w:rsid w:val="00B745BB"/>
    <w:rsid w:val="00B87D81"/>
    <w:rsid w:val="00B90D32"/>
    <w:rsid w:val="00BB120B"/>
    <w:rsid w:val="00C601E1"/>
    <w:rsid w:val="00C8317F"/>
    <w:rsid w:val="00CF5D94"/>
    <w:rsid w:val="00D04BAB"/>
    <w:rsid w:val="00D10FC8"/>
    <w:rsid w:val="00D70911"/>
    <w:rsid w:val="00D71CF0"/>
    <w:rsid w:val="00D93FFD"/>
    <w:rsid w:val="00E01595"/>
    <w:rsid w:val="00E0286F"/>
    <w:rsid w:val="00EA0C9A"/>
    <w:rsid w:val="00EA0E35"/>
    <w:rsid w:val="00F00FDB"/>
    <w:rsid w:val="00F02D1D"/>
    <w:rsid w:val="00F157EA"/>
    <w:rsid w:val="00F24568"/>
    <w:rsid w:val="00F43960"/>
    <w:rsid w:val="00F92EA2"/>
    <w:rsid w:val="00FA76C0"/>
    <w:rsid w:val="00FC49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E071"/>
  <w15:chartTrackingRefBased/>
  <w15:docId w15:val="{01E2A1BB-780F-4450-B6BA-69237136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4294">
      <w:bodyDiv w:val="1"/>
      <w:marLeft w:val="0"/>
      <w:marRight w:val="0"/>
      <w:marTop w:val="0"/>
      <w:marBottom w:val="0"/>
      <w:divBdr>
        <w:top w:val="none" w:sz="0" w:space="0" w:color="auto"/>
        <w:left w:val="none" w:sz="0" w:space="0" w:color="auto"/>
        <w:bottom w:val="none" w:sz="0" w:space="0" w:color="auto"/>
        <w:right w:val="none" w:sz="0" w:space="0" w:color="auto"/>
      </w:divBdr>
    </w:div>
    <w:div w:id="91975427">
      <w:bodyDiv w:val="1"/>
      <w:marLeft w:val="0"/>
      <w:marRight w:val="0"/>
      <w:marTop w:val="0"/>
      <w:marBottom w:val="0"/>
      <w:divBdr>
        <w:top w:val="none" w:sz="0" w:space="0" w:color="auto"/>
        <w:left w:val="none" w:sz="0" w:space="0" w:color="auto"/>
        <w:bottom w:val="none" w:sz="0" w:space="0" w:color="auto"/>
        <w:right w:val="none" w:sz="0" w:space="0" w:color="auto"/>
      </w:divBdr>
    </w:div>
    <w:div w:id="412747292">
      <w:bodyDiv w:val="1"/>
      <w:marLeft w:val="0"/>
      <w:marRight w:val="0"/>
      <w:marTop w:val="0"/>
      <w:marBottom w:val="0"/>
      <w:divBdr>
        <w:top w:val="none" w:sz="0" w:space="0" w:color="auto"/>
        <w:left w:val="none" w:sz="0" w:space="0" w:color="auto"/>
        <w:bottom w:val="none" w:sz="0" w:space="0" w:color="auto"/>
        <w:right w:val="none" w:sz="0" w:space="0" w:color="auto"/>
      </w:divBdr>
    </w:div>
    <w:div w:id="456683616">
      <w:bodyDiv w:val="1"/>
      <w:marLeft w:val="0"/>
      <w:marRight w:val="0"/>
      <w:marTop w:val="0"/>
      <w:marBottom w:val="0"/>
      <w:divBdr>
        <w:top w:val="none" w:sz="0" w:space="0" w:color="auto"/>
        <w:left w:val="none" w:sz="0" w:space="0" w:color="auto"/>
        <w:bottom w:val="none" w:sz="0" w:space="0" w:color="auto"/>
        <w:right w:val="none" w:sz="0" w:space="0" w:color="auto"/>
      </w:divBdr>
    </w:div>
    <w:div w:id="787821512">
      <w:bodyDiv w:val="1"/>
      <w:marLeft w:val="0"/>
      <w:marRight w:val="0"/>
      <w:marTop w:val="0"/>
      <w:marBottom w:val="0"/>
      <w:divBdr>
        <w:top w:val="none" w:sz="0" w:space="0" w:color="auto"/>
        <w:left w:val="none" w:sz="0" w:space="0" w:color="auto"/>
        <w:bottom w:val="none" w:sz="0" w:space="0" w:color="auto"/>
        <w:right w:val="none" w:sz="0" w:space="0" w:color="auto"/>
      </w:divBdr>
    </w:div>
    <w:div w:id="1085952222">
      <w:bodyDiv w:val="1"/>
      <w:marLeft w:val="0"/>
      <w:marRight w:val="0"/>
      <w:marTop w:val="0"/>
      <w:marBottom w:val="0"/>
      <w:divBdr>
        <w:top w:val="none" w:sz="0" w:space="0" w:color="auto"/>
        <w:left w:val="none" w:sz="0" w:space="0" w:color="auto"/>
        <w:bottom w:val="none" w:sz="0" w:space="0" w:color="auto"/>
        <w:right w:val="none" w:sz="0" w:space="0" w:color="auto"/>
      </w:divBdr>
    </w:div>
    <w:div w:id="1777410660">
      <w:bodyDiv w:val="1"/>
      <w:marLeft w:val="0"/>
      <w:marRight w:val="0"/>
      <w:marTop w:val="0"/>
      <w:marBottom w:val="0"/>
      <w:divBdr>
        <w:top w:val="none" w:sz="0" w:space="0" w:color="auto"/>
        <w:left w:val="none" w:sz="0" w:space="0" w:color="auto"/>
        <w:bottom w:val="none" w:sz="0" w:space="0" w:color="auto"/>
        <w:right w:val="none" w:sz="0" w:space="0" w:color="auto"/>
      </w:divBdr>
    </w:div>
    <w:div w:id="20889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IIT%20Delhi\Semester%208\SIL765\Assignment2\co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IT%20Delhi\Semester%208\SIL765\Assignment2\co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IT%20Delhi\Semester%208\SIL765\Assignment2\cos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Execution Time (ms)</c:v>
                </c:pt>
              </c:strCache>
            </c:strRef>
          </c:tx>
          <c:spPr>
            <a:solidFill>
              <a:schemeClr val="accent1"/>
            </a:solidFill>
            <a:ln>
              <a:noFill/>
            </a:ln>
            <a:effectLst/>
          </c:spPr>
          <c:invertIfNegative val="0"/>
          <c:cat>
            <c:strRef>
              <c:f>Sheet1!$A$2:$A$17</c:f>
              <c:strCache>
                <c:ptCount val="16"/>
                <c:pt idx="0">
                  <c:v>AES-128-CBC-ENC</c:v>
                </c:pt>
                <c:pt idx="1">
                  <c:v>AES-128-CBC-DEC</c:v>
                </c:pt>
                <c:pt idx="2">
                  <c:v>AES-128-CTR-ENC</c:v>
                </c:pt>
                <c:pt idx="3">
                  <c:v>AES-128-CTR-DEC</c:v>
                </c:pt>
                <c:pt idx="4">
                  <c:v>RSA-2048-ENC</c:v>
                </c:pt>
                <c:pt idx="5">
                  <c:v>RSA-2048-DEC</c:v>
                </c:pt>
                <c:pt idx="6">
                  <c:v>AES-128-CMAC-GEN</c:v>
                </c:pt>
                <c:pt idx="7">
                  <c:v>AES-128-CMAC-VRF</c:v>
                </c:pt>
                <c:pt idx="8">
                  <c:v>SHA3-256-HMAC-GEN</c:v>
                </c:pt>
                <c:pt idx="9">
                  <c:v>SHA3-256-HMAC-VRF</c:v>
                </c:pt>
                <c:pt idx="10">
                  <c:v>RSA-2048-SHA3-256-SIG-GEN</c:v>
                </c:pt>
                <c:pt idx="11">
                  <c:v>RSA-2048-SHA3-256-SIG-VRF</c:v>
                </c:pt>
                <c:pt idx="12">
                  <c:v>ECDSA-256-SHA3-256-SIG-GEN</c:v>
                </c:pt>
                <c:pt idx="13">
                  <c:v>ECDSA-256-SHA3-256-SIG-VRF</c:v>
                </c:pt>
                <c:pt idx="14">
                  <c:v>AES-128-GCM-GEN</c:v>
                </c:pt>
                <c:pt idx="15">
                  <c:v>AES-128-GCM-VRF</c:v>
                </c:pt>
              </c:strCache>
            </c:strRef>
          </c:cat>
          <c:val>
            <c:numRef>
              <c:f>Sheet1!$C$2:$C$17</c:f>
              <c:numCache>
                <c:formatCode>General</c:formatCode>
                <c:ptCount val="16"/>
                <c:pt idx="0">
                  <c:v>8.1539154052734306E-2</c:v>
                </c:pt>
                <c:pt idx="1">
                  <c:v>3.9656956990559898E-2</c:v>
                </c:pt>
                <c:pt idx="2">
                  <c:v>7.5260798136393206E-2</c:v>
                </c:pt>
                <c:pt idx="3">
                  <c:v>3.3378601074218701E-2</c:v>
                </c:pt>
                <c:pt idx="4">
                  <c:v>0.103394190470377</c:v>
                </c:pt>
                <c:pt idx="5">
                  <c:v>3.37060292561848</c:v>
                </c:pt>
                <c:pt idx="6">
                  <c:v>6.1750411987304597E-2</c:v>
                </c:pt>
                <c:pt idx="7">
                  <c:v>3.0835469563801999E-2</c:v>
                </c:pt>
                <c:pt idx="8">
                  <c:v>4.6491622924804597E-2</c:v>
                </c:pt>
                <c:pt idx="9">
                  <c:v>2.2172927856445299E-2</c:v>
                </c:pt>
                <c:pt idx="10">
                  <c:v>3.4616788228352799</c:v>
                </c:pt>
                <c:pt idx="11">
                  <c:v>9.9341074625651005E-2</c:v>
                </c:pt>
                <c:pt idx="12">
                  <c:v>0.136216481526692</c:v>
                </c:pt>
                <c:pt idx="13">
                  <c:v>0.11301040649414</c:v>
                </c:pt>
                <c:pt idx="14">
                  <c:v>3.7352244059244699E-2</c:v>
                </c:pt>
                <c:pt idx="15">
                  <c:v>2.2411346435546799E-2</c:v>
                </c:pt>
              </c:numCache>
            </c:numRef>
          </c:val>
          <c:extLst>
            <c:ext xmlns:c16="http://schemas.microsoft.com/office/drawing/2014/chart" uri="{C3380CC4-5D6E-409C-BE32-E72D297353CC}">
              <c16:uniqueId val="{00000000-C46C-4B97-B304-34C4EDAD6A3F}"/>
            </c:ext>
          </c:extLst>
        </c:ser>
        <c:dLbls>
          <c:showLegendKey val="0"/>
          <c:showVal val="0"/>
          <c:showCatName val="0"/>
          <c:showSerName val="0"/>
          <c:showPercent val="0"/>
          <c:showBubbleSize val="0"/>
        </c:dLbls>
        <c:gapWidth val="219"/>
        <c:overlap val="-27"/>
        <c:axId val="1457437328"/>
        <c:axId val="1457439408"/>
      </c:barChart>
      <c:catAx>
        <c:axId val="145743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439408"/>
        <c:crosses val="autoZero"/>
        <c:auto val="1"/>
        <c:lblAlgn val="ctr"/>
        <c:lblOffset val="100"/>
        <c:noMultiLvlLbl val="0"/>
      </c:catAx>
      <c:valAx>
        <c:axId val="145743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437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Key Length (bits)</c:v>
                </c:pt>
              </c:strCache>
            </c:strRef>
          </c:tx>
          <c:spPr>
            <a:solidFill>
              <a:schemeClr val="accent1"/>
            </a:solidFill>
            <a:ln>
              <a:noFill/>
            </a:ln>
            <a:effectLst/>
          </c:spPr>
          <c:invertIfNegative val="0"/>
          <c:cat>
            <c:strRef>
              <c:f>Sheet1!$A$2:$A$17</c:f>
              <c:strCache>
                <c:ptCount val="16"/>
                <c:pt idx="0">
                  <c:v>AES-128-CBC-ENC</c:v>
                </c:pt>
                <c:pt idx="1">
                  <c:v>AES-128-CBC-DEC</c:v>
                </c:pt>
                <c:pt idx="2">
                  <c:v>AES-128-CTR-ENC</c:v>
                </c:pt>
                <c:pt idx="3">
                  <c:v>AES-128-CTR-DEC</c:v>
                </c:pt>
                <c:pt idx="4">
                  <c:v>RSA-2048-ENC</c:v>
                </c:pt>
                <c:pt idx="5">
                  <c:v>RSA-2048-DEC</c:v>
                </c:pt>
                <c:pt idx="6">
                  <c:v>AES-128-CMAC-GEN</c:v>
                </c:pt>
                <c:pt idx="7">
                  <c:v>AES-128-CMAC-VRF</c:v>
                </c:pt>
                <c:pt idx="8">
                  <c:v>SHA3-256-HMAC-GEN</c:v>
                </c:pt>
                <c:pt idx="9">
                  <c:v>SHA3-256-HMAC-VRF</c:v>
                </c:pt>
                <c:pt idx="10">
                  <c:v>RSA-2048-SHA3-256-SIG-GEN</c:v>
                </c:pt>
                <c:pt idx="11">
                  <c:v>RSA-2048-SHA3-256-SIG-VRF</c:v>
                </c:pt>
                <c:pt idx="12">
                  <c:v>ECDSA-256-SHA3-256-SIG-GEN</c:v>
                </c:pt>
                <c:pt idx="13">
                  <c:v>ECDSA-256-SHA3-256-SIG-VRF</c:v>
                </c:pt>
                <c:pt idx="14">
                  <c:v>AES-128-GCM-GEN</c:v>
                </c:pt>
                <c:pt idx="15">
                  <c:v>AES-128-GCM-VRF</c:v>
                </c:pt>
              </c:strCache>
            </c:strRef>
          </c:cat>
          <c:val>
            <c:numRef>
              <c:f>Sheet1!$B$2:$B$17</c:f>
              <c:numCache>
                <c:formatCode>General</c:formatCode>
                <c:ptCount val="16"/>
                <c:pt idx="0">
                  <c:v>128</c:v>
                </c:pt>
                <c:pt idx="1">
                  <c:v>128</c:v>
                </c:pt>
                <c:pt idx="2">
                  <c:v>128</c:v>
                </c:pt>
                <c:pt idx="3">
                  <c:v>128</c:v>
                </c:pt>
                <c:pt idx="4">
                  <c:v>3608</c:v>
                </c:pt>
                <c:pt idx="5">
                  <c:v>13432</c:v>
                </c:pt>
                <c:pt idx="6">
                  <c:v>128</c:v>
                </c:pt>
                <c:pt idx="7">
                  <c:v>128</c:v>
                </c:pt>
                <c:pt idx="8">
                  <c:v>128</c:v>
                </c:pt>
                <c:pt idx="9">
                  <c:v>128</c:v>
                </c:pt>
                <c:pt idx="10">
                  <c:v>13432</c:v>
                </c:pt>
                <c:pt idx="11">
                  <c:v>3608</c:v>
                </c:pt>
                <c:pt idx="12">
                  <c:v>1816</c:v>
                </c:pt>
                <c:pt idx="13">
                  <c:v>1424</c:v>
                </c:pt>
                <c:pt idx="14">
                  <c:v>128</c:v>
                </c:pt>
                <c:pt idx="15">
                  <c:v>128</c:v>
                </c:pt>
              </c:numCache>
            </c:numRef>
          </c:val>
          <c:extLst>
            <c:ext xmlns:c16="http://schemas.microsoft.com/office/drawing/2014/chart" uri="{C3380CC4-5D6E-409C-BE32-E72D297353CC}">
              <c16:uniqueId val="{00000000-B59C-4FA8-BDFD-B670933C9F27}"/>
            </c:ext>
          </c:extLst>
        </c:ser>
        <c:dLbls>
          <c:showLegendKey val="0"/>
          <c:showVal val="0"/>
          <c:showCatName val="0"/>
          <c:showSerName val="0"/>
          <c:showPercent val="0"/>
          <c:showBubbleSize val="0"/>
        </c:dLbls>
        <c:gapWidth val="219"/>
        <c:overlap val="-27"/>
        <c:axId val="1278198368"/>
        <c:axId val="1278201280"/>
      </c:barChart>
      <c:catAx>
        <c:axId val="127819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201280"/>
        <c:crosses val="autoZero"/>
        <c:auto val="1"/>
        <c:lblAlgn val="ctr"/>
        <c:lblOffset val="100"/>
        <c:noMultiLvlLbl val="0"/>
      </c:catAx>
      <c:valAx>
        <c:axId val="127820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198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Sheet1!$J$1</c:f>
              <c:strCache>
                <c:ptCount val="1"/>
                <c:pt idx="0">
                  <c:v>Packet Length (bits)</c:v>
                </c:pt>
              </c:strCache>
            </c:strRef>
          </c:tx>
          <c:spPr>
            <a:solidFill>
              <a:schemeClr val="accent1"/>
            </a:solidFill>
            <a:ln>
              <a:noFill/>
            </a:ln>
            <a:effectLst/>
          </c:spPr>
          <c:invertIfNegative val="0"/>
          <c:cat>
            <c:strRef>
              <c:f>Sheet1!$I$2:$I$9</c:f>
              <c:strCache>
                <c:ptCount val="8"/>
                <c:pt idx="0">
                  <c:v>AES-128-CBC</c:v>
                </c:pt>
                <c:pt idx="1">
                  <c:v>AES-128-CTR</c:v>
                </c:pt>
                <c:pt idx="2">
                  <c:v>RSA-2048</c:v>
                </c:pt>
                <c:pt idx="3">
                  <c:v>AES-128-CMAC</c:v>
                </c:pt>
                <c:pt idx="4">
                  <c:v>SHA3-256-HMAC</c:v>
                </c:pt>
                <c:pt idx="5">
                  <c:v>RSA-2048-SHA3-256-SIG</c:v>
                </c:pt>
                <c:pt idx="6">
                  <c:v>ECDSA-256-SHA3-256-SIG</c:v>
                </c:pt>
                <c:pt idx="7">
                  <c:v>AES-128-GCM</c:v>
                </c:pt>
              </c:strCache>
            </c:strRef>
          </c:cat>
          <c:val>
            <c:numRef>
              <c:f>Sheet1!$J$2:$J$9</c:f>
              <c:numCache>
                <c:formatCode>General</c:formatCode>
                <c:ptCount val="8"/>
                <c:pt idx="0">
                  <c:v>5120</c:v>
                </c:pt>
                <c:pt idx="1">
                  <c:v>5072</c:v>
                </c:pt>
                <c:pt idx="2">
                  <c:v>2048</c:v>
                </c:pt>
                <c:pt idx="3">
                  <c:v>5200</c:v>
                </c:pt>
                <c:pt idx="4">
                  <c:v>5328</c:v>
                </c:pt>
                <c:pt idx="5">
                  <c:v>7120</c:v>
                </c:pt>
                <c:pt idx="6">
                  <c:v>5648</c:v>
                </c:pt>
                <c:pt idx="7">
                  <c:v>5200</c:v>
                </c:pt>
              </c:numCache>
            </c:numRef>
          </c:val>
          <c:extLst>
            <c:ext xmlns:c16="http://schemas.microsoft.com/office/drawing/2014/chart" uri="{C3380CC4-5D6E-409C-BE32-E72D297353CC}">
              <c16:uniqueId val="{00000000-7101-4C94-B01C-C7CB196C718D}"/>
            </c:ext>
          </c:extLst>
        </c:ser>
        <c:dLbls>
          <c:showLegendKey val="0"/>
          <c:showVal val="0"/>
          <c:showCatName val="0"/>
          <c:showSerName val="0"/>
          <c:showPercent val="0"/>
          <c:showBubbleSize val="0"/>
        </c:dLbls>
        <c:gapWidth val="219"/>
        <c:overlap val="-27"/>
        <c:axId val="1072398383"/>
        <c:axId val="1072394639"/>
      </c:barChart>
      <c:catAx>
        <c:axId val="107239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394639"/>
        <c:crosses val="autoZero"/>
        <c:auto val="1"/>
        <c:lblAlgn val="ctr"/>
        <c:lblOffset val="100"/>
        <c:noMultiLvlLbl val="0"/>
      </c:catAx>
      <c:valAx>
        <c:axId val="107239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398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C8B4B-06F1-47A5-8AC2-4FCFA4A1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7</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Agarwal</dc:creator>
  <cp:keywords/>
  <dc:description/>
  <cp:lastModifiedBy>Anmol Agarwal</cp:lastModifiedBy>
  <cp:revision>61</cp:revision>
  <dcterms:created xsi:type="dcterms:W3CDTF">2022-01-30T13:54:00Z</dcterms:created>
  <dcterms:modified xsi:type="dcterms:W3CDTF">2022-01-30T17:58:00Z</dcterms:modified>
</cp:coreProperties>
</file>