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5D8A" w14:textId="77777777" w:rsidR="00A36B45" w:rsidRPr="004655DC" w:rsidRDefault="00A36B45" w:rsidP="00A36B45">
      <w:pPr>
        <w:jc w:val="center"/>
        <w:rPr>
          <w:rFonts w:ascii="Arial" w:eastAsia="Times New Roman" w:hAnsi="Arial" w:cs="Arial"/>
          <w:sz w:val="28"/>
          <w:szCs w:val="28"/>
        </w:rPr>
      </w:pPr>
      <w:r w:rsidRPr="004655DC">
        <w:rPr>
          <w:rFonts w:ascii="Arial" w:eastAsia="Times New Roman" w:hAnsi="Arial" w:cs="Arial"/>
          <w:b/>
          <w:sz w:val="28"/>
          <w:szCs w:val="28"/>
        </w:rPr>
        <w:t>FIT5101 – Enterprise Systems</w:t>
      </w:r>
    </w:p>
    <w:p w14:paraId="782182B9" w14:textId="77777777" w:rsidR="00A36B45" w:rsidRDefault="00A36B45" w:rsidP="00A36B45">
      <w:pPr>
        <w:spacing w:after="0" w:line="240" w:lineRule="auto"/>
        <w:jc w:val="center"/>
        <w:rPr>
          <w:rFonts w:ascii="Arial" w:eastAsia="Times New Roman" w:hAnsi="Arial" w:cs="Arial"/>
        </w:rPr>
      </w:pPr>
      <w:r>
        <w:rPr>
          <w:rFonts w:ascii="Arial" w:eastAsia="Times New Roman" w:hAnsi="Arial" w:cs="Arial"/>
        </w:rPr>
        <w:br/>
        <w:t>Semester 1, 2020</w:t>
      </w:r>
    </w:p>
    <w:p w14:paraId="38A0DC55" w14:textId="77777777" w:rsidR="00A36B45" w:rsidRPr="004655DC" w:rsidRDefault="00A36B45" w:rsidP="00A36B45">
      <w:pPr>
        <w:spacing w:after="0" w:line="240" w:lineRule="auto"/>
        <w:jc w:val="center"/>
        <w:rPr>
          <w:rFonts w:ascii="Arial" w:eastAsia="Times New Roman" w:hAnsi="Arial" w:cs="Arial"/>
        </w:rPr>
      </w:pPr>
    </w:p>
    <w:p w14:paraId="0E317CBA" w14:textId="77777777" w:rsidR="00A36B45" w:rsidRPr="004655DC" w:rsidRDefault="00A36B45" w:rsidP="00A36B45">
      <w:pPr>
        <w:spacing w:after="0" w:line="240" w:lineRule="auto"/>
        <w:jc w:val="center"/>
        <w:rPr>
          <w:rFonts w:ascii="Arial" w:eastAsia="Times New Roman" w:hAnsi="Arial" w:cs="Arial"/>
          <w:b/>
          <w:sz w:val="28"/>
          <w:szCs w:val="28"/>
        </w:rPr>
      </w:pPr>
      <w:r>
        <w:rPr>
          <w:rFonts w:ascii="Arial" w:eastAsia="Times New Roman" w:hAnsi="Arial" w:cs="Arial"/>
          <w:b/>
          <w:sz w:val="28"/>
          <w:szCs w:val="28"/>
        </w:rPr>
        <w:br/>
      </w:r>
      <w:r w:rsidRPr="004655DC">
        <w:rPr>
          <w:rFonts w:ascii="Arial" w:eastAsia="Times New Roman" w:hAnsi="Arial" w:cs="Arial"/>
          <w:b/>
          <w:sz w:val="28"/>
          <w:szCs w:val="28"/>
        </w:rPr>
        <w:t xml:space="preserve">ASSIGNMENT </w:t>
      </w:r>
      <w:r>
        <w:rPr>
          <w:rFonts w:ascii="Arial" w:eastAsia="Times New Roman" w:hAnsi="Arial" w:cs="Arial"/>
          <w:b/>
          <w:sz w:val="28"/>
          <w:szCs w:val="28"/>
        </w:rPr>
        <w:t>2: ANSWER SHEET TEMPLATE</w:t>
      </w:r>
    </w:p>
    <w:p w14:paraId="1B8AA8DD" w14:textId="77777777" w:rsidR="00A36B45" w:rsidRPr="004655DC" w:rsidRDefault="00A36B45" w:rsidP="00A36B45">
      <w:pPr>
        <w:spacing w:after="0" w:line="240" w:lineRule="auto"/>
        <w:jc w:val="center"/>
        <w:rPr>
          <w:rFonts w:ascii="Arial" w:eastAsia="Times New Roman" w:hAnsi="Arial" w:cs="Arial"/>
        </w:rPr>
      </w:pPr>
    </w:p>
    <w:p w14:paraId="317CF017" w14:textId="77777777" w:rsidR="00A36B45" w:rsidRPr="004655DC" w:rsidRDefault="00A36B45" w:rsidP="00A36B45">
      <w:pPr>
        <w:spacing w:after="0" w:line="240" w:lineRule="auto"/>
        <w:jc w:val="center"/>
        <w:rPr>
          <w:rFonts w:ascii="Arial" w:eastAsia="Times New Roman" w:hAnsi="Arial" w:cs="Arial"/>
          <w:b/>
          <w:sz w:val="32"/>
          <w:szCs w:val="32"/>
        </w:rPr>
      </w:pPr>
      <w:r>
        <w:rPr>
          <w:rFonts w:ascii="Arial" w:eastAsia="Times New Roman" w:hAnsi="Arial" w:cs="Arial"/>
          <w:b/>
          <w:sz w:val="32"/>
          <w:szCs w:val="32"/>
        </w:rPr>
        <w:br/>
        <w:t>BUSINESS PROCESS INTEGRATION: A PRACTICAL APPLICATION OF S/4 HANA</w:t>
      </w:r>
    </w:p>
    <w:p w14:paraId="211378FA" w14:textId="77777777" w:rsidR="00A36B45" w:rsidRDefault="00A36B45" w:rsidP="00A36B45">
      <w:pPr>
        <w:ind w:left="360"/>
        <w:jc w:val="center"/>
        <w:rPr>
          <w:b/>
        </w:rPr>
      </w:pPr>
      <w:r>
        <w:rPr>
          <w:b/>
        </w:rPr>
        <w:br/>
      </w:r>
    </w:p>
    <w:tbl>
      <w:tblPr>
        <w:tblStyle w:val="TableGrid"/>
        <w:tblW w:w="0" w:type="auto"/>
        <w:tblInd w:w="142" w:type="dxa"/>
        <w:tblLook w:val="04A0" w:firstRow="1" w:lastRow="0" w:firstColumn="1" w:lastColumn="0" w:noHBand="0" w:noVBand="1"/>
      </w:tblPr>
      <w:tblGrid>
        <w:gridCol w:w="4955"/>
        <w:gridCol w:w="3919"/>
      </w:tblGrid>
      <w:tr w:rsidR="00A36B45" w14:paraId="5BFA3FDC" w14:textId="77777777" w:rsidTr="008C62D7">
        <w:tc>
          <w:tcPr>
            <w:tcW w:w="5807" w:type="dxa"/>
          </w:tcPr>
          <w:p w14:paraId="0314C167" w14:textId="0F12ACC5" w:rsidR="00A36B45" w:rsidRDefault="00A36B45" w:rsidP="008C62D7">
            <w:pPr>
              <w:spacing w:before="240" w:line="276" w:lineRule="auto"/>
              <w:rPr>
                <w:b/>
              </w:rPr>
            </w:pPr>
            <w:r>
              <w:rPr>
                <w:b/>
              </w:rPr>
              <w:t>Name: Anmol Bagati</w:t>
            </w:r>
          </w:p>
        </w:tc>
        <w:tc>
          <w:tcPr>
            <w:tcW w:w="4507" w:type="dxa"/>
          </w:tcPr>
          <w:p w14:paraId="4E4C30D5" w14:textId="505DCEFA" w:rsidR="00A36B45" w:rsidRDefault="00A36B45" w:rsidP="008C62D7">
            <w:pPr>
              <w:spacing w:before="240" w:line="276" w:lineRule="auto"/>
              <w:rPr>
                <w:b/>
              </w:rPr>
            </w:pPr>
            <w:r>
              <w:rPr>
                <w:b/>
              </w:rPr>
              <w:t>Student ID: 30535808</w:t>
            </w:r>
          </w:p>
        </w:tc>
      </w:tr>
      <w:tr w:rsidR="00A36B45" w14:paraId="07BEEE11" w14:textId="77777777" w:rsidTr="008C62D7">
        <w:tc>
          <w:tcPr>
            <w:tcW w:w="5807" w:type="dxa"/>
          </w:tcPr>
          <w:p w14:paraId="2A70BBA8" w14:textId="12F9915C" w:rsidR="00A36B45" w:rsidRDefault="00A36B45" w:rsidP="008C62D7">
            <w:pPr>
              <w:spacing w:before="240" w:line="276" w:lineRule="auto"/>
              <w:rPr>
                <w:b/>
              </w:rPr>
            </w:pPr>
            <w:r>
              <w:rPr>
                <w:b/>
              </w:rPr>
              <w:t>Tutor’s Name: Steve Paull</w:t>
            </w:r>
          </w:p>
        </w:tc>
        <w:tc>
          <w:tcPr>
            <w:tcW w:w="4507" w:type="dxa"/>
          </w:tcPr>
          <w:p w14:paraId="41DBE29D" w14:textId="77777777" w:rsidR="00A36B45" w:rsidRDefault="00A36B45" w:rsidP="008C62D7">
            <w:pPr>
              <w:spacing w:line="276" w:lineRule="auto"/>
              <w:rPr>
                <w:b/>
              </w:rPr>
            </w:pPr>
            <w:r>
              <w:rPr>
                <w:b/>
              </w:rPr>
              <w:t xml:space="preserve">Tutorial Day </w:t>
            </w:r>
          </w:p>
          <w:p w14:paraId="2B917EEC" w14:textId="1928EFB5" w:rsidR="00A36B45" w:rsidRDefault="00A36B45" w:rsidP="008C62D7">
            <w:pPr>
              <w:spacing w:line="276" w:lineRule="auto"/>
              <w:rPr>
                <w:b/>
              </w:rPr>
            </w:pPr>
            <w:r>
              <w:rPr>
                <w:b/>
              </w:rPr>
              <w:t>and time: Tuesday, 2pm</w:t>
            </w:r>
          </w:p>
        </w:tc>
      </w:tr>
      <w:tr w:rsidR="00A36B45" w14:paraId="6C772D7F" w14:textId="77777777" w:rsidTr="008C62D7">
        <w:trPr>
          <w:trHeight w:val="757"/>
        </w:trPr>
        <w:tc>
          <w:tcPr>
            <w:tcW w:w="5807" w:type="dxa"/>
          </w:tcPr>
          <w:p w14:paraId="42BFBCD8" w14:textId="2E539352" w:rsidR="00A36B45" w:rsidRDefault="00A36B45" w:rsidP="008C62D7">
            <w:pPr>
              <w:spacing w:before="240" w:line="276" w:lineRule="auto"/>
              <w:rPr>
                <w:b/>
              </w:rPr>
            </w:pPr>
            <w:r>
              <w:rPr>
                <w:b/>
              </w:rPr>
              <w:t>SAP User ID:   LEARN--602</w:t>
            </w:r>
          </w:p>
        </w:tc>
        <w:tc>
          <w:tcPr>
            <w:tcW w:w="4507" w:type="dxa"/>
          </w:tcPr>
          <w:p w14:paraId="50BC8CED" w14:textId="77777777" w:rsidR="00A36B45" w:rsidRDefault="00A36B45" w:rsidP="008C62D7">
            <w:pPr>
              <w:spacing w:before="240" w:line="276" w:lineRule="auto"/>
              <w:rPr>
                <w:b/>
              </w:rPr>
            </w:pPr>
          </w:p>
        </w:tc>
      </w:tr>
    </w:tbl>
    <w:p w14:paraId="33195354" w14:textId="77777777" w:rsidR="00A36B45" w:rsidRDefault="00A36B45" w:rsidP="00A36B45">
      <w:pPr>
        <w:ind w:left="142"/>
        <w:rPr>
          <w:b/>
        </w:rPr>
      </w:pPr>
    </w:p>
    <w:p w14:paraId="6D9E9075" w14:textId="77777777" w:rsidR="00A36B45" w:rsidRPr="002C4F34" w:rsidRDefault="00A36B45" w:rsidP="00A36B45">
      <w:pPr>
        <w:ind w:left="284"/>
        <w:rPr>
          <w:rFonts w:ascii="Arial" w:hAnsi="Arial" w:cs="Arial"/>
          <w:b/>
          <w:sz w:val="24"/>
          <w:szCs w:val="24"/>
        </w:rPr>
      </w:pPr>
      <w:r w:rsidRPr="002C4F34">
        <w:rPr>
          <w:rFonts w:ascii="Arial" w:hAnsi="Arial" w:cs="Arial"/>
          <w:b/>
          <w:sz w:val="24"/>
          <w:szCs w:val="24"/>
        </w:rPr>
        <w:t>INSTRUCTIONS:</w:t>
      </w:r>
    </w:p>
    <w:p w14:paraId="7718DBA0" w14:textId="77777777" w:rsidR="00A36B45" w:rsidRPr="002C4F34" w:rsidRDefault="00A36B45" w:rsidP="00A36B45">
      <w:pPr>
        <w:pStyle w:val="ListParagraph"/>
        <w:numPr>
          <w:ilvl w:val="0"/>
          <w:numId w:val="2"/>
        </w:numPr>
        <w:rPr>
          <w:rFonts w:ascii="Arial" w:hAnsi="Arial" w:cs="Arial"/>
          <w:b/>
          <w:sz w:val="24"/>
          <w:szCs w:val="24"/>
        </w:rPr>
      </w:pPr>
      <w:r w:rsidRPr="002C4F34">
        <w:rPr>
          <w:rFonts w:ascii="Arial" w:hAnsi="Arial" w:cs="Arial"/>
          <w:b/>
          <w:sz w:val="24"/>
          <w:szCs w:val="24"/>
        </w:rPr>
        <w:t xml:space="preserve">Only provide the screen shots you have been asked to provide.  </w:t>
      </w:r>
    </w:p>
    <w:p w14:paraId="0FAE8489" w14:textId="77777777" w:rsidR="00A36B45" w:rsidRPr="002C4F34" w:rsidRDefault="00A36B45" w:rsidP="00A36B45">
      <w:pPr>
        <w:pStyle w:val="ListParagraph"/>
        <w:numPr>
          <w:ilvl w:val="0"/>
          <w:numId w:val="2"/>
        </w:numPr>
        <w:rPr>
          <w:rFonts w:ascii="Arial" w:hAnsi="Arial" w:cs="Arial"/>
          <w:b/>
          <w:sz w:val="24"/>
          <w:szCs w:val="24"/>
        </w:rPr>
      </w:pPr>
      <w:r w:rsidRPr="002C4F34">
        <w:rPr>
          <w:rFonts w:ascii="Arial" w:hAnsi="Arial" w:cs="Arial"/>
          <w:b/>
          <w:sz w:val="24"/>
          <w:szCs w:val="24"/>
        </w:rPr>
        <w:t>Your tutors will mark your answers from this template – please ensure the screen shots are clear and large enough for marking</w:t>
      </w:r>
    </w:p>
    <w:p w14:paraId="351F358A" w14:textId="77777777" w:rsidR="00A36B45" w:rsidRPr="002C4F34" w:rsidRDefault="00A36B45" w:rsidP="00A36B45">
      <w:pPr>
        <w:pStyle w:val="ListParagraph"/>
        <w:numPr>
          <w:ilvl w:val="0"/>
          <w:numId w:val="2"/>
        </w:numPr>
        <w:rPr>
          <w:rFonts w:ascii="Arial" w:hAnsi="Arial" w:cs="Arial"/>
          <w:b/>
          <w:sz w:val="24"/>
          <w:szCs w:val="24"/>
        </w:rPr>
      </w:pPr>
      <w:r w:rsidRPr="002C4F34">
        <w:rPr>
          <w:rFonts w:ascii="Arial" w:hAnsi="Arial" w:cs="Arial"/>
          <w:b/>
          <w:sz w:val="24"/>
          <w:szCs w:val="24"/>
        </w:rPr>
        <w:t>Please type your answers to the questions in the space provided beneath each screen shot – make sure the answers are as clear as possible thus allowing for maximum mark allocation</w:t>
      </w:r>
    </w:p>
    <w:p w14:paraId="0955CAB3" w14:textId="77777777" w:rsidR="00A36B45" w:rsidRPr="002C4F34" w:rsidRDefault="00A36B45" w:rsidP="00A36B45">
      <w:pPr>
        <w:pStyle w:val="ListParagraph"/>
        <w:numPr>
          <w:ilvl w:val="0"/>
          <w:numId w:val="2"/>
        </w:numPr>
        <w:rPr>
          <w:rFonts w:ascii="Arial" w:hAnsi="Arial" w:cs="Arial"/>
          <w:b/>
          <w:sz w:val="24"/>
          <w:szCs w:val="24"/>
        </w:rPr>
      </w:pPr>
      <w:r w:rsidRPr="002C4F34">
        <w:rPr>
          <w:rFonts w:ascii="Arial" w:hAnsi="Arial" w:cs="Arial"/>
          <w:b/>
          <w:sz w:val="24"/>
          <w:szCs w:val="24"/>
        </w:rPr>
        <w:t>Please ensure your SAP User ID number is correct and included as part of the transactions that you create – incorrect SAP User ID numbers used for any one transaction will make the transaction unmarkable.</w:t>
      </w:r>
    </w:p>
    <w:p w14:paraId="736A9D8D" w14:textId="56C2327C" w:rsidR="00142F18" w:rsidRDefault="00142F18" w:rsidP="008B72FD"/>
    <w:p w14:paraId="05DEAA6C" w14:textId="3B4DE728" w:rsidR="008047F6" w:rsidRDefault="008047F6" w:rsidP="008B72FD"/>
    <w:p w14:paraId="36A9B0DD" w14:textId="26F2E521" w:rsidR="00A36B45" w:rsidRDefault="00A36B45" w:rsidP="008B72FD"/>
    <w:p w14:paraId="4F4CEA78" w14:textId="54CBE25F" w:rsidR="00A36B45" w:rsidRDefault="00A36B45" w:rsidP="008B72FD"/>
    <w:p w14:paraId="2CB83C1E" w14:textId="77777777" w:rsidR="00A36B45" w:rsidRDefault="00A36B45" w:rsidP="008B72FD"/>
    <w:p w14:paraId="12E0F34B" w14:textId="5AE2401D" w:rsidR="008047F6" w:rsidRDefault="008047F6" w:rsidP="008B72FD"/>
    <w:tbl>
      <w:tblPr>
        <w:tblW w:w="4930" w:type="pct"/>
        <w:tblLayout w:type="fixed"/>
        <w:tblLook w:val="04A0" w:firstRow="1" w:lastRow="0" w:firstColumn="1" w:lastColumn="0" w:noHBand="0" w:noVBand="1"/>
      </w:tblPr>
      <w:tblGrid>
        <w:gridCol w:w="2285"/>
        <w:gridCol w:w="6605"/>
      </w:tblGrid>
      <w:tr w:rsidR="008047F6" w:rsidRPr="00BD1F50" w14:paraId="1161DA9D" w14:textId="77777777" w:rsidTr="008C62D7">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696D750F" w14:textId="77777777" w:rsidR="008047F6" w:rsidRPr="00BD1F50" w:rsidRDefault="008047F6" w:rsidP="008C62D7">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lastRenderedPageBreak/>
              <w:t>Deliverable</w:t>
            </w:r>
            <w:r w:rsidRPr="00BD1F50">
              <w:rPr>
                <w:rFonts w:ascii="Arial" w:eastAsia="Times New Roman" w:hAnsi="Arial" w:cs="Arial"/>
                <w:b/>
                <w:bCs/>
                <w:color w:val="FFFFFF"/>
                <w:lang w:eastAsia="en-AU"/>
              </w:rPr>
              <w:t>:</w:t>
            </w:r>
            <w:r>
              <w:rPr>
                <w:rFonts w:ascii="Arial" w:eastAsia="Times New Roman" w:hAnsi="Arial" w:cs="Arial"/>
                <w:b/>
                <w:bCs/>
                <w:color w:val="FFFFFF"/>
                <w:lang w:eastAsia="en-AU"/>
              </w:rPr>
              <w:t xml:space="preserve"> Materials Management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2730ACCC" w14:textId="77777777" w:rsidR="008047F6" w:rsidRPr="00BD1F50" w:rsidRDefault="008047F6" w:rsidP="008C62D7">
            <w:pPr>
              <w:spacing w:after="0" w:line="240" w:lineRule="auto"/>
              <w:rPr>
                <w:rFonts w:ascii="Arial" w:eastAsia="Times New Roman" w:hAnsi="Arial" w:cs="Arial"/>
                <w:b/>
                <w:bCs/>
                <w:color w:val="FFFFFF"/>
                <w:lang w:eastAsia="en-AU"/>
              </w:rPr>
            </w:pPr>
            <w:r w:rsidRPr="00BD1F50">
              <w:rPr>
                <w:rFonts w:ascii="Arial" w:eastAsia="Times New Roman" w:hAnsi="Arial" w:cs="Arial"/>
                <w:b/>
                <w:bCs/>
                <w:color w:val="FFFFFF"/>
                <w:lang w:eastAsia="en-AU"/>
              </w:rPr>
              <w:t xml:space="preserve">1. </w:t>
            </w:r>
            <w:r>
              <w:rPr>
                <w:rFonts w:ascii="Arial" w:eastAsia="Times New Roman" w:hAnsi="Arial" w:cs="Arial"/>
                <w:b/>
                <w:bCs/>
                <w:color w:val="FFFFFF"/>
                <w:lang w:eastAsia="en-AU"/>
              </w:rPr>
              <w:t>Display the Accounting 1 view of Raw Material VALV1###</w:t>
            </w:r>
          </w:p>
        </w:tc>
      </w:tr>
      <w:tr w:rsidR="008047F6" w:rsidRPr="00BD1F50" w14:paraId="7085D753" w14:textId="77777777" w:rsidTr="008C62D7">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720C7DF7" w14:textId="77777777" w:rsidR="008047F6" w:rsidRDefault="008047F6" w:rsidP="008C62D7">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64497120" w14:textId="77777777" w:rsidR="008047F6" w:rsidRPr="00BD1F50" w:rsidRDefault="008047F6" w:rsidP="008C62D7">
            <w:pPr>
              <w:spacing w:after="0" w:line="240" w:lineRule="auto"/>
              <w:rPr>
                <w:rFonts w:ascii="Arial" w:eastAsia="Times New Roman" w:hAnsi="Arial" w:cs="Arial"/>
                <w:b/>
                <w:bCs/>
                <w:color w:val="FFFFFF"/>
                <w:lang w:eastAsia="en-AU"/>
              </w:rPr>
            </w:pPr>
          </w:p>
        </w:tc>
      </w:tr>
      <w:tr w:rsidR="008047F6" w:rsidRPr="00BD1F50" w14:paraId="7EFB936C" w14:textId="77777777" w:rsidTr="008C62D7">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59A29146" w14:textId="77777777" w:rsidR="008047F6" w:rsidRDefault="008047F6" w:rsidP="008C62D7">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4CAC09AA" w14:textId="77777777" w:rsidR="008047F6" w:rsidRPr="00BD1F50" w:rsidRDefault="008047F6" w:rsidP="008C62D7">
            <w:pPr>
              <w:spacing w:after="0" w:line="240" w:lineRule="auto"/>
              <w:rPr>
                <w:rFonts w:ascii="Arial" w:eastAsia="Times New Roman" w:hAnsi="Arial" w:cs="Arial"/>
                <w:b/>
                <w:bCs/>
                <w:color w:val="FFFFFF"/>
                <w:lang w:eastAsia="en-AU"/>
              </w:rPr>
            </w:pPr>
          </w:p>
        </w:tc>
      </w:tr>
      <w:tr w:rsidR="008047F6" w:rsidRPr="00BD1F50" w14:paraId="6734C79F" w14:textId="77777777" w:rsidTr="008C62D7">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453A02E" w14:textId="77777777" w:rsidR="008047F6" w:rsidRPr="00BD1F50" w:rsidRDefault="008047F6" w:rsidP="008C62D7">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(6 marks)</w:t>
            </w:r>
          </w:p>
        </w:tc>
      </w:tr>
      <w:tr w:rsidR="008047F6" w:rsidRPr="00BD1F50" w14:paraId="0BEA2BC6" w14:textId="77777777" w:rsidTr="008C62D7">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EDB0077" w14:textId="77777777" w:rsidR="008047F6" w:rsidRDefault="008047F6" w:rsidP="008C62D7">
            <w:pPr>
              <w:spacing w:after="0" w:line="240" w:lineRule="auto"/>
              <w:rPr>
                <w:rFonts w:ascii="Arial" w:eastAsia="Times New Roman" w:hAnsi="Arial" w:cs="Arial"/>
                <w:b/>
                <w:bCs/>
                <w:color w:val="000000"/>
                <w:lang w:eastAsia="en-AU"/>
              </w:rPr>
            </w:pPr>
          </w:p>
          <w:p w14:paraId="62ADD009" w14:textId="77777777" w:rsidR="008047F6" w:rsidRDefault="008047F6" w:rsidP="008C62D7">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6D83063F" wp14:editId="56938769">
                  <wp:extent cx="5507990" cy="1901190"/>
                  <wp:effectExtent l="0" t="0" r="381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3 at 2.33.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7990" cy="1901190"/>
                          </a:xfrm>
                          <a:prstGeom prst="rect">
                            <a:avLst/>
                          </a:prstGeom>
                        </pic:spPr>
                      </pic:pic>
                    </a:graphicData>
                  </a:graphic>
                </wp:inline>
              </w:drawing>
            </w:r>
            <w:r>
              <w:rPr>
                <w:rFonts w:ascii="Arial" w:eastAsia="Times New Roman" w:hAnsi="Arial" w:cs="Arial"/>
                <w:b/>
                <w:bCs/>
                <w:noProof/>
                <w:color w:val="000000"/>
                <w:lang w:eastAsia="en-AU"/>
              </w:rPr>
              <w:drawing>
                <wp:inline distT="0" distB="0" distL="0" distR="0" wp14:anchorId="74BEAFF7" wp14:editId="52719B5A">
                  <wp:extent cx="5507990" cy="1705610"/>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3 at 2.33.4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7990" cy="1705610"/>
                          </a:xfrm>
                          <a:prstGeom prst="rect">
                            <a:avLst/>
                          </a:prstGeom>
                        </pic:spPr>
                      </pic:pic>
                    </a:graphicData>
                  </a:graphic>
                </wp:inline>
              </w:drawing>
            </w:r>
          </w:p>
          <w:p w14:paraId="4112DE62" w14:textId="77777777" w:rsidR="008047F6" w:rsidRPr="00BD1F50" w:rsidRDefault="008047F6" w:rsidP="008C62D7">
            <w:pPr>
              <w:spacing w:after="0" w:line="240" w:lineRule="auto"/>
              <w:jc w:val="center"/>
              <w:rPr>
                <w:rFonts w:ascii="Arial" w:eastAsia="Times New Roman" w:hAnsi="Arial" w:cs="Arial"/>
                <w:b/>
                <w:bCs/>
                <w:color w:val="000000"/>
                <w:lang w:eastAsia="en-AU"/>
              </w:rPr>
            </w:pPr>
          </w:p>
        </w:tc>
      </w:tr>
      <w:tr w:rsidR="008047F6" w:rsidRPr="00BD1F50" w14:paraId="4B5816DF" w14:textId="77777777" w:rsidTr="008C62D7">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tcPr>
          <w:p w14:paraId="319DFA10" w14:textId="77777777" w:rsidR="008047F6" w:rsidRDefault="008047F6" w:rsidP="008C62D7">
            <w:pPr>
              <w:spacing w:after="0" w:line="240" w:lineRule="auto"/>
              <w:rPr>
                <w:rFonts w:ascii="Arial" w:eastAsia="Times New Roman" w:hAnsi="Arial" w:cs="Arial"/>
                <w:b/>
                <w:bCs/>
                <w:color w:val="000000"/>
                <w:lang w:eastAsia="en-AU"/>
              </w:rPr>
            </w:pPr>
          </w:p>
          <w:p w14:paraId="148EF4F5" w14:textId="77777777" w:rsidR="008047F6" w:rsidRDefault="008047F6" w:rsidP="008C62D7">
            <w:pPr>
              <w:spacing w:after="0" w:line="240" w:lineRule="auto"/>
              <w:rPr>
                <w:rFonts w:ascii="Arial" w:eastAsia="Times New Roman" w:hAnsi="Arial" w:cs="Arial"/>
                <w:b/>
                <w:bCs/>
                <w:color w:val="000000"/>
                <w:lang w:eastAsia="en-AU"/>
              </w:rPr>
            </w:pPr>
          </w:p>
        </w:tc>
      </w:tr>
      <w:tr w:rsidR="008047F6" w:rsidRPr="00BD1F50" w14:paraId="743C0E33" w14:textId="77777777" w:rsidTr="008C62D7">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0D7247E0" w14:textId="77777777" w:rsidR="008047F6" w:rsidRPr="00BD1F50" w:rsidRDefault="008047F6" w:rsidP="008C62D7">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 including an explanation why the Material Master data is represented as separate views. (3 marks)</w:t>
            </w:r>
          </w:p>
        </w:tc>
      </w:tr>
      <w:tr w:rsidR="008047F6" w:rsidRPr="00546632" w14:paraId="4F68E40E" w14:textId="77777777" w:rsidTr="008C62D7">
        <w:trPr>
          <w:trHeight w:val="3769"/>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EF9B2B6" w14:textId="77777777" w:rsidR="008047F6" w:rsidRDefault="008047F6" w:rsidP="008C62D7">
            <w:pPr>
              <w:spacing w:after="0" w:line="240" w:lineRule="auto"/>
              <w:rPr>
                <w:rFonts w:ascii="Arial" w:eastAsia="Times New Roman" w:hAnsi="Arial" w:cs="Arial"/>
                <w:bCs/>
                <w:color w:val="000000"/>
                <w:lang w:eastAsia="en-AU"/>
              </w:rPr>
            </w:pPr>
          </w:p>
          <w:p w14:paraId="0C49D772" w14:textId="77777777" w:rsidR="008047F6" w:rsidRDefault="008047F6" w:rsidP="008C62D7">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above screenshot is of the Account 1 view of the Raw material created using the Create Material tile in the Materials Management (Group Selection Bar). Material VALV1602 was created entering the necessary information (Valuation class, standard price, etc.)</w:t>
            </w:r>
          </w:p>
          <w:p w14:paraId="07DAF667" w14:textId="77777777" w:rsidR="008047F6" w:rsidRDefault="008047F6" w:rsidP="008C62D7">
            <w:pPr>
              <w:spacing w:after="0" w:line="240" w:lineRule="auto"/>
              <w:ind w:left="66"/>
              <w:rPr>
                <w:rFonts w:ascii="Arial" w:eastAsia="Times New Roman" w:hAnsi="Arial" w:cs="Arial"/>
                <w:bCs/>
                <w:color w:val="000000"/>
                <w:lang w:eastAsia="en-AU"/>
              </w:rPr>
            </w:pPr>
          </w:p>
          <w:p w14:paraId="762B738E" w14:textId="77777777" w:rsidR="008047F6" w:rsidRDefault="008047F6" w:rsidP="008C62D7">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SAP segregates the information about the material into separate groups, and calls it views. SAP does this to classify information into different groups and club information that belongs to the same group.</w:t>
            </w:r>
          </w:p>
          <w:p w14:paraId="7BFCF9E1" w14:textId="77777777" w:rsidR="008047F6" w:rsidRDefault="008047F6" w:rsidP="008C62D7">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This is beneficial because different users who interact with the SAP system need to access different type of information that are only of interest to him/her. For instance, the accounts department requires information pertaining to their field and hence will find it in the ‘Accounts 1 view’</w:t>
            </w:r>
          </w:p>
          <w:p w14:paraId="330B3123" w14:textId="77777777" w:rsidR="008047F6" w:rsidRPr="00546632" w:rsidRDefault="008047F6" w:rsidP="008C62D7">
            <w:pPr>
              <w:spacing w:after="0" w:line="240" w:lineRule="auto"/>
              <w:rPr>
                <w:rFonts w:ascii="Arial" w:eastAsia="Times New Roman" w:hAnsi="Arial" w:cs="Arial"/>
                <w:bCs/>
                <w:color w:val="000000"/>
                <w:lang w:eastAsia="en-AU"/>
              </w:rPr>
            </w:pPr>
          </w:p>
        </w:tc>
      </w:tr>
    </w:tbl>
    <w:p w14:paraId="0601CCD9" w14:textId="77777777" w:rsidR="008047F6" w:rsidRDefault="008047F6" w:rsidP="008047F6"/>
    <w:p w14:paraId="0E1C598E" w14:textId="77777777" w:rsidR="008047F6" w:rsidRDefault="008047F6" w:rsidP="008047F6"/>
    <w:p w14:paraId="70A46351" w14:textId="77777777" w:rsidR="008047F6" w:rsidRDefault="008047F6" w:rsidP="008047F6"/>
    <w:p w14:paraId="62FEF0EC" w14:textId="77777777" w:rsidR="008047F6" w:rsidRDefault="008047F6" w:rsidP="008B72FD"/>
    <w:p w14:paraId="41B9295E" w14:textId="77777777" w:rsidR="0032669A" w:rsidRDefault="0032669A" w:rsidP="008B72FD"/>
    <w:tbl>
      <w:tblPr>
        <w:tblW w:w="4930" w:type="pct"/>
        <w:tblLayout w:type="fixed"/>
        <w:tblLook w:val="04A0" w:firstRow="1" w:lastRow="0" w:firstColumn="1" w:lastColumn="0" w:noHBand="0" w:noVBand="1"/>
      </w:tblPr>
      <w:tblGrid>
        <w:gridCol w:w="2285"/>
        <w:gridCol w:w="6605"/>
      </w:tblGrid>
      <w:tr w:rsidR="008B72FD" w:rsidRPr="00BD1F50" w14:paraId="159EAA9B"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2B51F12A"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019D9661"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799CB9BA"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0303CBF6"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Production Planning</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43B45E91"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2</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Multi-Level BOM for your GTMB1###</w:t>
            </w:r>
          </w:p>
        </w:tc>
      </w:tr>
      <w:tr w:rsidR="008B72FD" w:rsidRPr="00BD1F50" w14:paraId="41A02306"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0C8E13F4"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(10 marks)</w:t>
            </w:r>
          </w:p>
        </w:tc>
      </w:tr>
      <w:tr w:rsidR="008B72FD" w:rsidRPr="00BD1F50" w14:paraId="50C58267"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5818E13C" w14:textId="77777777" w:rsidR="008B72FD" w:rsidRDefault="008B72FD" w:rsidP="00142F18">
            <w:pPr>
              <w:spacing w:after="0" w:line="240" w:lineRule="auto"/>
              <w:rPr>
                <w:rFonts w:ascii="Arial" w:eastAsia="Times New Roman" w:hAnsi="Arial" w:cs="Arial"/>
                <w:b/>
                <w:bCs/>
                <w:noProof/>
                <w:color w:val="000000"/>
                <w:lang w:eastAsia="en-AU"/>
              </w:rPr>
            </w:pPr>
          </w:p>
          <w:p w14:paraId="4D85AD49" w14:textId="65C6B230" w:rsidR="008B72FD" w:rsidRDefault="009F6C06" w:rsidP="00BD72C6">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12AEBC79" wp14:editId="5BD77B01">
                  <wp:extent cx="5507990" cy="2283460"/>
                  <wp:effectExtent l="0" t="0" r="3810" b="25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23 at 3.55.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7990" cy="2283460"/>
                          </a:xfrm>
                          <a:prstGeom prst="rect">
                            <a:avLst/>
                          </a:prstGeom>
                        </pic:spPr>
                      </pic:pic>
                    </a:graphicData>
                  </a:graphic>
                </wp:inline>
              </w:drawing>
            </w:r>
          </w:p>
          <w:p w14:paraId="689CF94A" w14:textId="77777777" w:rsidR="008B72FD" w:rsidRDefault="008B72FD" w:rsidP="00BD72C6">
            <w:pPr>
              <w:spacing w:after="0" w:line="240" w:lineRule="auto"/>
              <w:rPr>
                <w:rFonts w:ascii="Arial" w:eastAsia="Times New Roman" w:hAnsi="Arial" w:cs="Arial"/>
                <w:b/>
                <w:bCs/>
                <w:noProof/>
                <w:color w:val="000000"/>
                <w:lang w:eastAsia="en-AU"/>
              </w:rPr>
            </w:pPr>
          </w:p>
          <w:p w14:paraId="6914747B"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60407828"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4287C97"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 including an explanation of the link between the BOM and the MRP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(4 marks)</w:t>
            </w:r>
          </w:p>
        </w:tc>
      </w:tr>
      <w:tr w:rsidR="008B72FD" w:rsidRPr="00BD1F50" w14:paraId="31C6C4F3"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44E856D" w14:textId="77777777" w:rsidR="008B72FD" w:rsidRDefault="008B72FD" w:rsidP="00BD72C6">
            <w:pPr>
              <w:spacing w:after="0" w:line="240" w:lineRule="auto"/>
              <w:ind w:left="66"/>
              <w:rPr>
                <w:rFonts w:ascii="Arial" w:eastAsia="Times New Roman" w:hAnsi="Arial" w:cs="Arial"/>
                <w:bCs/>
                <w:color w:val="000000"/>
                <w:lang w:eastAsia="en-AU"/>
              </w:rPr>
            </w:pPr>
          </w:p>
          <w:p w14:paraId="6D8B8D28" w14:textId="078B8602" w:rsidR="009F6C06" w:rsidRDefault="009F6C06" w:rsidP="009F6C0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above screen shot shows the details component list for the Material: GTMB1602 - (GT Mountain Bike 602)</w:t>
            </w:r>
          </w:p>
          <w:p w14:paraId="7D8C25BD" w14:textId="5BE7AE07" w:rsidR="008B72FD" w:rsidRDefault="0051435A"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list has a column for description of the component and the quantity required along with its unit of measurement.</w:t>
            </w:r>
          </w:p>
          <w:p w14:paraId="0490AE96" w14:textId="620C3495" w:rsidR="008B72FD" w:rsidRDefault="008B72FD" w:rsidP="00BD72C6">
            <w:pPr>
              <w:spacing w:after="0" w:line="240" w:lineRule="auto"/>
              <w:ind w:left="66"/>
              <w:rPr>
                <w:rFonts w:ascii="Arial" w:eastAsia="Times New Roman" w:hAnsi="Arial" w:cs="Arial"/>
                <w:bCs/>
                <w:color w:val="000000"/>
                <w:lang w:eastAsia="en-AU"/>
              </w:rPr>
            </w:pPr>
          </w:p>
          <w:p w14:paraId="094A2381" w14:textId="3442F69C" w:rsidR="0051435A" w:rsidRDefault="0051435A"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BOM</w:t>
            </w:r>
            <w:r w:rsidR="004D5BDD">
              <w:rPr>
                <w:rFonts w:ascii="Arial" w:eastAsia="Times New Roman" w:hAnsi="Arial" w:cs="Arial"/>
                <w:bCs/>
                <w:color w:val="000000"/>
                <w:lang w:eastAsia="en-AU"/>
              </w:rPr>
              <w:t xml:space="preserve"> (Bill of Material)</w:t>
            </w:r>
            <w:r>
              <w:rPr>
                <w:rFonts w:ascii="Arial" w:eastAsia="Times New Roman" w:hAnsi="Arial" w:cs="Arial"/>
                <w:bCs/>
                <w:color w:val="000000"/>
                <w:lang w:eastAsia="en-AU"/>
              </w:rPr>
              <w:t xml:space="preserve"> essentially list down the materials required for a particular production process. </w:t>
            </w:r>
            <w:r w:rsidR="004D5BDD">
              <w:rPr>
                <w:rFonts w:ascii="Arial" w:eastAsia="Times New Roman" w:hAnsi="Arial" w:cs="Arial"/>
                <w:bCs/>
                <w:color w:val="000000"/>
                <w:lang w:eastAsia="en-AU"/>
              </w:rPr>
              <w:t xml:space="preserve">BOM is used as input in </w:t>
            </w:r>
            <w:r>
              <w:rPr>
                <w:rFonts w:ascii="Arial" w:eastAsia="Times New Roman" w:hAnsi="Arial" w:cs="Arial"/>
                <w:bCs/>
                <w:color w:val="000000"/>
                <w:lang w:eastAsia="en-AU"/>
              </w:rPr>
              <w:t>MRP</w:t>
            </w:r>
            <w:r w:rsidR="004D5BDD">
              <w:rPr>
                <w:rFonts w:ascii="Arial" w:eastAsia="Times New Roman" w:hAnsi="Arial" w:cs="Arial"/>
                <w:bCs/>
                <w:color w:val="000000"/>
                <w:lang w:eastAsia="en-AU"/>
              </w:rPr>
              <w:t>. MRP</w:t>
            </w:r>
            <w:r>
              <w:rPr>
                <w:rFonts w:ascii="Arial" w:eastAsia="Times New Roman" w:hAnsi="Arial" w:cs="Arial"/>
                <w:bCs/>
                <w:color w:val="000000"/>
                <w:lang w:eastAsia="en-AU"/>
              </w:rPr>
              <w:t xml:space="preserve"> is more </w:t>
            </w:r>
            <w:r w:rsidR="004D5BDD">
              <w:rPr>
                <w:rFonts w:ascii="Arial" w:eastAsia="Times New Roman" w:hAnsi="Arial" w:cs="Arial"/>
                <w:bCs/>
                <w:color w:val="000000"/>
                <w:lang w:eastAsia="en-AU"/>
              </w:rPr>
              <w:t>exhaustive and includes more much details information about the product, even</w:t>
            </w:r>
            <w:r>
              <w:rPr>
                <w:rFonts w:ascii="Arial" w:eastAsia="Times New Roman" w:hAnsi="Arial" w:cs="Arial"/>
                <w:bCs/>
                <w:color w:val="000000"/>
                <w:lang w:eastAsia="en-AU"/>
              </w:rPr>
              <w:t xml:space="preserve"> in terms of scrap estimation</w:t>
            </w:r>
            <w:r w:rsidR="004D5BDD">
              <w:rPr>
                <w:rFonts w:ascii="Arial" w:eastAsia="Times New Roman" w:hAnsi="Arial" w:cs="Arial"/>
                <w:bCs/>
                <w:color w:val="000000"/>
                <w:lang w:eastAsia="en-AU"/>
              </w:rPr>
              <w:t xml:space="preserve"> during production.</w:t>
            </w:r>
            <w:r>
              <w:rPr>
                <w:rFonts w:ascii="Arial" w:eastAsia="Times New Roman" w:hAnsi="Arial" w:cs="Arial"/>
                <w:bCs/>
                <w:color w:val="000000"/>
                <w:lang w:eastAsia="en-AU"/>
              </w:rPr>
              <w:t xml:space="preserve"> </w:t>
            </w:r>
            <w:r w:rsidR="004D5BDD">
              <w:rPr>
                <w:rFonts w:ascii="Arial" w:eastAsia="Times New Roman" w:hAnsi="Arial" w:cs="Arial"/>
                <w:bCs/>
                <w:color w:val="000000"/>
                <w:lang w:eastAsia="en-AU"/>
              </w:rPr>
              <w:t>i.e. i</w:t>
            </w:r>
            <w:r>
              <w:rPr>
                <w:rFonts w:ascii="Arial" w:eastAsia="Times New Roman" w:hAnsi="Arial" w:cs="Arial"/>
                <w:bCs/>
                <w:color w:val="000000"/>
                <w:lang w:eastAsia="en-AU"/>
              </w:rPr>
              <w:t xml:space="preserve">t </w:t>
            </w:r>
            <w:r w:rsidR="00274E3C">
              <w:rPr>
                <w:rFonts w:ascii="Arial" w:eastAsia="Times New Roman" w:hAnsi="Arial" w:cs="Arial"/>
                <w:bCs/>
                <w:color w:val="000000"/>
                <w:lang w:eastAsia="en-AU"/>
              </w:rPr>
              <w:t>accounts for</w:t>
            </w:r>
            <w:r>
              <w:rPr>
                <w:rFonts w:ascii="Arial" w:eastAsia="Times New Roman" w:hAnsi="Arial" w:cs="Arial"/>
                <w:bCs/>
                <w:color w:val="000000"/>
                <w:lang w:eastAsia="en-AU"/>
              </w:rPr>
              <w:t xml:space="preserve"> the wastage that would take place for during the process. Eg: if a meter of steel rod is required for the process</w:t>
            </w:r>
            <w:r w:rsidR="0032669A">
              <w:rPr>
                <w:rFonts w:ascii="Arial" w:eastAsia="Times New Roman" w:hAnsi="Arial" w:cs="Arial"/>
                <w:bCs/>
                <w:color w:val="000000"/>
                <w:lang w:eastAsia="en-AU"/>
              </w:rPr>
              <w:t xml:space="preserve"> and a 0.2-meter wastage is generally recorded, then MRP would include the wastage and post 1.2 meters required raw material.</w:t>
            </w:r>
          </w:p>
          <w:p w14:paraId="4F002226" w14:textId="77777777" w:rsidR="008B72FD" w:rsidRDefault="008B72FD" w:rsidP="0032669A">
            <w:pPr>
              <w:spacing w:after="0" w:line="240" w:lineRule="auto"/>
              <w:rPr>
                <w:rFonts w:ascii="Arial" w:eastAsia="Times New Roman" w:hAnsi="Arial" w:cs="Arial"/>
                <w:bCs/>
                <w:color w:val="000000"/>
                <w:lang w:eastAsia="en-AU"/>
              </w:rPr>
            </w:pPr>
          </w:p>
          <w:p w14:paraId="532AF35B"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624F67BB" w14:textId="317E5E6B" w:rsidR="008B72FD" w:rsidRDefault="008B72FD" w:rsidP="008B72FD"/>
    <w:tbl>
      <w:tblPr>
        <w:tblpPr w:leftFromText="180" w:rightFromText="180" w:vertAnchor="page" w:horzAnchor="margin" w:tblpY="2401"/>
        <w:tblW w:w="4930" w:type="pct"/>
        <w:tblLayout w:type="fixed"/>
        <w:tblLook w:val="04A0" w:firstRow="1" w:lastRow="0" w:firstColumn="1" w:lastColumn="0" w:noHBand="0" w:noVBand="1"/>
      </w:tblPr>
      <w:tblGrid>
        <w:gridCol w:w="2285"/>
        <w:gridCol w:w="6605"/>
      </w:tblGrid>
      <w:tr w:rsidR="008B72FD" w:rsidRPr="00BD1F50" w14:paraId="3A229387"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07150974"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4D185931"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527BDFAE"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5B827D01"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Production Planning</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38027CD6"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3. Display the Routing Operation Overview for your GTMB1###</w:t>
            </w:r>
          </w:p>
        </w:tc>
      </w:tr>
      <w:tr w:rsidR="008B72FD" w:rsidRPr="00BD1F50" w14:paraId="565FFEBD"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540EA0E"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(8 marks)</w:t>
            </w:r>
          </w:p>
        </w:tc>
      </w:tr>
      <w:tr w:rsidR="008B72FD" w:rsidRPr="00BD1F50" w14:paraId="7A4C73CC"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05570A94" w14:textId="77777777" w:rsidR="008B72FD" w:rsidRDefault="008B72FD" w:rsidP="00142F18">
            <w:pPr>
              <w:spacing w:after="0" w:line="240" w:lineRule="auto"/>
              <w:rPr>
                <w:rFonts w:ascii="Arial" w:eastAsia="Times New Roman" w:hAnsi="Arial" w:cs="Arial"/>
                <w:b/>
                <w:bCs/>
                <w:noProof/>
                <w:color w:val="000000"/>
                <w:lang w:eastAsia="en-AU"/>
              </w:rPr>
            </w:pPr>
          </w:p>
          <w:p w14:paraId="773D74ED" w14:textId="700F755A" w:rsidR="008B72FD" w:rsidRDefault="0032669A" w:rsidP="00BD72C6">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1C15E087" wp14:editId="0432A908">
                  <wp:extent cx="5507990" cy="2524760"/>
                  <wp:effectExtent l="0" t="0" r="3810" b="254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23 at 4.13.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7990" cy="2524760"/>
                          </a:xfrm>
                          <a:prstGeom prst="rect">
                            <a:avLst/>
                          </a:prstGeom>
                        </pic:spPr>
                      </pic:pic>
                    </a:graphicData>
                  </a:graphic>
                </wp:inline>
              </w:drawing>
            </w:r>
          </w:p>
          <w:p w14:paraId="14120C5E" w14:textId="07FB85C8" w:rsidR="008B72FD" w:rsidRDefault="008B72FD" w:rsidP="00BD72C6">
            <w:pPr>
              <w:spacing w:after="0" w:line="240" w:lineRule="auto"/>
              <w:rPr>
                <w:rFonts w:ascii="Arial" w:eastAsia="Times New Roman" w:hAnsi="Arial" w:cs="Arial"/>
                <w:b/>
                <w:bCs/>
                <w:color w:val="000000"/>
                <w:lang w:eastAsia="en-AU"/>
              </w:rPr>
            </w:pPr>
          </w:p>
          <w:p w14:paraId="57480B98" w14:textId="2CB03B78" w:rsidR="004D5BDD" w:rsidRDefault="004D5BDD"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7FE63466" wp14:editId="387F59AE">
                  <wp:extent cx="5507990" cy="2898140"/>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31 at 5.08.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7990" cy="2898140"/>
                          </a:xfrm>
                          <a:prstGeom prst="rect">
                            <a:avLst/>
                          </a:prstGeom>
                        </pic:spPr>
                      </pic:pic>
                    </a:graphicData>
                  </a:graphic>
                </wp:inline>
              </w:drawing>
            </w:r>
          </w:p>
          <w:p w14:paraId="13713D61"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35274827"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620356D6"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 including an explanation of a routing and a work centre with regards the GT Mountain Bike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(4 marks)</w:t>
            </w:r>
          </w:p>
        </w:tc>
      </w:tr>
      <w:tr w:rsidR="008B72FD" w:rsidRPr="00BD1F50" w14:paraId="738DCF96"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AAAF741" w14:textId="42D18886" w:rsidR="008B72FD" w:rsidRDefault="008B72FD" w:rsidP="00142F18">
            <w:pPr>
              <w:spacing w:after="0" w:line="240" w:lineRule="auto"/>
              <w:rPr>
                <w:rFonts w:ascii="Arial" w:eastAsia="Times New Roman" w:hAnsi="Arial" w:cs="Arial"/>
                <w:bCs/>
                <w:color w:val="000000"/>
                <w:lang w:eastAsia="en-AU"/>
              </w:rPr>
            </w:pPr>
          </w:p>
          <w:p w14:paraId="7B6F498E" w14:textId="77777777" w:rsidR="00142F18" w:rsidRDefault="00142F18" w:rsidP="00142F18">
            <w:pPr>
              <w:spacing w:after="0" w:line="240" w:lineRule="auto"/>
              <w:rPr>
                <w:rFonts w:ascii="Arial" w:eastAsia="Times New Roman" w:hAnsi="Arial" w:cs="Arial"/>
                <w:bCs/>
                <w:color w:val="000000"/>
                <w:lang w:eastAsia="en-AU"/>
              </w:rPr>
            </w:pPr>
          </w:p>
          <w:p w14:paraId="7BDC463C" w14:textId="2F85EA37" w:rsidR="008B72FD" w:rsidRDefault="002B41DE"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above Screen capture Is the routing overview of the GT Mountain Bike. It lists the activities or operations which need to be carried out in the production process of the bike.</w:t>
            </w:r>
          </w:p>
          <w:p w14:paraId="5CA4DB1D" w14:textId="3B76BE9A" w:rsidR="002B41DE" w:rsidRDefault="002B41DE" w:rsidP="00BD72C6">
            <w:pPr>
              <w:spacing w:after="0" w:line="240" w:lineRule="auto"/>
              <w:ind w:left="66"/>
              <w:rPr>
                <w:rFonts w:ascii="Arial" w:eastAsia="Times New Roman" w:hAnsi="Arial" w:cs="Arial"/>
                <w:bCs/>
                <w:color w:val="000000"/>
                <w:lang w:eastAsia="en-AU"/>
              </w:rPr>
            </w:pPr>
          </w:p>
          <w:p w14:paraId="56C7833A" w14:textId="77777777" w:rsidR="00607269" w:rsidRDefault="00607269" w:rsidP="00BD72C6">
            <w:pPr>
              <w:spacing w:after="0" w:line="240" w:lineRule="auto"/>
              <w:ind w:left="66"/>
              <w:rPr>
                <w:rFonts w:ascii="Arial" w:eastAsia="Times New Roman" w:hAnsi="Arial" w:cs="Arial"/>
                <w:bCs/>
                <w:color w:val="000000"/>
                <w:lang w:eastAsia="en-AU"/>
              </w:rPr>
            </w:pPr>
          </w:p>
          <w:p w14:paraId="557AF655" w14:textId="3F771759" w:rsidR="002B41DE" w:rsidRDefault="002B41DE"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order is specified as </w:t>
            </w:r>
          </w:p>
          <w:p w14:paraId="62B0B087" w14:textId="4331FB4A" w:rsidR="002B41DE" w:rsidRDefault="002B41DE" w:rsidP="002B41DE">
            <w:pPr>
              <w:pStyle w:val="ListParagraph"/>
              <w:numPr>
                <w:ilvl w:val="0"/>
                <w:numId w:val="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Assemble Raw Material</w:t>
            </w:r>
          </w:p>
          <w:p w14:paraId="37354C19" w14:textId="733638BB" w:rsidR="002B41DE" w:rsidRDefault="002B41DE" w:rsidP="002B41DE">
            <w:pPr>
              <w:pStyle w:val="ListParagraph"/>
              <w:numPr>
                <w:ilvl w:val="0"/>
                <w:numId w:val="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Final Assembly</w:t>
            </w:r>
          </w:p>
          <w:p w14:paraId="022B615D" w14:textId="1C87A45F" w:rsidR="002B41DE" w:rsidRDefault="002B41DE" w:rsidP="002B41DE">
            <w:pPr>
              <w:pStyle w:val="ListParagraph"/>
              <w:numPr>
                <w:ilvl w:val="0"/>
                <w:numId w:val="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Paint</w:t>
            </w:r>
          </w:p>
          <w:p w14:paraId="1AB98590" w14:textId="3AEDC995" w:rsidR="002B41DE" w:rsidRDefault="002B41DE" w:rsidP="002B41DE">
            <w:pPr>
              <w:pStyle w:val="ListParagraph"/>
              <w:numPr>
                <w:ilvl w:val="0"/>
                <w:numId w:val="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Final Test</w:t>
            </w:r>
          </w:p>
          <w:p w14:paraId="4F5B1C44" w14:textId="7905B411" w:rsidR="002B41DE" w:rsidRDefault="002B41DE" w:rsidP="002B41DE">
            <w:pPr>
              <w:spacing w:after="0" w:line="240" w:lineRule="auto"/>
              <w:ind w:left="66"/>
              <w:rPr>
                <w:rFonts w:ascii="Arial" w:eastAsia="Times New Roman" w:hAnsi="Arial" w:cs="Arial"/>
                <w:bCs/>
                <w:color w:val="000000"/>
                <w:lang w:eastAsia="en-AU"/>
              </w:rPr>
            </w:pPr>
          </w:p>
          <w:p w14:paraId="6AD9E6C9" w14:textId="77777777" w:rsidR="002B41DE" w:rsidRPr="002B41DE" w:rsidRDefault="002B41DE" w:rsidP="002B41DE">
            <w:pPr>
              <w:spacing w:after="0" w:line="240" w:lineRule="auto"/>
              <w:ind w:left="66"/>
              <w:rPr>
                <w:rFonts w:ascii="Arial" w:eastAsia="Times New Roman" w:hAnsi="Arial" w:cs="Arial"/>
                <w:bCs/>
                <w:color w:val="000000"/>
                <w:lang w:eastAsia="en-AU"/>
              </w:rPr>
            </w:pPr>
          </w:p>
          <w:p w14:paraId="3FB347CB" w14:textId="03563641" w:rsidR="004E01BF" w:rsidRDefault="004E01BF" w:rsidP="004E01BF">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These listed tasks which combined produce the final product have locations in the manufacturing units where the process takes place. These locations are identified in SAP as Work Centres. Every activity is linked to a work centre, locating its assembly line.</w:t>
            </w:r>
          </w:p>
          <w:p w14:paraId="1D6C0726" w14:textId="545B04BC" w:rsidR="00142F18" w:rsidRDefault="00142F18" w:rsidP="004E01BF">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below are the activities and their work centre locations where they are performed:</w:t>
            </w:r>
          </w:p>
          <w:p w14:paraId="7AB902E8" w14:textId="4FC2E84A" w:rsidR="004E01BF" w:rsidRDefault="004E01BF" w:rsidP="004E01BF">
            <w:pPr>
              <w:spacing w:after="0" w:line="240" w:lineRule="auto"/>
              <w:rPr>
                <w:rFonts w:ascii="Arial" w:eastAsia="Times New Roman" w:hAnsi="Arial" w:cs="Arial"/>
                <w:bCs/>
                <w:color w:val="000000"/>
                <w:lang w:eastAsia="en-AU"/>
              </w:rPr>
            </w:pPr>
          </w:p>
          <w:tbl>
            <w:tblPr>
              <w:tblStyle w:val="TableGrid"/>
              <w:tblpPr w:leftFromText="180" w:rightFromText="180" w:vertAnchor="text" w:horzAnchor="margin" w:tblpY="-47"/>
              <w:tblOverlap w:val="never"/>
              <w:tblW w:w="0" w:type="auto"/>
              <w:tblLayout w:type="fixed"/>
              <w:tblLook w:val="04A0" w:firstRow="1" w:lastRow="0" w:firstColumn="1" w:lastColumn="0" w:noHBand="0" w:noVBand="1"/>
            </w:tblPr>
            <w:tblGrid>
              <w:gridCol w:w="4332"/>
              <w:gridCol w:w="4332"/>
            </w:tblGrid>
            <w:tr w:rsidR="004E01BF" w14:paraId="7D37B572" w14:textId="77777777" w:rsidTr="00607269">
              <w:tc>
                <w:tcPr>
                  <w:tcW w:w="4332" w:type="dxa"/>
                  <w:shd w:val="clear" w:color="auto" w:fill="002060"/>
                </w:tcPr>
                <w:p w14:paraId="7EB47D75" w14:textId="77777777" w:rsidR="004E01BF" w:rsidRPr="00607269" w:rsidRDefault="004E01BF" w:rsidP="00607269">
                  <w:pPr>
                    <w:spacing w:after="0" w:line="240" w:lineRule="auto"/>
                    <w:jc w:val="center"/>
                    <w:rPr>
                      <w:rFonts w:ascii="Arial" w:eastAsia="Times New Roman" w:hAnsi="Arial" w:cs="Arial"/>
                      <w:b/>
                      <w:color w:val="FFFFFF" w:themeColor="background1"/>
                      <w:lang w:eastAsia="en-AU"/>
                    </w:rPr>
                  </w:pPr>
                  <w:r w:rsidRPr="00607269">
                    <w:rPr>
                      <w:rFonts w:ascii="Arial" w:eastAsia="Times New Roman" w:hAnsi="Arial" w:cs="Arial"/>
                      <w:b/>
                      <w:color w:val="FFFFFF" w:themeColor="background1"/>
                      <w:lang w:eastAsia="en-AU"/>
                    </w:rPr>
                    <w:t>Activities</w:t>
                  </w:r>
                </w:p>
              </w:tc>
              <w:tc>
                <w:tcPr>
                  <w:tcW w:w="4332" w:type="dxa"/>
                  <w:shd w:val="clear" w:color="auto" w:fill="002060"/>
                </w:tcPr>
                <w:p w14:paraId="6D3DF6F3" w14:textId="77777777" w:rsidR="004E01BF" w:rsidRPr="00607269" w:rsidRDefault="004E01BF" w:rsidP="00607269">
                  <w:pPr>
                    <w:spacing w:after="0" w:line="240" w:lineRule="auto"/>
                    <w:jc w:val="center"/>
                    <w:rPr>
                      <w:rFonts w:ascii="Arial" w:eastAsia="Times New Roman" w:hAnsi="Arial" w:cs="Arial"/>
                      <w:b/>
                      <w:color w:val="FFFFFF" w:themeColor="background1"/>
                      <w:lang w:eastAsia="en-AU"/>
                    </w:rPr>
                  </w:pPr>
                  <w:r w:rsidRPr="00607269">
                    <w:rPr>
                      <w:rFonts w:ascii="Arial" w:eastAsia="Times New Roman" w:hAnsi="Arial" w:cs="Arial"/>
                      <w:b/>
                      <w:color w:val="FFFFFF" w:themeColor="background1"/>
                      <w:lang w:eastAsia="en-AU"/>
                    </w:rPr>
                    <w:t>Work Centres</w:t>
                  </w:r>
                </w:p>
              </w:tc>
            </w:tr>
            <w:tr w:rsidR="004E01BF" w14:paraId="06D6F444" w14:textId="77777777" w:rsidTr="004E01BF">
              <w:tc>
                <w:tcPr>
                  <w:tcW w:w="4332" w:type="dxa"/>
                </w:tcPr>
                <w:p w14:paraId="5D38C947" w14:textId="296F7DEA"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Assemble Raw Materials</w:t>
                  </w:r>
                </w:p>
              </w:tc>
              <w:tc>
                <w:tcPr>
                  <w:tcW w:w="4332" w:type="dxa"/>
                </w:tcPr>
                <w:p w14:paraId="668E942A" w14:textId="77777777"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Gear Assembly</w:t>
                  </w:r>
                </w:p>
              </w:tc>
            </w:tr>
            <w:tr w:rsidR="004E01BF" w14:paraId="1580FF74" w14:textId="77777777" w:rsidTr="004E01BF">
              <w:tc>
                <w:tcPr>
                  <w:tcW w:w="4332" w:type="dxa"/>
                </w:tcPr>
                <w:p w14:paraId="7F65827B" w14:textId="69FF0BA7"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Final Frame Assembly</w:t>
                  </w:r>
                </w:p>
              </w:tc>
              <w:tc>
                <w:tcPr>
                  <w:tcW w:w="4332" w:type="dxa"/>
                </w:tcPr>
                <w:p w14:paraId="744BA835" w14:textId="77777777"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Frame Assembly</w:t>
                  </w:r>
                </w:p>
              </w:tc>
            </w:tr>
            <w:tr w:rsidR="004E01BF" w14:paraId="1223FD00" w14:textId="77777777" w:rsidTr="004E01BF">
              <w:tc>
                <w:tcPr>
                  <w:tcW w:w="4332" w:type="dxa"/>
                </w:tcPr>
                <w:p w14:paraId="10D4C4E8" w14:textId="1F10A743"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Final Painting</w:t>
                  </w:r>
                </w:p>
              </w:tc>
              <w:tc>
                <w:tcPr>
                  <w:tcW w:w="4332" w:type="dxa"/>
                </w:tcPr>
                <w:p w14:paraId="4D92C1DC" w14:textId="77777777"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Final Assembly</w:t>
                  </w:r>
                </w:p>
              </w:tc>
            </w:tr>
            <w:tr w:rsidR="004E01BF" w14:paraId="24C5C3F0" w14:textId="77777777" w:rsidTr="004E01BF">
              <w:tc>
                <w:tcPr>
                  <w:tcW w:w="4332" w:type="dxa"/>
                </w:tcPr>
                <w:p w14:paraId="09ADA7F2" w14:textId="4713BD78"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Final Test</w:t>
                  </w:r>
                </w:p>
              </w:tc>
              <w:tc>
                <w:tcPr>
                  <w:tcW w:w="4332" w:type="dxa"/>
                </w:tcPr>
                <w:p w14:paraId="66109234" w14:textId="6DCB7626" w:rsidR="004E01BF" w:rsidRDefault="004E01BF" w:rsidP="00607269">
                  <w:pPr>
                    <w:spacing w:after="0" w:line="240" w:lineRule="auto"/>
                    <w:jc w:val="center"/>
                    <w:rPr>
                      <w:rFonts w:ascii="Arial" w:eastAsia="Times New Roman" w:hAnsi="Arial" w:cs="Arial"/>
                      <w:bCs/>
                      <w:color w:val="000000"/>
                      <w:lang w:eastAsia="en-AU"/>
                    </w:rPr>
                  </w:pPr>
                  <w:r>
                    <w:rPr>
                      <w:rFonts w:ascii="Arial" w:eastAsia="Times New Roman" w:hAnsi="Arial" w:cs="Arial"/>
                      <w:bCs/>
                      <w:color w:val="000000"/>
                      <w:lang w:eastAsia="en-AU"/>
                    </w:rPr>
                    <w:t>Test &amp; Pack</w:t>
                  </w:r>
                </w:p>
              </w:tc>
            </w:tr>
          </w:tbl>
          <w:p w14:paraId="1CCBA885" w14:textId="77777777" w:rsidR="00D340AE" w:rsidRDefault="00D340AE" w:rsidP="00D340AE">
            <w:pPr>
              <w:spacing w:after="0" w:line="240" w:lineRule="auto"/>
              <w:rPr>
                <w:rFonts w:ascii="Arial" w:eastAsia="Times New Roman" w:hAnsi="Arial" w:cs="Arial"/>
                <w:bCs/>
                <w:color w:val="000000"/>
                <w:lang w:eastAsia="en-AU"/>
              </w:rPr>
            </w:pPr>
          </w:p>
          <w:p w14:paraId="4DB9FF8E"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57F8F4EE" w14:textId="2261A801" w:rsidR="008B72FD" w:rsidRDefault="008B72FD" w:rsidP="008B72FD"/>
    <w:p w14:paraId="1776E13E" w14:textId="46ABC7D0" w:rsidR="008B72FD" w:rsidRDefault="008B72FD" w:rsidP="008B72FD"/>
    <w:p w14:paraId="471D4A8F" w14:textId="49C21B2D" w:rsidR="008B72FD" w:rsidRDefault="008B72FD" w:rsidP="008B72FD"/>
    <w:p w14:paraId="36997546" w14:textId="3834D5CC" w:rsidR="008B72FD" w:rsidRDefault="008B72FD" w:rsidP="008B72FD"/>
    <w:tbl>
      <w:tblPr>
        <w:tblpPr w:leftFromText="180" w:rightFromText="180" w:vertAnchor="page" w:horzAnchor="margin" w:tblpY="2401"/>
        <w:tblW w:w="4930" w:type="pct"/>
        <w:tblLayout w:type="fixed"/>
        <w:tblLook w:val="04A0" w:firstRow="1" w:lastRow="0" w:firstColumn="1" w:lastColumn="0" w:noHBand="0" w:noVBand="1"/>
      </w:tblPr>
      <w:tblGrid>
        <w:gridCol w:w="2562"/>
        <w:gridCol w:w="6328"/>
      </w:tblGrid>
      <w:tr w:rsidR="008B72FD" w:rsidRPr="00BD1F50" w14:paraId="59C5DBCB" w14:textId="77777777" w:rsidTr="00BD72C6">
        <w:trPr>
          <w:trHeight w:val="300"/>
        </w:trPr>
        <w:tc>
          <w:tcPr>
            <w:tcW w:w="1441" w:type="pct"/>
            <w:tcBorders>
              <w:top w:val="single" w:sz="4" w:space="0" w:color="auto"/>
              <w:left w:val="single" w:sz="4" w:space="0" w:color="auto"/>
              <w:bottom w:val="single" w:sz="4" w:space="0" w:color="auto"/>
              <w:right w:val="single" w:sz="4" w:space="0" w:color="auto"/>
            </w:tcBorders>
            <w:shd w:val="clear" w:color="000000" w:fill="000000"/>
            <w:noWrap/>
          </w:tcPr>
          <w:p w14:paraId="7BBA73AD"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559" w:type="pct"/>
            <w:tcBorders>
              <w:top w:val="single" w:sz="4" w:space="0" w:color="auto"/>
              <w:left w:val="nil"/>
              <w:bottom w:val="single" w:sz="4" w:space="0" w:color="auto"/>
              <w:right w:val="single" w:sz="4" w:space="0" w:color="auto"/>
            </w:tcBorders>
            <w:shd w:val="clear" w:color="000000" w:fill="000000"/>
            <w:noWrap/>
          </w:tcPr>
          <w:p w14:paraId="3AF4BB65"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038B4AAE" w14:textId="77777777" w:rsidTr="00BD72C6">
        <w:trPr>
          <w:trHeight w:val="300"/>
        </w:trPr>
        <w:tc>
          <w:tcPr>
            <w:tcW w:w="1441" w:type="pct"/>
            <w:tcBorders>
              <w:top w:val="single" w:sz="4" w:space="0" w:color="auto"/>
              <w:left w:val="single" w:sz="4" w:space="0" w:color="auto"/>
              <w:bottom w:val="single" w:sz="4" w:space="0" w:color="auto"/>
              <w:right w:val="single" w:sz="4" w:space="0" w:color="auto"/>
            </w:tcBorders>
            <w:shd w:val="clear" w:color="000000" w:fill="000000"/>
            <w:noWrap/>
            <w:hideMark/>
          </w:tcPr>
          <w:p w14:paraId="168DED3D"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Sales and Distribution</w:t>
            </w:r>
          </w:p>
        </w:tc>
        <w:tc>
          <w:tcPr>
            <w:tcW w:w="3559" w:type="pct"/>
            <w:tcBorders>
              <w:top w:val="single" w:sz="4" w:space="0" w:color="auto"/>
              <w:left w:val="nil"/>
              <w:bottom w:val="single" w:sz="4" w:space="0" w:color="auto"/>
              <w:right w:val="single" w:sz="4" w:space="0" w:color="auto"/>
            </w:tcBorders>
            <w:shd w:val="clear" w:color="000000" w:fill="000000"/>
            <w:noWrap/>
            <w:hideMark/>
          </w:tcPr>
          <w:p w14:paraId="5DD3059D"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4</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Stock Overview after the issue of GTMB1####</w:t>
            </w:r>
          </w:p>
        </w:tc>
      </w:tr>
      <w:tr w:rsidR="008B72FD" w:rsidRPr="00BD1F50" w14:paraId="0D1BFF90"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1BCA53E"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(10 marks)</w:t>
            </w:r>
          </w:p>
        </w:tc>
      </w:tr>
      <w:tr w:rsidR="008B72FD" w:rsidRPr="00BD1F50" w14:paraId="3108B596"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7603FA53" w14:textId="77777777" w:rsidR="008B72FD" w:rsidRDefault="008B72FD" w:rsidP="00142F18">
            <w:pPr>
              <w:spacing w:after="0" w:line="240" w:lineRule="auto"/>
              <w:rPr>
                <w:rFonts w:ascii="Arial" w:eastAsia="Times New Roman" w:hAnsi="Arial" w:cs="Arial"/>
                <w:b/>
                <w:bCs/>
                <w:noProof/>
                <w:color w:val="000000"/>
                <w:lang w:eastAsia="en-AU"/>
              </w:rPr>
            </w:pPr>
          </w:p>
          <w:p w14:paraId="11A74162" w14:textId="39CEF9E5" w:rsidR="008B72FD" w:rsidRDefault="00FB7D2C" w:rsidP="00BD72C6">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545590F8" wp14:editId="5B134A0E">
                  <wp:extent cx="5507990" cy="2672080"/>
                  <wp:effectExtent l="0" t="0" r="381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4 at 5.17.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90" cy="2672080"/>
                          </a:xfrm>
                          <a:prstGeom prst="rect">
                            <a:avLst/>
                          </a:prstGeom>
                        </pic:spPr>
                      </pic:pic>
                    </a:graphicData>
                  </a:graphic>
                </wp:inline>
              </w:drawing>
            </w:r>
          </w:p>
          <w:p w14:paraId="5884108F" w14:textId="77777777" w:rsidR="008B72FD" w:rsidRDefault="008B72FD" w:rsidP="00BD72C6">
            <w:pPr>
              <w:spacing w:after="0" w:line="240" w:lineRule="auto"/>
              <w:jc w:val="center"/>
              <w:rPr>
                <w:rFonts w:ascii="Arial" w:eastAsia="Times New Roman" w:hAnsi="Arial" w:cs="Arial"/>
                <w:b/>
                <w:bCs/>
                <w:noProof/>
                <w:color w:val="000000"/>
                <w:lang w:eastAsia="en-AU"/>
              </w:rPr>
            </w:pPr>
          </w:p>
          <w:p w14:paraId="5D7C347C" w14:textId="77777777" w:rsidR="008B72FD" w:rsidRDefault="008B72FD" w:rsidP="00BD72C6">
            <w:pPr>
              <w:spacing w:after="0" w:line="240" w:lineRule="auto"/>
              <w:jc w:val="center"/>
              <w:rPr>
                <w:rFonts w:ascii="Arial" w:eastAsia="Times New Roman" w:hAnsi="Arial" w:cs="Arial"/>
                <w:b/>
                <w:bCs/>
                <w:noProof/>
                <w:color w:val="000000"/>
                <w:lang w:eastAsia="en-AU"/>
              </w:rPr>
            </w:pPr>
          </w:p>
          <w:p w14:paraId="00F66087" w14:textId="77777777" w:rsidR="008B72FD" w:rsidRDefault="008B72FD" w:rsidP="00BD72C6">
            <w:pPr>
              <w:spacing w:after="0" w:line="240" w:lineRule="auto"/>
              <w:jc w:val="center"/>
              <w:rPr>
                <w:rFonts w:ascii="Arial" w:eastAsia="Times New Roman" w:hAnsi="Arial" w:cs="Arial"/>
                <w:b/>
                <w:bCs/>
                <w:noProof/>
                <w:color w:val="000000"/>
                <w:lang w:eastAsia="en-AU"/>
              </w:rPr>
            </w:pPr>
          </w:p>
          <w:p w14:paraId="06E1C89A" w14:textId="1F0925FC" w:rsidR="008B72FD" w:rsidRDefault="00FB7D2C" w:rsidP="00BD72C6">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3D02FD3A" wp14:editId="60B4BC49">
                  <wp:extent cx="5507990" cy="4040505"/>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4 at 5.19.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90" cy="4040505"/>
                          </a:xfrm>
                          <a:prstGeom prst="rect">
                            <a:avLst/>
                          </a:prstGeom>
                        </pic:spPr>
                      </pic:pic>
                    </a:graphicData>
                  </a:graphic>
                </wp:inline>
              </w:drawing>
            </w:r>
          </w:p>
          <w:p w14:paraId="1ED98035" w14:textId="77777777" w:rsidR="008B72FD" w:rsidRDefault="008B72FD" w:rsidP="00BD72C6">
            <w:pPr>
              <w:spacing w:after="0" w:line="240" w:lineRule="auto"/>
              <w:jc w:val="center"/>
              <w:rPr>
                <w:rFonts w:ascii="Arial" w:eastAsia="Times New Roman" w:hAnsi="Arial" w:cs="Arial"/>
                <w:b/>
                <w:bCs/>
                <w:noProof/>
                <w:color w:val="000000"/>
                <w:lang w:eastAsia="en-AU"/>
              </w:rPr>
            </w:pPr>
          </w:p>
          <w:p w14:paraId="162B439D" w14:textId="77777777" w:rsidR="008B72FD" w:rsidRDefault="008B72FD" w:rsidP="00BD72C6">
            <w:pPr>
              <w:spacing w:after="0" w:line="240" w:lineRule="auto"/>
              <w:rPr>
                <w:rFonts w:ascii="Arial" w:eastAsia="Times New Roman" w:hAnsi="Arial" w:cs="Arial"/>
                <w:b/>
                <w:bCs/>
                <w:color w:val="000000"/>
                <w:lang w:eastAsia="en-AU"/>
              </w:rPr>
            </w:pPr>
          </w:p>
          <w:p w14:paraId="14CDAA3D"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2B37CE13"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62B03A6"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lastRenderedPageBreak/>
              <w:t>Provide an explanation of the screen you are displaying in the box provided including what is meant by stock overview and unrestricted use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(3 marks)</w:t>
            </w:r>
          </w:p>
        </w:tc>
      </w:tr>
      <w:tr w:rsidR="008B72FD" w:rsidRPr="00BD1F50" w14:paraId="6166DCD2"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16E96F6B" w14:textId="77777777" w:rsidR="008B72FD" w:rsidRDefault="008B72FD" w:rsidP="00BD72C6">
            <w:pPr>
              <w:spacing w:after="0" w:line="240" w:lineRule="auto"/>
              <w:ind w:left="66"/>
              <w:rPr>
                <w:rFonts w:ascii="Arial" w:eastAsia="Times New Roman" w:hAnsi="Arial" w:cs="Arial"/>
                <w:bCs/>
                <w:color w:val="000000"/>
                <w:lang w:eastAsia="en-AU"/>
              </w:rPr>
            </w:pPr>
          </w:p>
          <w:p w14:paraId="7763ABF3" w14:textId="7ECB4486" w:rsidR="00547388" w:rsidRDefault="00177657" w:rsidP="00177657">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above diagram depicts the stock overview of the GT Mountain Bike</w:t>
            </w:r>
            <w:r w:rsidR="00547388">
              <w:rPr>
                <w:rFonts w:ascii="Arial" w:eastAsia="Times New Roman" w:hAnsi="Arial" w:cs="Arial"/>
                <w:bCs/>
                <w:color w:val="000000"/>
                <w:lang w:eastAsia="en-AU"/>
              </w:rPr>
              <w:t xml:space="preserve"> (GTMB1602)</w:t>
            </w:r>
            <w:r>
              <w:rPr>
                <w:rFonts w:ascii="Arial" w:eastAsia="Times New Roman" w:hAnsi="Arial" w:cs="Arial"/>
                <w:bCs/>
                <w:color w:val="000000"/>
                <w:lang w:eastAsia="en-AU"/>
              </w:rPr>
              <w:t xml:space="preserve">. </w:t>
            </w:r>
            <w:r w:rsidR="00547388">
              <w:rPr>
                <w:rFonts w:ascii="Arial" w:eastAsia="Times New Roman" w:hAnsi="Arial" w:cs="Arial"/>
                <w:bCs/>
                <w:color w:val="000000"/>
                <w:lang w:eastAsia="en-AU"/>
              </w:rPr>
              <w:t xml:space="preserve">It displays the Company Code (US00), Location Branch (Plant Dallas), and the type of good (FG00- Finished Goods). In the Unrestricted section the </w:t>
            </w:r>
            <w:r w:rsidR="00FB7D2C">
              <w:rPr>
                <w:rFonts w:ascii="Arial" w:eastAsia="Times New Roman" w:hAnsi="Arial" w:cs="Arial"/>
                <w:bCs/>
                <w:color w:val="000000"/>
                <w:lang w:eastAsia="en-AU"/>
              </w:rPr>
              <w:t>3</w:t>
            </w:r>
            <w:r w:rsidR="00547388">
              <w:rPr>
                <w:rFonts w:ascii="Arial" w:eastAsia="Times New Roman" w:hAnsi="Arial" w:cs="Arial"/>
                <w:bCs/>
                <w:color w:val="000000"/>
                <w:lang w:eastAsia="en-AU"/>
              </w:rPr>
              <w:t xml:space="preserve">,000 (equivalent to </w:t>
            </w:r>
            <w:r w:rsidR="00FB7D2C">
              <w:rPr>
                <w:rFonts w:ascii="Arial" w:eastAsia="Times New Roman" w:hAnsi="Arial" w:cs="Arial"/>
                <w:bCs/>
                <w:color w:val="000000"/>
                <w:lang w:eastAsia="en-AU"/>
              </w:rPr>
              <w:t>3</w:t>
            </w:r>
            <w:r w:rsidR="00547388">
              <w:rPr>
                <w:rFonts w:ascii="Arial" w:eastAsia="Times New Roman" w:hAnsi="Arial" w:cs="Arial"/>
                <w:bCs/>
                <w:color w:val="000000"/>
                <w:lang w:eastAsia="en-AU"/>
              </w:rPr>
              <w:t>.000) is the initial stock added</w:t>
            </w:r>
            <w:r w:rsidR="00607269">
              <w:rPr>
                <w:rFonts w:ascii="Arial" w:eastAsia="Times New Roman" w:hAnsi="Arial" w:cs="Arial"/>
                <w:bCs/>
                <w:color w:val="000000"/>
                <w:lang w:eastAsia="en-AU"/>
              </w:rPr>
              <w:t xml:space="preserve"> (5)</w:t>
            </w:r>
            <w:r w:rsidR="00547388">
              <w:rPr>
                <w:rFonts w:ascii="Arial" w:eastAsia="Times New Roman" w:hAnsi="Arial" w:cs="Arial"/>
                <w:bCs/>
                <w:color w:val="000000"/>
                <w:lang w:eastAsia="en-AU"/>
              </w:rPr>
              <w:t xml:space="preserve"> </w:t>
            </w:r>
            <w:r w:rsidR="00B71C2B">
              <w:rPr>
                <w:rFonts w:ascii="Arial" w:eastAsia="Times New Roman" w:hAnsi="Arial" w:cs="Arial"/>
                <w:bCs/>
                <w:color w:val="000000"/>
                <w:lang w:eastAsia="en-AU"/>
              </w:rPr>
              <w:t>through</w:t>
            </w:r>
            <w:r w:rsidR="00547388">
              <w:rPr>
                <w:rFonts w:ascii="Arial" w:eastAsia="Times New Roman" w:hAnsi="Arial" w:cs="Arial"/>
                <w:bCs/>
                <w:color w:val="000000"/>
                <w:lang w:eastAsia="en-AU"/>
              </w:rPr>
              <w:t xml:space="preserve"> the Post Goods Movement tile</w:t>
            </w:r>
            <w:r w:rsidR="00FB7D2C">
              <w:rPr>
                <w:rFonts w:ascii="Arial" w:eastAsia="Times New Roman" w:hAnsi="Arial" w:cs="Arial"/>
                <w:bCs/>
                <w:color w:val="000000"/>
                <w:lang w:eastAsia="en-AU"/>
              </w:rPr>
              <w:t xml:space="preserve"> </w:t>
            </w:r>
            <w:r w:rsidR="00FB7D2C" w:rsidRPr="00607269">
              <w:rPr>
                <w:rFonts w:ascii="Arial" w:eastAsia="Times New Roman" w:hAnsi="Arial" w:cs="Arial"/>
                <w:bCs/>
                <w:i/>
                <w:iCs/>
                <w:color w:val="000000"/>
                <w:u w:val="single"/>
                <w:lang w:eastAsia="en-AU"/>
              </w:rPr>
              <w:t>minus 2</w:t>
            </w:r>
            <w:r w:rsidR="00FB7D2C">
              <w:rPr>
                <w:rFonts w:ascii="Arial" w:eastAsia="Times New Roman" w:hAnsi="Arial" w:cs="Arial"/>
                <w:bCs/>
                <w:color w:val="000000"/>
                <w:lang w:eastAsia="en-AU"/>
              </w:rPr>
              <w:t xml:space="preserve"> (Picking quantity for the scheduled delivery of 2 GT Mountain Bikes to Foster Cycles)</w:t>
            </w:r>
            <w:r w:rsidR="00547388">
              <w:rPr>
                <w:rFonts w:ascii="Arial" w:eastAsia="Times New Roman" w:hAnsi="Arial" w:cs="Arial"/>
                <w:bCs/>
                <w:color w:val="000000"/>
                <w:lang w:eastAsia="en-AU"/>
              </w:rPr>
              <w:t>.</w:t>
            </w:r>
          </w:p>
          <w:p w14:paraId="79D418FD" w14:textId="77777777" w:rsidR="00B71C2B" w:rsidRDefault="00B71C2B" w:rsidP="00177657">
            <w:pPr>
              <w:spacing w:after="0" w:line="240" w:lineRule="auto"/>
              <w:rPr>
                <w:rFonts w:ascii="Arial" w:eastAsia="Times New Roman" w:hAnsi="Arial" w:cs="Arial"/>
                <w:bCs/>
                <w:color w:val="000000"/>
                <w:lang w:eastAsia="en-AU"/>
              </w:rPr>
            </w:pPr>
          </w:p>
          <w:p w14:paraId="0E8CCFCF" w14:textId="3EBD2969" w:rsidR="00B71C2B" w:rsidRDefault="00B71C2B" w:rsidP="00177657">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Stock Overview gives us the ability to check for inventory status. This is usually accessed by a Warehouse Department Employee.</w:t>
            </w:r>
          </w:p>
          <w:p w14:paraId="46FCFC74" w14:textId="77777777" w:rsidR="008B72FD" w:rsidRDefault="008B72FD" w:rsidP="00BD72C6">
            <w:pPr>
              <w:spacing w:after="0" w:line="240" w:lineRule="auto"/>
              <w:ind w:left="66"/>
              <w:rPr>
                <w:rFonts w:ascii="Arial" w:eastAsia="Times New Roman" w:hAnsi="Arial" w:cs="Arial"/>
                <w:bCs/>
                <w:color w:val="000000"/>
                <w:lang w:eastAsia="en-AU"/>
              </w:rPr>
            </w:pPr>
          </w:p>
          <w:p w14:paraId="726DC847" w14:textId="1783C08C" w:rsidR="008B72FD" w:rsidRPr="00465CD3" w:rsidRDefault="00B71C2B" w:rsidP="00FB7D2C">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Unrestricted Use: When an order is received for a product, we assume that the production process </w:t>
            </w:r>
            <w:r w:rsidR="00465CD3">
              <w:rPr>
                <w:rFonts w:ascii="Arial" w:eastAsia="Times New Roman" w:hAnsi="Arial" w:cs="Arial"/>
                <w:bCs/>
                <w:color w:val="000000"/>
                <w:lang w:eastAsia="en-AU"/>
              </w:rPr>
              <w:t xml:space="preserve">is carried out (for which we don’t take account as its not in our study scope), and the completed finished goods from production needs to be added in the inventory. This is when we add the ‘Initial Stock’ using unrestricted use (Inventory added without a </w:t>
            </w:r>
            <w:r w:rsidR="00465CD3" w:rsidRPr="00465CD3">
              <w:rPr>
                <w:rFonts w:ascii="Arial" w:eastAsia="Times New Roman" w:hAnsi="Arial" w:cs="Arial"/>
                <w:bCs/>
                <w:i/>
                <w:iCs/>
                <w:color w:val="000000"/>
                <w:u w:val="single"/>
                <w:lang w:eastAsia="en-AU"/>
              </w:rPr>
              <w:t>Production order</w:t>
            </w:r>
            <w:r w:rsidR="00465CD3">
              <w:rPr>
                <w:rFonts w:ascii="Arial" w:eastAsia="Times New Roman" w:hAnsi="Arial" w:cs="Arial"/>
                <w:bCs/>
                <w:color w:val="000000"/>
                <w:lang w:eastAsia="en-AU"/>
              </w:rPr>
              <w:t>).</w:t>
            </w:r>
            <w:r w:rsidR="00607269">
              <w:rPr>
                <w:rFonts w:ascii="Arial" w:eastAsia="Times New Roman" w:hAnsi="Arial" w:cs="Arial"/>
                <w:bCs/>
                <w:color w:val="000000"/>
                <w:lang w:eastAsia="en-AU"/>
              </w:rPr>
              <w:t xml:space="preserve"> Unrestricted use shows the amount of inventory available for use.</w:t>
            </w:r>
          </w:p>
          <w:p w14:paraId="6E60EEA6" w14:textId="77777777" w:rsidR="008B72FD" w:rsidRDefault="008B72FD" w:rsidP="00142F18">
            <w:pPr>
              <w:spacing w:after="0" w:line="240" w:lineRule="auto"/>
              <w:rPr>
                <w:rFonts w:ascii="Arial" w:eastAsia="Times New Roman" w:hAnsi="Arial" w:cs="Arial"/>
                <w:bCs/>
                <w:color w:val="000000"/>
                <w:lang w:eastAsia="en-AU"/>
              </w:rPr>
            </w:pPr>
          </w:p>
          <w:p w14:paraId="17B04C2B"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5DFAC501" w14:textId="42323DE7" w:rsidR="008B72FD" w:rsidRDefault="008B72FD" w:rsidP="008B72FD"/>
    <w:p w14:paraId="1C7DAA0D" w14:textId="1BF1741D" w:rsidR="008B72FD" w:rsidRDefault="008B72FD" w:rsidP="008B72FD"/>
    <w:p w14:paraId="190049A4" w14:textId="3B15C888" w:rsidR="008B72FD" w:rsidRDefault="008B72FD" w:rsidP="008B72FD"/>
    <w:p w14:paraId="4DBAECD6" w14:textId="171CA902" w:rsidR="008B72FD" w:rsidRDefault="008B72FD" w:rsidP="008B72FD"/>
    <w:tbl>
      <w:tblPr>
        <w:tblpPr w:leftFromText="180" w:rightFromText="180" w:vertAnchor="page" w:horzAnchor="margin" w:tblpY="2185"/>
        <w:tblW w:w="4930" w:type="pct"/>
        <w:tblLayout w:type="fixed"/>
        <w:tblLook w:val="04A0" w:firstRow="1" w:lastRow="0" w:firstColumn="1" w:lastColumn="0" w:noHBand="0" w:noVBand="1"/>
      </w:tblPr>
      <w:tblGrid>
        <w:gridCol w:w="2285"/>
        <w:gridCol w:w="6605"/>
      </w:tblGrid>
      <w:tr w:rsidR="008B72FD" w:rsidRPr="00BD1F50" w14:paraId="08F1C307"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5D793444"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0DD6EA93"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265A64A0"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3DD38ACE"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Sales and Distribution</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7780E191"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5</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Journal Entry for payment associated with the sale of GTMB1###</w:t>
            </w:r>
          </w:p>
        </w:tc>
      </w:tr>
      <w:tr w:rsidR="008B72FD" w:rsidRPr="00BD1F50" w14:paraId="5E923B60"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4D305CB"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(6 marks)</w:t>
            </w:r>
          </w:p>
        </w:tc>
      </w:tr>
      <w:tr w:rsidR="008B72FD" w:rsidRPr="00BD1F50" w14:paraId="7C86EC85"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7FF82E8B" w14:textId="77777777" w:rsidR="008B72FD" w:rsidRDefault="008B72FD" w:rsidP="00142F18">
            <w:pPr>
              <w:spacing w:after="0" w:line="240" w:lineRule="auto"/>
              <w:rPr>
                <w:rFonts w:ascii="Arial" w:eastAsia="Times New Roman" w:hAnsi="Arial" w:cs="Arial"/>
                <w:b/>
                <w:bCs/>
                <w:color w:val="000000"/>
                <w:lang w:eastAsia="en-AU"/>
              </w:rPr>
            </w:pPr>
          </w:p>
          <w:p w14:paraId="6F1E7B43" w14:textId="04B0C7F4" w:rsidR="008B72FD" w:rsidRDefault="005318FA" w:rsidP="00BD72C6">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0CF39F28" wp14:editId="7D25133F">
                  <wp:extent cx="5507990" cy="2543810"/>
                  <wp:effectExtent l="0" t="0" r="381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4 at 5.37.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90" cy="2543810"/>
                          </a:xfrm>
                          <a:prstGeom prst="rect">
                            <a:avLst/>
                          </a:prstGeom>
                        </pic:spPr>
                      </pic:pic>
                    </a:graphicData>
                  </a:graphic>
                </wp:inline>
              </w:drawing>
            </w:r>
          </w:p>
          <w:p w14:paraId="3910D743" w14:textId="77777777" w:rsidR="008B72FD" w:rsidRDefault="008B72FD" w:rsidP="00BD72C6">
            <w:pPr>
              <w:spacing w:after="0" w:line="240" w:lineRule="auto"/>
              <w:rPr>
                <w:rFonts w:ascii="Arial" w:eastAsia="Times New Roman" w:hAnsi="Arial" w:cs="Arial"/>
                <w:b/>
                <w:bCs/>
                <w:color w:val="000000"/>
                <w:lang w:eastAsia="en-AU"/>
              </w:rPr>
            </w:pPr>
          </w:p>
          <w:p w14:paraId="561EF417"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4EEFC990"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5F2CA62C"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 including an explanation of a General Ledger account and profit centre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(4 marks)</w:t>
            </w:r>
          </w:p>
        </w:tc>
      </w:tr>
      <w:tr w:rsidR="008B72FD" w:rsidRPr="00BD1F50" w14:paraId="2CE1E212"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0148283" w14:textId="77777777" w:rsidR="008B72FD" w:rsidRDefault="008B72FD" w:rsidP="00BD72C6">
            <w:pPr>
              <w:spacing w:after="0" w:line="240" w:lineRule="auto"/>
              <w:ind w:left="66"/>
              <w:rPr>
                <w:rFonts w:ascii="Arial" w:eastAsia="Times New Roman" w:hAnsi="Arial" w:cs="Arial"/>
                <w:bCs/>
                <w:color w:val="000000"/>
                <w:lang w:eastAsia="en-AU"/>
              </w:rPr>
            </w:pPr>
          </w:p>
          <w:p w14:paraId="3A87792F" w14:textId="44D080B7" w:rsidR="008B72FD" w:rsidRDefault="002068D3" w:rsidP="002068D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above transaction is of the payment made to GBI for the sale of 2 GT Mountain bikes to Foster Cycles. G/L Account stands for General/Ledger Account.</w:t>
            </w:r>
            <w:r w:rsidR="00363907">
              <w:rPr>
                <w:rFonts w:ascii="Arial" w:eastAsia="Times New Roman" w:hAnsi="Arial" w:cs="Arial"/>
                <w:bCs/>
                <w:color w:val="000000"/>
                <w:lang w:eastAsia="en-AU"/>
              </w:rPr>
              <w:t xml:space="preserve"> It uses double entry </w:t>
            </w:r>
            <w:r w:rsidR="003533C1">
              <w:rPr>
                <w:rFonts w:ascii="Arial" w:eastAsia="Times New Roman" w:hAnsi="Arial" w:cs="Arial"/>
                <w:bCs/>
                <w:color w:val="000000"/>
                <w:lang w:eastAsia="en-AU"/>
              </w:rPr>
              <w:t>bookkeeping</w:t>
            </w:r>
            <w:r w:rsidR="00363907">
              <w:rPr>
                <w:rFonts w:ascii="Arial" w:eastAsia="Times New Roman" w:hAnsi="Arial" w:cs="Arial"/>
                <w:bCs/>
                <w:color w:val="000000"/>
                <w:lang w:eastAsia="en-AU"/>
              </w:rPr>
              <w:t xml:space="preserve"> to ensure accounts are balanced.</w:t>
            </w:r>
            <w:r>
              <w:rPr>
                <w:rFonts w:ascii="Arial" w:eastAsia="Times New Roman" w:hAnsi="Arial" w:cs="Arial"/>
                <w:bCs/>
                <w:color w:val="000000"/>
                <w:lang w:eastAsia="en-AU"/>
              </w:rPr>
              <w:t xml:space="preserve"> The first account in the G/L Account column is the debit account</w:t>
            </w:r>
            <w:r w:rsidR="009D117F">
              <w:rPr>
                <w:rFonts w:ascii="Arial" w:eastAsia="Times New Roman" w:hAnsi="Arial" w:cs="Arial"/>
                <w:bCs/>
                <w:color w:val="000000"/>
                <w:lang w:eastAsia="en-AU"/>
              </w:rPr>
              <w:t xml:space="preserve"> (A/c which gets the money)</w:t>
            </w:r>
            <w:r>
              <w:rPr>
                <w:rFonts w:ascii="Arial" w:eastAsia="Times New Roman" w:hAnsi="Arial" w:cs="Arial"/>
                <w:bCs/>
                <w:color w:val="000000"/>
                <w:lang w:eastAsia="en-AU"/>
              </w:rPr>
              <w:t xml:space="preserve"> and the second (Trade Receivables) is </w:t>
            </w:r>
            <w:r w:rsidR="009D117F">
              <w:rPr>
                <w:rFonts w:ascii="Arial" w:eastAsia="Times New Roman" w:hAnsi="Arial" w:cs="Arial"/>
                <w:bCs/>
                <w:color w:val="000000"/>
                <w:lang w:eastAsia="en-AU"/>
              </w:rPr>
              <w:t xml:space="preserve">the account from </w:t>
            </w:r>
            <w:r>
              <w:rPr>
                <w:rFonts w:ascii="Arial" w:eastAsia="Times New Roman" w:hAnsi="Arial" w:cs="Arial"/>
                <w:bCs/>
                <w:color w:val="000000"/>
                <w:lang w:eastAsia="en-AU"/>
              </w:rPr>
              <w:t xml:space="preserve">which </w:t>
            </w:r>
            <w:r w:rsidR="009D117F">
              <w:rPr>
                <w:rFonts w:ascii="Arial" w:eastAsia="Times New Roman" w:hAnsi="Arial" w:cs="Arial"/>
                <w:bCs/>
                <w:color w:val="000000"/>
                <w:lang w:eastAsia="en-AU"/>
              </w:rPr>
              <w:t>money is credited (removed)</w:t>
            </w:r>
            <w:r>
              <w:rPr>
                <w:rFonts w:ascii="Arial" w:eastAsia="Times New Roman" w:hAnsi="Arial" w:cs="Arial"/>
                <w:bCs/>
                <w:color w:val="000000"/>
                <w:lang w:eastAsia="en-AU"/>
              </w:rPr>
              <w:t>. Total value of 2 GT Mountain bikes = (1,800*2) = $ 3,600 (USD)</w:t>
            </w:r>
          </w:p>
          <w:p w14:paraId="7A40C7ED" w14:textId="21D86FA2" w:rsidR="008B72FD" w:rsidRDefault="002068D3" w:rsidP="006549C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There is other information about journal entry and posting dates. The posting period reflects the month of the year the entry was posted on.</w:t>
            </w:r>
          </w:p>
          <w:p w14:paraId="2242D6B8" w14:textId="78B04DF3" w:rsidR="008B72FD" w:rsidRDefault="008B72FD" w:rsidP="00BD72C6">
            <w:pPr>
              <w:spacing w:after="0" w:line="240" w:lineRule="auto"/>
              <w:ind w:left="66"/>
              <w:rPr>
                <w:rFonts w:ascii="Arial" w:eastAsia="Times New Roman" w:hAnsi="Arial" w:cs="Arial"/>
                <w:bCs/>
                <w:color w:val="000000"/>
                <w:lang w:eastAsia="en-AU"/>
              </w:rPr>
            </w:pPr>
          </w:p>
          <w:p w14:paraId="1EAB5CBD" w14:textId="21720973" w:rsidR="00363907" w:rsidRDefault="006549C3"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Profit centres are internal organizational units which are responsible for some profit and cost creations. The primal aim of analysing Profit centres </w:t>
            </w:r>
            <w:r w:rsidR="003533C1">
              <w:rPr>
                <w:rFonts w:ascii="Arial" w:eastAsia="Times New Roman" w:hAnsi="Arial" w:cs="Arial"/>
                <w:bCs/>
                <w:color w:val="000000"/>
                <w:lang w:eastAsia="en-AU"/>
              </w:rPr>
              <w:t>is</w:t>
            </w:r>
            <w:r>
              <w:rPr>
                <w:rFonts w:ascii="Arial" w:eastAsia="Times New Roman" w:hAnsi="Arial" w:cs="Arial"/>
                <w:bCs/>
                <w:color w:val="000000"/>
                <w:lang w:eastAsia="en-AU"/>
              </w:rPr>
              <w:t xml:space="preserve"> to </w:t>
            </w:r>
            <w:r w:rsidR="00C04866">
              <w:rPr>
                <w:rFonts w:ascii="Arial" w:eastAsia="Times New Roman" w:hAnsi="Arial" w:cs="Arial"/>
                <w:bCs/>
                <w:color w:val="000000"/>
                <w:lang w:eastAsia="en-AU"/>
              </w:rPr>
              <w:t xml:space="preserve">analyse the costs associated with them. </w:t>
            </w:r>
            <w:r w:rsidR="009D117F">
              <w:rPr>
                <w:rFonts w:ascii="Arial" w:eastAsia="Times New Roman" w:hAnsi="Arial" w:cs="Arial"/>
                <w:bCs/>
                <w:color w:val="000000"/>
                <w:lang w:eastAsia="en-AU"/>
              </w:rPr>
              <w:t xml:space="preserve">Analysis is done through profit/loss statements and balance sheets. </w:t>
            </w:r>
            <w:r w:rsidR="00C04866">
              <w:rPr>
                <w:rFonts w:ascii="Arial" w:eastAsia="Times New Roman" w:hAnsi="Arial" w:cs="Arial"/>
                <w:bCs/>
                <w:color w:val="000000"/>
                <w:lang w:eastAsia="en-AU"/>
              </w:rPr>
              <w:t>They are for internal purposes only.</w:t>
            </w:r>
          </w:p>
          <w:p w14:paraId="5095F07D" w14:textId="77777777" w:rsidR="008B72FD" w:rsidRDefault="008B72FD" w:rsidP="00142F18">
            <w:pPr>
              <w:spacing w:after="0" w:line="240" w:lineRule="auto"/>
              <w:rPr>
                <w:rFonts w:ascii="Arial" w:eastAsia="Times New Roman" w:hAnsi="Arial" w:cs="Arial"/>
                <w:bCs/>
                <w:color w:val="000000"/>
                <w:lang w:eastAsia="en-AU"/>
              </w:rPr>
            </w:pPr>
          </w:p>
          <w:p w14:paraId="2337C088"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418C6E58" w14:textId="70AA9D02" w:rsidR="008B72FD" w:rsidRDefault="008B72FD" w:rsidP="008B72FD"/>
    <w:p w14:paraId="5C565913" w14:textId="77A417C6" w:rsidR="008B72FD" w:rsidRDefault="008B72FD" w:rsidP="008B72FD"/>
    <w:p w14:paraId="6D30FA04" w14:textId="0AF46BA9" w:rsidR="008B72FD" w:rsidRDefault="008B72FD" w:rsidP="008B72FD"/>
    <w:p w14:paraId="5DD2DDC7" w14:textId="7D92FBA6" w:rsidR="008B72FD" w:rsidRDefault="008B72FD" w:rsidP="008B72FD"/>
    <w:tbl>
      <w:tblPr>
        <w:tblpPr w:leftFromText="180" w:rightFromText="180" w:tblpY="828"/>
        <w:tblW w:w="4930" w:type="pct"/>
        <w:tblLayout w:type="fixed"/>
        <w:tblLook w:val="04A0" w:firstRow="1" w:lastRow="0" w:firstColumn="1" w:lastColumn="0" w:noHBand="0" w:noVBand="1"/>
      </w:tblPr>
      <w:tblGrid>
        <w:gridCol w:w="2285"/>
        <w:gridCol w:w="6605"/>
      </w:tblGrid>
      <w:tr w:rsidR="008B72FD" w:rsidRPr="00BD1F50" w14:paraId="596BA81D"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001CDC00"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6E309908"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3D37A893"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121D5175"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Sales and Distribution</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09CA9EB8"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6</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Document Flow for the sale of GTMB1####</w:t>
            </w:r>
          </w:p>
        </w:tc>
      </w:tr>
      <w:tr w:rsidR="008B72FD" w:rsidRPr="00BD1F50" w14:paraId="2230B4BA"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B4ADDEE"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(4 marks)</w:t>
            </w:r>
          </w:p>
        </w:tc>
      </w:tr>
      <w:tr w:rsidR="008B72FD" w:rsidRPr="00BD1F50" w14:paraId="668BE186"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F9ED7FB" w14:textId="77777777" w:rsidR="008B72FD" w:rsidRDefault="008B72FD" w:rsidP="00142F18">
            <w:pPr>
              <w:spacing w:after="0" w:line="240" w:lineRule="auto"/>
              <w:rPr>
                <w:rFonts w:ascii="Arial" w:eastAsia="Times New Roman" w:hAnsi="Arial" w:cs="Arial"/>
                <w:b/>
                <w:bCs/>
                <w:color w:val="000000"/>
                <w:lang w:eastAsia="en-AU"/>
              </w:rPr>
            </w:pPr>
          </w:p>
          <w:p w14:paraId="7BD0721A" w14:textId="6A28EA61" w:rsidR="008B72FD" w:rsidRDefault="00C66972" w:rsidP="00BD72C6">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3EB48838" wp14:editId="4DF92FA3">
                  <wp:extent cx="5507990" cy="2971800"/>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31 at 6.28.2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7990" cy="2971800"/>
                          </a:xfrm>
                          <a:prstGeom prst="rect">
                            <a:avLst/>
                          </a:prstGeom>
                        </pic:spPr>
                      </pic:pic>
                    </a:graphicData>
                  </a:graphic>
                </wp:inline>
              </w:drawing>
            </w:r>
          </w:p>
          <w:p w14:paraId="1CFBDA37" w14:textId="77777777" w:rsidR="008B72FD" w:rsidRDefault="008B72FD" w:rsidP="00BD72C6">
            <w:pPr>
              <w:spacing w:after="0" w:line="240" w:lineRule="auto"/>
              <w:rPr>
                <w:rFonts w:ascii="Arial" w:eastAsia="Times New Roman" w:hAnsi="Arial" w:cs="Arial"/>
                <w:b/>
                <w:bCs/>
                <w:color w:val="000000"/>
                <w:lang w:eastAsia="en-AU"/>
              </w:rPr>
            </w:pPr>
          </w:p>
          <w:p w14:paraId="04EF2C87"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070D3D6D"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F57D182"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 including the significance of the material and the accounting documents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(4 marks)</w:t>
            </w:r>
          </w:p>
        </w:tc>
      </w:tr>
      <w:tr w:rsidR="008B72FD" w:rsidRPr="00BD1F50" w14:paraId="332B3752"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1FA1FDE" w14:textId="77777777" w:rsidR="008B72FD" w:rsidRDefault="008B72FD" w:rsidP="00BD72C6">
            <w:pPr>
              <w:spacing w:after="0" w:line="240" w:lineRule="auto"/>
              <w:ind w:left="66"/>
              <w:rPr>
                <w:rFonts w:ascii="Arial" w:eastAsia="Times New Roman" w:hAnsi="Arial" w:cs="Arial"/>
                <w:bCs/>
                <w:color w:val="000000"/>
                <w:lang w:eastAsia="en-AU"/>
              </w:rPr>
            </w:pPr>
          </w:p>
          <w:p w14:paraId="13A55401" w14:textId="36BD4914" w:rsidR="008B72FD" w:rsidRDefault="00940CC3"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document flow diagram connects the documents generated at each step from</w:t>
            </w:r>
            <w:r w:rsidR="002B62F2">
              <w:rPr>
                <w:rFonts w:ascii="Arial" w:eastAsia="Times New Roman" w:hAnsi="Arial" w:cs="Arial"/>
                <w:bCs/>
                <w:color w:val="000000"/>
                <w:lang w:eastAsia="en-AU"/>
              </w:rPr>
              <w:t xml:space="preserve"> creating a sales order</w:t>
            </w:r>
            <w:r w:rsidR="002C4E9E">
              <w:rPr>
                <w:rFonts w:ascii="Arial" w:eastAsia="Times New Roman" w:hAnsi="Arial" w:cs="Arial"/>
                <w:bCs/>
                <w:color w:val="000000"/>
                <w:lang w:eastAsia="en-AU"/>
              </w:rPr>
              <w:t xml:space="preserve"> n</w:t>
            </w:r>
            <w:r w:rsidR="004962F7">
              <w:rPr>
                <w:rFonts w:ascii="Arial" w:eastAsia="Times New Roman" w:hAnsi="Arial" w:cs="Arial"/>
                <w:bCs/>
                <w:color w:val="000000"/>
                <w:lang w:eastAsia="en-AU"/>
              </w:rPr>
              <w:t>umber</w:t>
            </w:r>
            <w:r w:rsidR="002B62F2">
              <w:rPr>
                <w:rFonts w:ascii="Arial" w:eastAsia="Times New Roman" w:hAnsi="Arial" w:cs="Arial"/>
                <w:bCs/>
                <w:color w:val="000000"/>
                <w:lang w:eastAsia="en-AU"/>
              </w:rPr>
              <w:t xml:space="preserve"> to</w:t>
            </w:r>
            <w:r>
              <w:rPr>
                <w:rFonts w:ascii="Arial" w:eastAsia="Times New Roman" w:hAnsi="Arial" w:cs="Arial"/>
                <w:bCs/>
                <w:color w:val="000000"/>
                <w:lang w:eastAsia="en-AU"/>
              </w:rPr>
              <w:t xml:space="preserve"> scheduling the delivery</w:t>
            </w:r>
            <w:r w:rsidR="002B62F2">
              <w:rPr>
                <w:rFonts w:ascii="Arial" w:eastAsia="Times New Roman" w:hAnsi="Arial" w:cs="Arial"/>
                <w:bCs/>
                <w:color w:val="000000"/>
                <w:lang w:eastAsia="en-AU"/>
              </w:rPr>
              <w:t>,</w:t>
            </w:r>
            <w:r>
              <w:rPr>
                <w:rFonts w:ascii="Arial" w:eastAsia="Times New Roman" w:hAnsi="Arial" w:cs="Arial"/>
                <w:bCs/>
                <w:color w:val="000000"/>
                <w:lang w:eastAsia="en-AU"/>
              </w:rPr>
              <w:t xml:space="preserve"> posting it for delivery and finally generating a customer invoice</w:t>
            </w:r>
            <w:r w:rsidR="00E91A32">
              <w:rPr>
                <w:rFonts w:ascii="Arial" w:eastAsia="Times New Roman" w:hAnsi="Arial" w:cs="Arial"/>
                <w:bCs/>
                <w:color w:val="000000"/>
                <w:lang w:eastAsia="en-AU"/>
              </w:rPr>
              <w:t xml:space="preserve"> for the sale of GTMB1602</w:t>
            </w:r>
            <w:r w:rsidR="009417FA">
              <w:rPr>
                <w:rFonts w:ascii="Arial" w:eastAsia="Times New Roman" w:hAnsi="Arial" w:cs="Arial"/>
                <w:bCs/>
                <w:color w:val="000000"/>
                <w:lang w:eastAsia="en-AU"/>
              </w:rPr>
              <w:t>.</w:t>
            </w:r>
            <w:r w:rsidR="000130C0">
              <w:rPr>
                <w:rFonts w:ascii="Arial" w:eastAsia="Times New Roman" w:hAnsi="Arial" w:cs="Arial"/>
                <w:bCs/>
                <w:color w:val="000000"/>
                <w:lang w:eastAsia="en-AU"/>
              </w:rPr>
              <w:t xml:space="preserve"> </w:t>
            </w:r>
          </w:p>
          <w:p w14:paraId="4894615C" w14:textId="34A0DAB2" w:rsidR="008B72FD" w:rsidRDefault="002B62F2"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It depicts the link of all the documents coherent to one order.</w:t>
            </w:r>
            <w:r w:rsidR="00EC2372">
              <w:rPr>
                <w:rFonts w:ascii="Arial" w:eastAsia="Times New Roman" w:hAnsi="Arial" w:cs="Arial"/>
                <w:bCs/>
                <w:color w:val="000000"/>
                <w:lang w:eastAsia="en-AU"/>
              </w:rPr>
              <w:t xml:space="preserve"> Document flow can be used by an employee to check and convey the current status of any order.</w:t>
            </w:r>
          </w:p>
          <w:p w14:paraId="568775E8" w14:textId="25E5D868" w:rsidR="004962F7" w:rsidRDefault="002C4E9E" w:rsidP="00557AA2">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At each stage of the customer order-to-delivery process, a document is created to record everything done at that stage. </w:t>
            </w:r>
            <w:r w:rsidR="004962F7">
              <w:rPr>
                <w:rFonts w:ascii="Arial" w:eastAsia="Times New Roman" w:hAnsi="Arial" w:cs="Arial"/>
                <w:bCs/>
                <w:color w:val="000000"/>
                <w:lang w:eastAsia="en-AU"/>
              </w:rPr>
              <w:t>The Delivery document records the delivery doc number and other important delivery details.</w:t>
            </w:r>
          </w:p>
          <w:p w14:paraId="7F67ECB2" w14:textId="3F26E230" w:rsidR="008B72FD" w:rsidRDefault="002C4E9E" w:rsidP="00557AA2">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Similarly, The Material Document records the specifications of the product like quantity, product code, description, delivery address, etc which are issued and posted for delivery.</w:t>
            </w:r>
            <w:r w:rsidR="00557AA2">
              <w:rPr>
                <w:rFonts w:ascii="Arial" w:eastAsia="Times New Roman" w:hAnsi="Arial" w:cs="Arial"/>
                <w:bCs/>
                <w:color w:val="000000"/>
                <w:lang w:eastAsia="en-AU"/>
              </w:rPr>
              <w:t xml:space="preserve"> </w:t>
            </w:r>
            <w:r>
              <w:rPr>
                <w:rFonts w:ascii="Arial" w:eastAsia="Times New Roman" w:hAnsi="Arial" w:cs="Arial"/>
                <w:bCs/>
                <w:color w:val="000000"/>
                <w:lang w:eastAsia="en-AU"/>
              </w:rPr>
              <w:t xml:space="preserve">Likewise, the accounting document records the receipt of customer payment and is linked to </w:t>
            </w:r>
            <w:r w:rsidR="009D117F">
              <w:rPr>
                <w:rFonts w:ascii="Arial" w:eastAsia="Times New Roman" w:hAnsi="Arial" w:cs="Arial"/>
                <w:bCs/>
                <w:color w:val="000000"/>
                <w:lang w:eastAsia="en-AU"/>
              </w:rPr>
              <w:t>a</w:t>
            </w:r>
            <w:r>
              <w:rPr>
                <w:rFonts w:ascii="Arial" w:eastAsia="Times New Roman" w:hAnsi="Arial" w:cs="Arial"/>
                <w:bCs/>
                <w:color w:val="000000"/>
                <w:lang w:eastAsia="en-AU"/>
              </w:rPr>
              <w:t xml:space="preserve"> sales order number.</w:t>
            </w:r>
          </w:p>
          <w:p w14:paraId="00021813" w14:textId="77777777" w:rsidR="008B72FD" w:rsidRDefault="008B72FD" w:rsidP="00142F18">
            <w:pPr>
              <w:spacing w:after="0" w:line="240" w:lineRule="auto"/>
              <w:rPr>
                <w:rFonts w:ascii="Arial" w:eastAsia="Times New Roman" w:hAnsi="Arial" w:cs="Arial"/>
                <w:bCs/>
                <w:color w:val="000000"/>
                <w:lang w:eastAsia="en-AU"/>
              </w:rPr>
            </w:pPr>
          </w:p>
          <w:p w14:paraId="6B623F81"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0ACCFFC7" w14:textId="1BF60501" w:rsidR="008B72FD" w:rsidRDefault="008B72FD" w:rsidP="008B72FD"/>
    <w:p w14:paraId="482AC464" w14:textId="2BBCFFAE" w:rsidR="008B72FD" w:rsidRDefault="008B72FD" w:rsidP="008B72FD"/>
    <w:p w14:paraId="0CA97767" w14:textId="5C565EF1" w:rsidR="008B72FD" w:rsidRDefault="008B72FD" w:rsidP="008B72FD"/>
    <w:tbl>
      <w:tblPr>
        <w:tblpPr w:leftFromText="180" w:rightFromText="180" w:horzAnchor="margin" w:tblpY="792"/>
        <w:tblW w:w="4930" w:type="pct"/>
        <w:tblLayout w:type="fixed"/>
        <w:tblLook w:val="04A0" w:firstRow="1" w:lastRow="0" w:firstColumn="1" w:lastColumn="0" w:noHBand="0" w:noVBand="1"/>
      </w:tblPr>
      <w:tblGrid>
        <w:gridCol w:w="2285"/>
        <w:gridCol w:w="6605"/>
      </w:tblGrid>
      <w:tr w:rsidR="008B72FD" w:rsidRPr="00BD1F50" w14:paraId="18523DFE"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2484C295"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142987FA"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05A3FD9C"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2620E748"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57557CDD"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7</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My Purchasing Document Items for 103### (After task 3d)</w:t>
            </w:r>
          </w:p>
        </w:tc>
      </w:tr>
      <w:tr w:rsidR="008B72FD" w:rsidRPr="00BD1F50" w14:paraId="14996D84"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F44FC8B"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(4 marks)</w:t>
            </w:r>
          </w:p>
        </w:tc>
      </w:tr>
      <w:tr w:rsidR="008B72FD" w:rsidRPr="00BD1F50" w14:paraId="452068FE"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7D7E5B3F" w14:textId="3CB5F0BD" w:rsidR="008B72FD" w:rsidRDefault="00EC2372"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2AE150AA" wp14:editId="0EB15837">
                  <wp:extent cx="5507990" cy="1945005"/>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31 at 6.02.0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7990" cy="1945005"/>
                          </a:xfrm>
                          <a:prstGeom prst="rect">
                            <a:avLst/>
                          </a:prstGeom>
                        </pic:spPr>
                      </pic:pic>
                    </a:graphicData>
                  </a:graphic>
                </wp:inline>
              </w:drawing>
            </w:r>
          </w:p>
          <w:p w14:paraId="0EDF4713" w14:textId="77777777" w:rsidR="00EC2372" w:rsidRDefault="00EC2372" w:rsidP="00BD72C6">
            <w:pPr>
              <w:spacing w:after="0" w:line="240" w:lineRule="auto"/>
              <w:rPr>
                <w:rFonts w:ascii="Arial" w:eastAsia="Times New Roman" w:hAnsi="Arial" w:cs="Arial"/>
                <w:b/>
                <w:bCs/>
                <w:color w:val="000000"/>
                <w:lang w:eastAsia="en-AU"/>
              </w:rPr>
            </w:pPr>
          </w:p>
          <w:p w14:paraId="737F7658" w14:textId="1EA220F4" w:rsidR="008B72FD" w:rsidRDefault="00FF62EE"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4CD6E923" wp14:editId="40E3FA4C">
                  <wp:extent cx="5507990" cy="2106119"/>
                  <wp:effectExtent l="0" t="0" r="3810" b="254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27 at 11.42.01 AM.png"/>
                          <pic:cNvPicPr/>
                        </pic:nvPicPr>
                        <pic:blipFill rotWithShape="1">
                          <a:blip r:embed="rId16" cstate="print">
                            <a:extLst>
                              <a:ext uri="{28A0092B-C50C-407E-A947-70E740481C1C}">
                                <a14:useLocalDpi xmlns:a14="http://schemas.microsoft.com/office/drawing/2010/main" val="0"/>
                              </a:ext>
                            </a:extLst>
                          </a:blip>
                          <a:srcRect b="27329"/>
                          <a:stretch/>
                        </pic:blipFill>
                        <pic:spPr bwMode="auto">
                          <a:xfrm>
                            <a:off x="0" y="0"/>
                            <a:ext cx="5507990" cy="2106119"/>
                          </a:xfrm>
                          <a:prstGeom prst="rect">
                            <a:avLst/>
                          </a:prstGeom>
                          <a:ln>
                            <a:noFill/>
                          </a:ln>
                          <a:extLst>
                            <a:ext uri="{53640926-AAD7-44D8-BBD7-CCE9431645EC}">
                              <a14:shadowObscured xmlns:a14="http://schemas.microsoft.com/office/drawing/2010/main"/>
                            </a:ext>
                          </a:extLst>
                        </pic:spPr>
                      </pic:pic>
                    </a:graphicData>
                  </a:graphic>
                </wp:inline>
              </w:drawing>
            </w:r>
          </w:p>
          <w:p w14:paraId="52352039" w14:textId="77777777" w:rsidR="008B72FD" w:rsidRDefault="008B72FD" w:rsidP="00BD72C6">
            <w:pPr>
              <w:spacing w:after="0" w:line="240" w:lineRule="auto"/>
              <w:rPr>
                <w:rFonts w:ascii="Arial" w:eastAsia="Times New Roman" w:hAnsi="Arial" w:cs="Arial"/>
                <w:b/>
                <w:bCs/>
                <w:color w:val="000000"/>
                <w:lang w:eastAsia="en-AU"/>
              </w:rPr>
            </w:pPr>
          </w:p>
          <w:p w14:paraId="5B22122F"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5909B73D"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0768C2E6"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 including the meaning and significance of the Purchasing Group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(3 marks)</w:t>
            </w:r>
          </w:p>
        </w:tc>
      </w:tr>
      <w:tr w:rsidR="008B72FD" w:rsidRPr="00BD1F50" w14:paraId="482BBDB3"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4C77626" w14:textId="77777777" w:rsidR="008B72FD" w:rsidRDefault="008B72FD" w:rsidP="00BD72C6">
            <w:pPr>
              <w:spacing w:after="0" w:line="240" w:lineRule="auto"/>
              <w:ind w:left="66"/>
              <w:rPr>
                <w:rFonts w:ascii="Arial" w:eastAsia="Times New Roman" w:hAnsi="Arial" w:cs="Arial"/>
                <w:bCs/>
                <w:color w:val="000000"/>
                <w:lang w:eastAsia="en-AU"/>
              </w:rPr>
            </w:pPr>
          </w:p>
          <w:p w14:paraId="530C8B96" w14:textId="14ABE38A" w:rsidR="008B72FD" w:rsidRDefault="000130C0"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above screen is the Purchase order for the required 20 Road Helmet (RHMT1602) we had to place, for procurement. </w:t>
            </w:r>
            <w:r w:rsidR="0054311B">
              <w:rPr>
                <w:rFonts w:ascii="Arial" w:eastAsia="Times New Roman" w:hAnsi="Arial" w:cs="Arial"/>
                <w:bCs/>
                <w:color w:val="000000"/>
                <w:lang w:eastAsia="en-AU"/>
              </w:rPr>
              <w:t>It shows the purchase order number (unique to that order), the description of the material in the order along with its quantity and total price.</w:t>
            </w:r>
          </w:p>
          <w:p w14:paraId="2144E845" w14:textId="7BE5CEC8" w:rsidR="0054311B" w:rsidRDefault="0054311B"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It has a total of three overviews, namely Purchase order, goods receipts and supplier invoice. </w:t>
            </w:r>
          </w:p>
          <w:p w14:paraId="3A3AD4A1" w14:textId="053BAFF1" w:rsidR="0054311B" w:rsidRDefault="0054311B"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This information is accessed by My Purchasing Document Items tile in the Materials Management selection group.</w:t>
            </w:r>
          </w:p>
          <w:p w14:paraId="5DD9594F" w14:textId="4636F2C4" w:rsidR="0054311B" w:rsidRDefault="00EC2372" w:rsidP="00BD72C6">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Purchasing groups are </w:t>
            </w:r>
            <w:r w:rsidR="00770A43">
              <w:rPr>
                <w:rFonts w:ascii="Arial" w:eastAsia="Times New Roman" w:hAnsi="Arial" w:cs="Arial"/>
                <w:bCs/>
                <w:color w:val="000000"/>
                <w:lang w:eastAsia="en-AU"/>
              </w:rPr>
              <w:t>internal organisational units which are responsible procurement. They are</w:t>
            </w:r>
            <w:r w:rsidR="0054311B">
              <w:rPr>
                <w:rFonts w:ascii="Arial" w:eastAsia="Times New Roman" w:hAnsi="Arial" w:cs="Arial"/>
                <w:bCs/>
                <w:color w:val="000000"/>
                <w:lang w:eastAsia="en-AU"/>
              </w:rPr>
              <w:t xml:space="preserve"> essentially</w:t>
            </w:r>
            <w:r w:rsidR="00770A43">
              <w:rPr>
                <w:rFonts w:ascii="Arial" w:eastAsia="Times New Roman" w:hAnsi="Arial" w:cs="Arial"/>
                <w:bCs/>
                <w:color w:val="000000"/>
                <w:lang w:eastAsia="en-AU"/>
              </w:rPr>
              <w:t xml:space="preserve"> segregated into</w:t>
            </w:r>
            <w:r w:rsidR="0054311B">
              <w:rPr>
                <w:rFonts w:ascii="Arial" w:eastAsia="Times New Roman" w:hAnsi="Arial" w:cs="Arial"/>
                <w:bCs/>
                <w:color w:val="000000"/>
                <w:lang w:eastAsia="en-AU"/>
              </w:rPr>
              <w:t xml:space="preserve"> similar groups for operational and strategic benefits.</w:t>
            </w:r>
          </w:p>
          <w:p w14:paraId="7797D7B3" w14:textId="4491F3F2" w:rsidR="008B72FD" w:rsidRDefault="0054311B" w:rsidP="00B54F67">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For example, the purchasing at a manufacturing plant </w:t>
            </w:r>
            <w:r w:rsidR="00B54F67">
              <w:rPr>
                <w:rFonts w:ascii="Arial" w:eastAsia="Times New Roman" w:hAnsi="Arial" w:cs="Arial"/>
                <w:bCs/>
                <w:color w:val="000000"/>
                <w:lang w:eastAsia="en-AU"/>
              </w:rPr>
              <w:t>is 2 pronged. There is purchase of domestic raw material and Imported raw materials, hence the nature of purchase is different, and they will be grouped in two different purchasing groups.</w:t>
            </w:r>
          </w:p>
          <w:p w14:paraId="2E486D12" w14:textId="2B8D236E" w:rsidR="00EC2372" w:rsidRDefault="00EC2372" w:rsidP="00B54F67">
            <w:pPr>
              <w:spacing w:after="0" w:line="240" w:lineRule="auto"/>
              <w:ind w:left="66"/>
              <w:rPr>
                <w:rFonts w:ascii="Arial" w:eastAsia="Times New Roman" w:hAnsi="Arial" w:cs="Arial"/>
                <w:bCs/>
                <w:color w:val="000000"/>
                <w:lang w:eastAsia="en-AU"/>
              </w:rPr>
            </w:pPr>
          </w:p>
          <w:p w14:paraId="59DAC685" w14:textId="77777777" w:rsidR="00B54F67" w:rsidRDefault="00B54F67" w:rsidP="00C66972">
            <w:pPr>
              <w:spacing w:after="0" w:line="240" w:lineRule="auto"/>
              <w:rPr>
                <w:rFonts w:ascii="Arial" w:eastAsia="Times New Roman" w:hAnsi="Arial" w:cs="Arial"/>
                <w:bCs/>
                <w:color w:val="000000"/>
                <w:lang w:eastAsia="en-AU"/>
              </w:rPr>
            </w:pPr>
          </w:p>
          <w:p w14:paraId="173ADC8D"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78852A0D" w14:textId="511969DF" w:rsidR="008B72FD" w:rsidRDefault="008B72FD" w:rsidP="008B72FD"/>
    <w:p w14:paraId="56FF74CA" w14:textId="21304EFD" w:rsidR="008B72FD" w:rsidRDefault="008B72FD" w:rsidP="008B72FD"/>
    <w:p w14:paraId="5552FF13" w14:textId="6C105A76" w:rsidR="008B72FD" w:rsidRDefault="008B72FD" w:rsidP="008B72FD"/>
    <w:p w14:paraId="4A6B438C" w14:textId="100B343E" w:rsidR="008B72FD" w:rsidRDefault="008B72FD" w:rsidP="008B72FD"/>
    <w:tbl>
      <w:tblPr>
        <w:tblpPr w:leftFromText="180" w:rightFromText="180" w:horzAnchor="margin" w:tblpY="948"/>
        <w:tblW w:w="4930" w:type="pct"/>
        <w:tblLayout w:type="fixed"/>
        <w:tblLook w:val="04A0" w:firstRow="1" w:lastRow="0" w:firstColumn="1" w:lastColumn="0" w:noHBand="0" w:noVBand="1"/>
      </w:tblPr>
      <w:tblGrid>
        <w:gridCol w:w="2285"/>
        <w:gridCol w:w="6605"/>
      </w:tblGrid>
      <w:tr w:rsidR="008B72FD" w:rsidRPr="00BD1F50" w14:paraId="085979B6"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1357F9A9"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31118649"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25261920"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6B9EF0C3"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4B876B24"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8</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Stock Overview for RHMT1### (After task 3d)</w:t>
            </w:r>
          </w:p>
        </w:tc>
      </w:tr>
      <w:tr w:rsidR="008B72FD" w:rsidRPr="00BD1F50" w14:paraId="7C931061"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19E9A52"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(8 marks)</w:t>
            </w:r>
          </w:p>
        </w:tc>
      </w:tr>
      <w:tr w:rsidR="008B72FD" w:rsidRPr="00BD1F50" w14:paraId="38AF24C7"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0E85C37" w14:textId="77777777" w:rsidR="008B72FD" w:rsidRDefault="008B72FD" w:rsidP="00BD72C6">
            <w:pPr>
              <w:spacing w:after="0" w:line="240" w:lineRule="auto"/>
              <w:rPr>
                <w:rFonts w:ascii="Arial" w:eastAsia="Times New Roman" w:hAnsi="Arial" w:cs="Arial"/>
                <w:b/>
                <w:bCs/>
                <w:color w:val="000000"/>
                <w:lang w:eastAsia="en-AU"/>
              </w:rPr>
            </w:pPr>
          </w:p>
          <w:p w14:paraId="5D2670F0" w14:textId="3F915234" w:rsidR="008B72FD" w:rsidRDefault="00994057"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450B6583" wp14:editId="1C177583">
                  <wp:extent cx="5507990" cy="2524760"/>
                  <wp:effectExtent l="0" t="0" r="381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27 at 10.56.2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7990" cy="2524760"/>
                          </a:xfrm>
                          <a:prstGeom prst="rect">
                            <a:avLst/>
                          </a:prstGeom>
                        </pic:spPr>
                      </pic:pic>
                    </a:graphicData>
                  </a:graphic>
                </wp:inline>
              </w:drawing>
            </w:r>
          </w:p>
          <w:p w14:paraId="3C7B2AFB" w14:textId="7ACBE988" w:rsidR="008B72FD" w:rsidRDefault="008B72FD" w:rsidP="00BD72C6">
            <w:pPr>
              <w:spacing w:after="0" w:line="240" w:lineRule="auto"/>
              <w:rPr>
                <w:rFonts w:ascii="Arial" w:eastAsia="Times New Roman" w:hAnsi="Arial" w:cs="Arial"/>
                <w:b/>
                <w:bCs/>
                <w:color w:val="000000"/>
                <w:lang w:eastAsia="en-AU"/>
              </w:rPr>
            </w:pPr>
          </w:p>
          <w:p w14:paraId="7BCB0D59" w14:textId="2B460377" w:rsidR="00C66972" w:rsidRDefault="00C66972"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37FFB8A8" wp14:editId="2493A45C">
                  <wp:extent cx="5507990" cy="4526915"/>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31 at 6.22.0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4526915"/>
                          </a:xfrm>
                          <a:prstGeom prst="rect">
                            <a:avLst/>
                          </a:prstGeom>
                        </pic:spPr>
                      </pic:pic>
                    </a:graphicData>
                  </a:graphic>
                </wp:inline>
              </w:drawing>
            </w:r>
          </w:p>
          <w:p w14:paraId="5C2CAB29"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79659334"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222BAD0" w14:textId="1AD8368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lastRenderedPageBreak/>
              <w:t>Provide an explanation of the transaction screen you are displaying in the box provided including the meaning of “Consgt Ordered”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(3 marks)</w:t>
            </w:r>
          </w:p>
        </w:tc>
      </w:tr>
      <w:tr w:rsidR="008B72FD" w:rsidRPr="00BD1F50" w14:paraId="7B857FBD"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78AADCFF" w14:textId="5135D942" w:rsidR="008B72FD" w:rsidRDefault="008B72FD" w:rsidP="00B54F67">
            <w:pPr>
              <w:spacing w:after="0" w:line="240" w:lineRule="auto"/>
              <w:rPr>
                <w:rFonts w:ascii="Arial" w:eastAsia="Times New Roman" w:hAnsi="Arial" w:cs="Arial"/>
                <w:bCs/>
                <w:color w:val="000000"/>
                <w:lang w:eastAsia="en-AU"/>
              </w:rPr>
            </w:pPr>
          </w:p>
          <w:p w14:paraId="3C865E48" w14:textId="6D078D45" w:rsidR="00B54F67" w:rsidRDefault="00B54F67" w:rsidP="00B54F67">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diagram displays the stock overview of the Road Helmet (RHMT1602). It displays the Company Code (US00), Location Branch (</w:t>
            </w:r>
            <w:r w:rsidR="00C66972">
              <w:rPr>
                <w:rFonts w:ascii="Arial" w:eastAsia="Times New Roman" w:hAnsi="Arial" w:cs="Arial"/>
                <w:bCs/>
                <w:color w:val="000000"/>
                <w:lang w:eastAsia="en-AU"/>
              </w:rPr>
              <w:t>Plant Miami)</w:t>
            </w:r>
            <w:r>
              <w:rPr>
                <w:rFonts w:ascii="Arial" w:eastAsia="Times New Roman" w:hAnsi="Arial" w:cs="Arial"/>
                <w:bCs/>
                <w:color w:val="000000"/>
                <w:lang w:eastAsia="en-AU"/>
              </w:rPr>
              <w:t xml:space="preserve">), and the type of good (TG00 – Trading Goods). In the Unrestricted section the 20,000 (equivalent to 20.000) is the </w:t>
            </w:r>
            <w:r w:rsidR="00C66972">
              <w:rPr>
                <w:rFonts w:ascii="Arial" w:eastAsia="Times New Roman" w:hAnsi="Arial" w:cs="Arial"/>
                <w:bCs/>
                <w:color w:val="000000"/>
                <w:lang w:eastAsia="en-AU"/>
              </w:rPr>
              <w:t>usable</w:t>
            </w:r>
            <w:r>
              <w:rPr>
                <w:rFonts w:ascii="Arial" w:eastAsia="Times New Roman" w:hAnsi="Arial" w:cs="Arial"/>
                <w:bCs/>
                <w:color w:val="000000"/>
                <w:lang w:eastAsia="en-AU"/>
              </w:rPr>
              <w:t xml:space="preserve"> stock of 20 Road Helmets (asked at task 3b).</w:t>
            </w:r>
          </w:p>
          <w:p w14:paraId="09DBC414" w14:textId="77777777" w:rsidR="00B54F67" w:rsidRDefault="00B54F67" w:rsidP="00B54F67">
            <w:pPr>
              <w:spacing w:after="0" w:line="240" w:lineRule="auto"/>
              <w:rPr>
                <w:rFonts w:ascii="Arial" w:eastAsia="Times New Roman" w:hAnsi="Arial" w:cs="Arial"/>
                <w:bCs/>
                <w:color w:val="000000"/>
                <w:lang w:eastAsia="en-AU"/>
              </w:rPr>
            </w:pPr>
          </w:p>
          <w:p w14:paraId="4EFDF786" w14:textId="29DB1AD7" w:rsidR="00B54F67" w:rsidRDefault="00B54F67" w:rsidP="00B54F67">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Stock Overview gives us the ability to check inventory status. The usual authority is held by the Warehouse Department Employees.</w:t>
            </w:r>
          </w:p>
          <w:p w14:paraId="000DBBBB" w14:textId="77777777" w:rsidR="00B54F67" w:rsidRDefault="00B54F67" w:rsidP="00B54F67">
            <w:pPr>
              <w:spacing w:after="0" w:line="240" w:lineRule="auto"/>
              <w:ind w:left="66"/>
              <w:rPr>
                <w:rFonts w:ascii="Arial" w:eastAsia="Times New Roman" w:hAnsi="Arial" w:cs="Arial"/>
                <w:bCs/>
                <w:color w:val="000000"/>
                <w:lang w:eastAsia="en-AU"/>
              </w:rPr>
            </w:pPr>
          </w:p>
          <w:p w14:paraId="19DC8927" w14:textId="4704B664" w:rsidR="00B54F67" w:rsidRDefault="00B54F67" w:rsidP="00B54F67">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‘Consgt Ordered’ stands for Consignment Stock or Vendor Stock.</w:t>
            </w:r>
            <w:r w:rsidR="00557AA2">
              <w:rPr>
                <w:rFonts w:ascii="Arial" w:eastAsia="Times New Roman" w:hAnsi="Arial" w:cs="Arial"/>
                <w:bCs/>
                <w:color w:val="000000"/>
                <w:lang w:eastAsia="en-AU"/>
              </w:rPr>
              <w:t xml:space="preserve"> In certain complex manufacturing business, high level supplier-manufacturer </w:t>
            </w:r>
            <w:r w:rsidR="00C66972">
              <w:rPr>
                <w:rFonts w:ascii="Arial" w:eastAsia="Times New Roman" w:hAnsi="Arial" w:cs="Arial"/>
                <w:bCs/>
                <w:color w:val="000000"/>
                <w:lang w:eastAsia="en-AU"/>
              </w:rPr>
              <w:t xml:space="preserve">inventory </w:t>
            </w:r>
            <w:r w:rsidR="00557AA2">
              <w:rPr>
                <w:rFonts w:ascii="Arial" w:eastAsia="Times New Roman" w:hAnsi="Arial" w:cs="Arial"/>
                <w:bCs/>
                <w:color w:val="000000"/>
                <w:lang w:eastAsia="en-AU"/>
              </w:rPr>
              <w:t xml:space="preserve">integration is required in procurement processes, </w:t>
            </w:r>
            <w:r w:rsidR="003533C1">
              <w:rPr>
                <w:rFonts w:ascii="Arial" w:eastAsia="Times New Roman" w:hAnsi="Arial" w:cs="Arial"/>
                <w:bCs/>
                <w:color w:val="000000"/>
                <w:lang w:eastAsia="en-AU"/>
              </w:rPr>
              <w:t>i.e.</w:t>
            </w:r>
            <w:r w:rsidR="00557AA2">
              <w:rPr>
                <w:rFonts w:ascii="Arial" w:eastAsia="Times New Roman" w:hAnsi="Arial" w:cs="Arial"/>
                <w:bCs/>
                <w:color w:val="000000"/>
                <w:lang w:eastAsia="en-AU"/>
              </w:rPr>
              <w:t xml:space="preserve">: Manufacturers and Vendors have to work closely. In such </w:t>
            </w:r>
            <w:r w:rsidR="003533C1">
              <w:rPr>
                <w:rFonts w:ascii="Arial" w:eastAsia="Times New Roman" w:hAnsi="Arial" w:cs="Arial"/>
                <w:bCs/>
                <w:color w:val="000000"/>
                <w:lang w:eastAsia="en-AU"/>
              </w:rPr>
              <w:t>cases, vendor</w:t>
            </w:r>
            <w:r w:rsidR="00557AA2">
              <w:rPr>
                <w:rFonts w:ascii="Arial" w:eastAsia="Times New Roman" w:hAnsi="Arial" w:cs="Arial"/>
                <w:bCs/>
                <w:color w:val="000000"/>
                <w:lang w:eastAsia="en-AU"/>
              </w:rPr>
              <w:t xml:space="preserve"> stock is often stationed at the customer warehouse. Whenever there is a need for purchasing any material, then the stock is just moved from ‘Consgt Ordered’ to </w:t>
            </w:r>
            <w:r w:rsidR="00C66972">
              <w:rPr>
                <w:rFonts w:ascii="Arial" w:eastAsia="Times New Roman" w:hAnsi="Arial" w:cs="Arial"/>
                <w:bCs/>
                <w:color w:val="000000"/>
                <w:lang w:eastAsia="en-AU"/>
              </w:rPr>
              <w:t>Unrestricted use</w:t>
            </w:r>
            <w:r w:rsidR="00557AA2">
              <w:rPr>
                <w:rFonts w:ascii="Arial" w:eastAsia="Times New Roman" w:hAnsi="Arial" w:cs="Arial"/>
                <w:bCs/>
                <w:color w:val="000000"/>
                <w:lang w:eastAsia="en-AU"/>
              </w:rPr>
              <w:t>. This ensures smooth and delay free</w:t>
            </w:r>
            <w:r w:rsidR="00C66972">
              <w:rPr>
                <w:rFonts w:ascii="Arial" w:eastAsia="Times New Roman" w:hAnsi="Arial" w:cs="Arial"/>
                <w:bCs/>
                <w:color w:val="000000"/>
                <w:lang w:eastAsia="en-AU"/>
              </w:rPr>
              <w:t xml:space="preserve"> order processing in</w:t>
            </w:r>
            <w:r w:rsidR="00557AA2">
              <w:rPr>
                <w:rFonts w:ascii="Arial" w:eastAsia="Times New Roman" w:hAnsi="Arial" w:cs="Arial"/>
                <w:bCs/>
                <w:color w:val="000000"/>
                <w:lang w:eastAsia="en-AU"/>
              </w:rPr>
              <w:t xml:space="preserve"> procurement of goods.</w:t>
            </w:r>
          </w:p>
          <w:p w14:paraId="7FCC4900" w14:textId="77777777" w:rsidR="008B72FD" w:rsidRDefault="008B72FD" w:rsidP="00557AA2">
            <w:pPr>
              <w:spacing w:after="0" w:line="240" w:lineRule="auto"/>
              <w:rPr>
                <w:rFonts w:ascii="Arial" w:eastAsia="Times New Roman" w:hAnsi="Arial" w:cs="Arial"/>
                <w:bCs/>
                <w:color w:val="000000"/>
                <w:lang w:eastAsia="en-AU"/>
              </w:rPr>
            </w:pPr>
          </w:p>
          <w:p w14:paraId="5B197AB6"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18DFF4F5" w14:textId="4B827DE1" w:rsidR="008B72FD" w:rsidRDefault="008B72FD" w:rsidP="008B72FD"/>
    <w:p w14:paraId="68240344" w14:textId="489E426F" w:rsidR="008B72FD" w:rsidRDefault="008B72FD" w:rsidP="008B72FD"/>
    <w:p w14:paraId="7A678A64" w14:textId="71351802" w:rsidR="008B72FD" w:rsidRDefault="008B72FD" w:rsidP="008B72FD"/>
    <w:p w14:paraId="1CE70455" w14:textId="659DF13E" w:rsidR="008B72FD" w:rsidRDefault="008B72FD" w:rsidP="008B72FD"/>
    <w:p w14:paraId="773CB27C" w14:textId="6E982C84" w:rsidR="008B72FD" w:rsidRDefault="008B72FD" w:rsidP="008B72FD"/>
    <w:tbl>
      <w:tblPr>
        <w:tblpPr w:leftFromText="180" w:rightFromText="180" w:horzAnchor="margin" w:tblpY="996"/>
        <w:tblW w:w="4930" w:type="pct"/>
        <w:tblLayout w:type="fixed"/>
        <w:tblLook w:val="04A0" w:firstRow="1" w:lastRow="0" w:firstColumn="1" w:lastColumn="0" w:noHBand="0" w:noVBand="1"/>
      </w:tblPr>
      <w:tblGrid>
        <w:gridCol w:w="2285"/>
        <w:gridCol w:w="6605"/>
      </w:tblGrid>
      <w:tr w:rsidR="008B72FD" w:rsidRPr="00BD1F50" w14:paraId="3EBFD5A7"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7DCA3818"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51D6F69D"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1A4A339E"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607441BB"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670A8982"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9</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Procurement Document Flow for your purchase</w:t>
            </w:r>
          </w:p>
        </w:tc>
      </w:tr>
      <w:tr w:rsidR="008B72FD" w:rsidRPr="00BD1F50" w14:paraId="5ABB9DF0"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2BAB03C0"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(6 marks)</w:t>
            </w:r>
          </w:p>
        </w:tc>
      </w:tr>
      <w:tr w:rsidR="008B72FD" w:rsidRPr="00BD1F50" w14:paraId="6EDBB571"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C0C64F6" w14:textId="77777777" w:rsidR="008B72FD" w:rsidRDefault="008B72FD" w:rsidP="00BD72C6">
            <w:pPr>
              <w:spacing w:after="0" w:line="240" w:lineRule="auto"/>
              <w:rPr>
                <w:rFonts w:ascii="Arial" w:eastAsia="Times New Roman" w:hAnsi="Arial" w:cs="Arial"/>
                <w:b/>
                <w:bCs/>
                <w:color w:val="000000"/>
                <w:lang w:eastAsia="en-AU"/>
              </w:rPr>
            </w:pPr>
          </w:p>
          <w:p w14:paraId="428A17CB" w14:textId="6F09C6E5" w:rsidR="008B72FD" w:rsidRDefault="00994057"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65202F82" wp14:editId="7471D528">
                  <wp:extent cx="5507990" cy="2886075"/>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27 at 11.04.23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7990" cy="2886075"/>
                          </a:xfrm>
                          <a:prstGeom prst="rect">
                            <a:avLst/>
                          </a:prstGeom>
                        </pic:spPr>
                      </pic:pic>
                    </a:graphicData>
                  </a:graphic>
                </wp:inline>
              </w:drawing>
            </w:r>
          </w:p>
          <w:p w14:paraId="1C7245AF" w14:textId="77777777" w:rsidR="008B72FD" w:rsidRDefault="008B72FD" w:rsidP="00BD72C6">
            <w:pPr>
              <w:spacing w:after="0" w:line="240" w:lineRule="auto"/>
              <w:rPr>
                <w:rFonts w:ascii="Arial" w:eastAsia="Times New Roman" w:hAnsi="Arial" w:cs="Arial"/>
                <w:b/>
                <w:bCs/>
                <w:color w:val="000000"/>
                <w:lang w:eastAsia="en-AU"/>
              </w:rPr>
            </w:pPr>
          </w:p>
          <w:p w14:paraId="66E80A30"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2E311AC7"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DCCA05D" w14:textId="1A8FD482"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 including the meaning of a “Bill of Lading” (the box will expand as you type)</w:t>
            </w:r>
            <w:r w:rsidRPr="00BD1F50">
              <w:rPr>
                <w:rFonts w:ascii="Arial" w:eastAsia="Times New Roman" w:hAnsi="Arial" w:cs="Arial"/>
                <w:b/>
                <w:bCs/>
                <w:color w:val="000000"/>
                <w:lang w:eastAsia="en-AU"/>
              </w:rPr>
              <w:t>:</w:t>
            </w:r>
            <w:r w:rsidR="00557AA2">
              <w:rPr>
                <w:rFonts w:ascii="Arial" w:eastAsia="Times New Roman" w:hAnsi="Arial" w:cs="Arial"/>
                <w:b/>
                <w:bCs/>
                <w:color w:val="000000"/>
                <w:lang w:eastAsia="en-AU"/>
              </w:rPr>
              <w:t xml:space="preserve"> </w:t>
            </w:r>
            <w:r>
              <w:rPr>
                <w:rFonts w:ascii="Arial" w:eastAsia="Times New Roman" w:hAnsi="Arial" w:cs="Arial"/>
                <w:b/>
                <w:bCs/>
                <w:color w:val="000000"/>
                <w:lang w:eastAsia="en-AU"/>
              </w:rPr>
              <w:t>(3 marks)</w:t>
            </w:r>
          </w:p>
        </w:tc>
      </w:tr>
      <w:tr w:rsidR="008B72FD" w:rsidRPr="00BD1F50" w14:paraId="28EA42E8"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48679C53" w14:textId="77777777" w:rsidR="00557AA2" w:rsidRDefault="00557AA2" w:rsidP="00557AA2">
            <w:pPr>
              <w:spacing w:after="0" w:line="240" w:lineRule="auto"/>
              <w:ind w:left="66"/>
              <w:rPr>
                <w:rFonts w:ascii="Arial" w:eastAsia="Times New Roman" w:hAnsi="Arial" w:cs="Arial"/>
                <w:bCs/>
                <w:color w:val="000000"/>
                <w:lang w:eastAsia="en-AU"/>
              </w:rPr>
            </w:pPr>
          </w:p>
          <w:p w14:paraId="6D67FDD8" w14:textId="1AE17F1B" w:rsidR="00557AA2" w:rsidRDefault="00557AA2" w:rsidP="00557AA2">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Similar to the document flow for sale</w:t>
            </w:r>
            <w:r w:rsidR="00C66972">
              <w:rPr>
                <w:rFonts w:ascii="Arial" w:eastAsia="Times New Roman" w:hAnsi="Arial" w:cs="Arial"/>
                <w:bCs/>
                <w:color w:val="000000"/>
                <w:lang w:eastAsia="en-AU"/>
              </w:rPr>
              <w:t>s order</w:t>
            </w:r>
            <w:r>
              <w:rPr>
                <w:rFonts w:ascii="Arial" w:eastAsia="Times New Roman" w:hAnsi="Arial" w:cs="Arial"/>
                <w:bCs/>
                <w:color w:val="000000"/>
                <w:lang w:eastAsia="en-AU"/>
              </w:rPr>
              <w:t>, this document flow depicts how processes are connected to make a purchase for Raw Material</w:t>
            </w:r>
            <w:r w:rsidR="003D6DC3">
              <w:rPr>
                <w:rFonts w:ascii="Arial" w:eastAsia="Times New Roman" w:hAnsi="Arial" w:cs="Arial"/>
                <w:bCs/>
                <w:color w:val="000000"/>
                <w:lang w:eastAsia="en-AU"/>
              </w:rPr>
              <w:t xml:space="preserve">s. The aim is to connect all the documents produced at each stage into one flow diagram. This results in problem detection if any, or even checking the status of the order. </w:t>
            </w:r>
            <w:r w:rsidR="00C66972">
              <w:rPr>
                <w:rFonts w:ascii="Arial" w:eastAsia="Times New Roman" w:hAnsi="Arial" w:cs="Arial"/>
                <w:bCs/>
                <w:color w:val="000000"/>
                <w:lang w:eastAsia="en-AU"/>
              </w:rPr>
              <w:t xml:space="preserve">This </w:t>
            </w:r>
            <w:r w:rsidR="003D6DC3">
              <w:rPr>
                <w:rFonts w:ascii="Arial" w:eastAsia="Times New Roman" w:hAnsi="Arial" w:cs="Arial"/>
                <w:bCs/>
                <w:color w:val="000000"/>
                <w:lang w:eastAsia="en-AU"/>
              </w:rPr>
              <w:t>document flow is for the procurement of 20 Road Helmets.</w:t>
            </w:r>
          </w:p>
          <w:p w14:paraId="32E306DC" w14:textId="4A8AE490" w:rsidR="003D6DC3" w:rsidRDefault="003D6DC3" w:rsidP="00557AA2">
            <w:pPr>
              <w:spacing w:after="0" w:line="240" w:lineRule="auto"/>
              <w:ind w:left="66"/>
              <w:rPr>
                <w:rFonts w:ascii="Arial" w:eastAsia="Times New Roman" w:hAnsi="Arial" w:cs="Arial"/>
                <w:bCs/>
                <w:color w:val="000000"/>
                <w:lang w:eastAsia="en-AU"/>
              </w:rPr>
            </w:pPr>
          </w:p>
          <w:p w14:paraId="4E8924C6" w14:textId="2A19A734" w:rsidR="00557AA2" w:rsidRDefault="00557AA2" w:rsidP="003D6DC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document flow diagram connects the documents generated at each step from creating a </w:t>
            </w:r>
            <w:r w:rsidR="003D6DC3">
              <w:rPr>
                <w:rFonts w:ascii="Arial" w:eastAsia="Times New Roman" w:hAnsi="Arial" w:cs="Arial"/>
                <w:bCs/>
                <w:color w:val="000000"/>
                <w:lang w:eastAsia="en-AU"/>
              </w:rPr>
              <w:t>purchase</w:t>
            </w:r>
            <w:r>
              <w:rPr>
                <w:rFonts w:ascii="Arial" w:eastAsia="Times New Roman" w:hAnsi="Arial" w:cs="Arial"/>
                <w:bCs/>
                <w:color w:val="000000"/>
                <w:lang w:eastAsia="en-AU"/>
              </w:rPr>
              <w:t xml:space="preserve"> order number to</w:t>
            </w:r>
            <w:r w:rsidR="003D6DC3">
              <w:rPr>
                <w:rFonts w:ascii="Arial" w:eastAsia="Times New Roman" w:hAnsi="Arial" w:cs="Arial"/>
                <w:bCs/>
                <w:color w:val="000000"/>
                <w:lang w:eastAsia="en-AU"/>
              </w:rPr>
              <w:t xml:space="preserve"> materials being dispatched to the warehouse, to finally receiving an invoice for the order and processing a payment for the same.</w:t>
            </w:r>
          </w:p>
          <w:p w14:paraId="7E54A6F4" w14:textId="194C2654" w:rsidR="00557AA2" w:rsidRDefault="00557AA2" w:rsidP="003D6DC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It depicts the link</w:t>
            </w:r>
            <w:r w:rsidR="003D6DC3">
              <w:rPr>
                <w:rFonts w:ascii="Arial" w:eastAsia="Times New Roman" w:hAnsi="Arial" w:cs="Arial"/>
                <w:bCs/>
                <w:color w:val="000000"/>
                <w:lang w:eastAsia="en-AU"/>
              </w:rPr>
              <w:t>age</w:t>
            </w:r>
            <w:r>
              <w:rPr>
                <w:rFonts w:ascii="Arial" w:eastAsia="Times New Roman" w:hAnsi="Arial" w:cs="Arial"/>
                <w:bCs/>
                <w:color w:val="000000"/>
                <w:lang w:eastAsia="en-AU"/>
              </w:rPr>
              <w:t xml:space="preserve"> of all documents coherent to </w:t>
            </w:r>
            <w:r w:rsidR="003D6DC3">
              <w:rPr>
                <w:rFonts w:ascii="Arial" w:eastAsia="Times New Roman" w:hAnsi="Arial" w:cs="Arial"/>
                <w:bCs/>
                <w:color w:val="000000"/>
                <w:lang w:eastAsia="en-AU"/>
              </w:rPr>
              <w:t>one purchase</w:t>
            </w:r>
            <w:r>
              <w:rPr>
                <w:rFonts w:ascii="Arial" w:eastAsia="Times New Roman" w:hAnsi="Arial" w:cs="Arial"/>
                <w:bCs/>
                <w:color w:val="000000"/>
                <w:lang w:eastAsia="en-AU"/>
              </w:rPr>
              <w:t xml:space="preserve"> order.</w:t>
            </w:r>
          </w:p>
          <w:p w14:paraId="07B69C97" w14:textId="492FB87E" w:rsidR="008B72FD" w:rsidRDefault="00557AA2" w:rsidP="003D6DC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At each stage of </w:t>
            </w:r>
            <w:r w:rsidR="003D6DC3">
              <w:rPr>
                <w:rFonts w:ascii="Arial" w:eastAsia="Times New Roman" w:hAnsi="Arial" w:cs="Arial"/>
                <w:bCs/>
                <w:color w:val="000000"/>
                <w:lang w:eastAsia="en-AU"/>
              </w:rPr>
              <w:t xml:space="preserve">the process, </w:t>
            </w:r>
            <w:r>
              <w:rPr>
                <w:rFonts w:ascii="Arial" w:eastAsia="Times New Roman" w:hAnsi="Arial" w:cs="Arial"/>
                <w:bCs/>
                <w:color w:val="000000"/>
                <w:lang w:eastAsia="en-AU"/>
              </w:rPr>
              <w:t xml:space="preserve">a document is created to record everything done at that stage. </w:t>
            </w:r>
            <w:r w:rsidR="003D6DC3">
              <w:rPr>
                <w:rFonts w:ascii="Arial" w:eastAsia="Times New Roman" w:hAnsi="Arial" w:cs="Arial"/>
                <w:bCs/>
                <w:color w:val="000000"/>
                <w:lang w:eastAsia="en-AU"/>
              </w:rPr>
              <w:t xml:space="preserve">It also keeps track of all the changes made to the order. </w:t>
            </w:r>
          </w:p>
          <w:p w14:paraId="13510BBF" w14:textId="77777777" w:rsidR="00D501F7" w:rsidRDefault="00D501F7" w:rsidP="003D6DC3">
            <w:pPr>
              <w:spacing w:after="0" w:line="240" w:lineRule="auto"/>
              <w:rPr>
                <w:rFonts w:ascii="Arial" w:eastAsia="Times New Roman" w:hAnsi="Arial" w:cs="Arial"/>
                <w:bCs/>
                <w:color w:val="000000"/>
                <w:lang w:eastAsia="en-AU"/>
              </w:rPr>
            </w:pPr>
          </w:p>
          <w:p w14:paraId="279F7E79" w14:textId="2D588185" w:rsidR="003D6DC3" w:rsidRDefault="003D6DC3" w:rsidP="003D6DC3">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Bill of Landing</w:t>
            </w:r>
            <w:r w:rsidR="00D75F3D">
              <w:rPr>
                <w:rFonts w:ascii="Arial" w:eastAsia="Times New Roman" w:hAnsi="Arial" w:cs="Arial"/>
                <w:bCs/>
                <w:color w:val="000000"/>
                <w:lang w:eastAsia="en-AU"/>
              </w:rPr>
              <w:t xml:space="preserve"> (BOL)</w:t>
            </w:r>
            <w:r>
              <w:rPr>
                <w:rFonts w:ascii="Arial" w:eastAsia="Times New Roman" w:hAnsi="Arial" w:cs="Arial"/>
                <w:bCs/>
                <w:color w:val="000000"/>
                <w:lang w:eastAsia="en-AU"/>
              </w:rPr>
              <w:t xml:space="preserve"> is a document which is passed on by the carrier/shipper to the customer. B</w:t>
            </w:r>
            <w:r w:rsidR="00D75F3D">
              <w:rPr>
                <w:rFonts w:ascii="Arial" w:eastAsia="Times New Roman" w:hAnsi="Arial" w:cs="Arial"/>
                <w:bCs/>
                <w:color w:val="000000"/>
                <w:lang w:eastAsia="en-AU"/>
              </w:rPr>
              <w:t>OL</w:t>
            </w:r>
            <w:r>
              <w:rPr>
                <w:rFonts w:ascii="Arial" w:eastAsia="Times New Roman" w:hAnsi="Arial" w:cs="Arial"/>
                <w:bCs/>
                <w:color w:val="000000"/>
                <w:lang w:eastAsia="en-AU"/>
              </w:rPr>
              <w:t xml:space="preserve"> has all the details of the order specifications.</w:t>
            </w:r>
            <w:r w:rsidR="00D501F7">
              <w:rPr>
                <w:rFonts w:ascii="Arial" w:eastAsia="Times New Roman" w:hAnsi="Arial" w:cs="Arial"/>
                <w:bCs/>
                <w:color w:val="000000"/>
                <w:lang w:eastAsia="en-AU"/>
              </w:rPr>
              <w:t xml:space="preserve"> Along with the details of the order, it also has a mention of the </w:t>
            </w:r>
            <w:r w:rsidR="00C66972">
              <w:rPr>
                <w:rFonts w:ascii="Arial" w:eastAsia="Times New Roman" w:hAnsi="Arial" w:cs="Arial"/>
                <w:bCs/>
                <w:color w:val="000000"/>
                <w:lang w:eastAsia="en-AU"/>
              </w:rPr>
              <w:t xml:space="preserve">delivery location, </w:t>
            </w:r>
            <w:r w:rsidR="00D501F7">
              <w:rPr>
                <w:rFonts w:ascii="Arial" w:eastAsia="Times New Roman" w:hAnsi="Arial" w:cs="Arial"/>
                <w:bCs/>
                <w:color w:val="000000"/>
                <w:lang w:eastAsia="en-AU"/>
              </w:rPr>
              <w:t>other specifiers/terms of transportation</w:t>
            </w:r>
            <w:r w:rsidR="00C66972">
              <w:rPr>
                <w:rFonts w:ascii="Arial" w:eastAsia="Times New Roman" w:hAnsi="Arial" w:cs="Arial"/>
                <w:bCs/>
                <w:color w:val="000000"/>
                <w:lang w:eastAsia="en-AU"/>
              </w:rPr>
              <w:t>, and contract conditions.</w:t>
            </w:r>
          </w:p>
          <w:p w14:paraId="67119767"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5EF0AC54" w14:textId="3E1574C1" w:rsidR="008B72FD" w:rsidRDefault="008B72FD" w:rsidP="008B72FD"/>
    <w:p w14:paraId="582CEBF9" w14:textId="4E65A3D2" w:rsidR="008B72FD" w:rsidRDefault="008B72FD" w:rsidP="008B72FD"/>
    <w:p w14:paraId="2C4A8C80" w14:textId="42FCE2D7" w:rsidR="008B72FD" w:rsidRDefault="008B72FD" w:rsidP="008B72FD"/>
    <w:p w14:paraId="7A9731DC" w14:textId="1560CA5F" w:rsidR="008B72FD" w:rsidRDefault="008B72FD" w:rsidP="008B72FD"/>
    <w:tbl>
      <w:tblPr>
        <w:tblpPr w:leftFromText="180" w:rightFromText="180" w:horzAnchor="margin" w:tblpY="1032"/>
        <w:tblW w:w="4930" w:type="pct"/>
        <w:tblLayout w:type="fixed"/>
        <w:tblLook w:val="04A0" w:firstRow="1" w:lastRow="0" w:firstColumn="1" w:lastColumn="0" w:noHBand="0" w:noVBand="1"/>
      </w:tblPr>
      <w:tblGrid>
        <w:gridCol w:w="2285"/>
        <w:gridCol w:w="6605"/>
      </w:tblGrid>
      <w:tr w:rsidR="008B72FD" w:rsidRPr="00BD1F50" w14:paraId="1B08FB39"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6FE16976" w14:textId="77777777" w:rsidR="008B72FD" w:rsidRPr="00BD1F50" w:rsidRDefault="008B72FD" w:rsidP="00BD72C6">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3597C90E" w14:textId="77777777" w:rsidR="008B72FD" w:rsidRPr="00BD1F50" w:rsidRDefault="008B72FD" w:rsidP="00BD72C6">
            <w:pPr>
              <w:spacing w:after="0" w:line="240" w:lineRule="auto"/>
              <w:rPr>
                <w:rFonts w:ascii="Arial" w:eastAsia="Times New Roman" w:hAnsi="Arial" w:cs="Arial"/>
                <w:b/>
                <w:bCs/>
                <w:color w:val="FFFFFF"/>
                <w:lang w:eastAsia="en-AU"/>
              </w:rPr>
            </w:pPr>
          </w:p>
        </w:tc>
      </w:tr>
      <w:tr w:rsidR="008B72FD" w:rsidRPr="00BD1F50" w14:paraId="64800426" w14:textId="77777777" w:rsidTr="00BD72C6">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429A8B14"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Financials</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3DD66225" w14:textId="77777777" w:rsidR="008B72FD" w:rsidRPr="00BD1F50" w:rsidRDefault="008B72FD" w:rsidP="00BD72C6">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10</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Display the Supplier Balances for Vendor 103###</w:t>
            </w:r>
          </w:p>
        </w:tc>
      </w:tr>
      <w:tr w:rsidR="008B72FD" w:rsidRPr="00BD1F50" w14:paraId="1C65074D"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E2C166D" w14:textId="77777777"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(4 marks)</w:t>
            </w:r>
          </w:p>
        </w:tc>
      </w:tr>
      <w:tr w:rsidR="008B72FD" w:rsidRPr="00BD1F50" w14:paraId="217953E0"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498D6990" w14:textId="77777777" w:rsidR="008B72FD" w:rsidRDefault="008B72FD" w:rsidP="00BD72C6">
            <w:pPr>
              <w:spacing w:after="0" w:line="240" w:lineRule="auto"/>
              <w:rPr>
                <w:rFonts w:ascii="Arial" w:eastAsia="Times New Roman" w:hAnsi="Arial" w:cs="Arial"/>
                <w:b/>
                <w:bCs/>
                <w:color w:val="000000"/>
                <w:lang w:eastAsia="en-AU"/>
              </w:rPr>
            </w:pPr>
          </w:p>
          <w:p w14:paraId="5117A5BC" w14:textId="288D406B" w:rsidR="008B72FD" w:rsidRDefault="009F63FE" w:rsidP="00BD72C6">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3B992710" wp14:editId="1D13F9A1">
                  <wp:extent cx="5507990" cy="2898140"/>
                  <wp:effectExtent l="0" t="0" r="381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7 at 11.08.2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7990" cy="2898140"/>
                          </a:xfrm>
                          <a:prstGeom prst="rect">
                            <a:avLst/>
                          </a:prstGeom>
                        </pic:spPr>
                      </pic:pic>
                    </a:graphicData>
                  </a:graphic>
                </wp:inline>
              </w:drawing>
            </w:r>
            <w:r>
              <w:rPr>
                <w:rFonts w:ascii="Arial" w:eastAsia="Times New Roman" w:hAnsi="Arial" w:cs="Arial"/>
                <w:b/>
                <w:bCs/>
                <w:noProof/>
                <w:color w:val="000000"/>
                <w:lang w:eastAsia="en-AU"/>
              </w:rPr>
              <w:drawing>
                <wp:inline distT="0" distB="0" distL="0" distR="0" wp14:anchorId="4DED2435" wp14:editId="02D0D9D1">
                  <wp:extent cx="5507990" cy="2898140"/>
                  <wp:effectExtent l="0" t="0" r="381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7 at 11.08.3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2898140"/>
                          </a:xfrm>
                          <a:prstGeom prst="rect">
                            <a:avLst/>
                          </a:prstGeom>
                        </pic:spPr>
                      </pic:pic>
                    </a:graphicData>
                  </a:graphic>
                </wp:inline>
              </w:drawing>
            </w:r>
          </w:p>
          <w:p w14:paraId="689DE2B0" w14:textId="77777777" w:rsidR="008B72FD" w:rsidRDefault="008B72FD" w:rsidP="00BD72C6">
            <w:pPr>
              <w:spacing w:after="0" w:line="240" w:lineRule="auto"/>
              <w:rPr>
                <w:rFonts w:ascii="Arial" w:eastAsia="Times New Roman" w:hAnsi="Arial" w:cs="Arial"/>
                <w:b/>
                <w:bCs/>
                <w:color w:val="000000"/>
                <w:lang w:eastAsia="en-AU"/>
              </w:rPr>
            </w:pPr>
          </w:p>
          <w:p w14:paraId="0C0E73B3" w14:textId="77777777" w:rsidR="008B72FD" w:rsidRPr="00BD1F50" w:rsidRDefault="008B72FD" w:rsidP="00BD72C6">
            <w:pPr>
              <w:spacing w:after="0" w:line="240" w:lineRule="auto"/>
              <w:jc w:val="center"/>
              <w:rPr>
                <w:rFonts w:ascii="Arial" w:eastAsia="Times New Roman" w:hAnsi="Arial" w:cs="Arial"/>
                <w:b/>
                <w:bCs/>
                <w:color w:val="000000"/>
                <w:lang w:eastAsia="en-AU"/>
              </w:rPr>
            </w:pPr>
          </w:p>
        </w:tc>
      </w:tr>
      <w:tr w:rsidR="008B72FD" w:rsidRPr="00BD1F50" w14:paraId="21EACCDE" w14:textId="77777777" w:rsidTr="00BD72C6">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693748B" w14:textId="55E71020" w:rsidR="008B72FD" w:rsidRPr="00BD1F50" w:rsidRDefault="008B72FD" w:rsidP="00BD72C6">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 including in which module you were working when this screen was displayed, and the meaning of “Imputed interest” (the box will expand as you type)</w:t>
            </w:r>
            <w:r w:rsidRPr="00BD1F50">
              <w:rPr>
                <w:rFonts w:ascii="Arial" w:eastAsia="Times New Roman" w:hAnsi="Arial" w:cs="Arial"/>
                <w:b/>
                <w:bCs/>
                <w:color w:val="000000"/>
                <w:lang w:eastAsia="en-AU"/>
              </w:rPr>
              <w:t>:</w:t>
            </w:r>
            <w:r>
              <w:rPr>
                <w:rFonts w:ascii="Arial" w:eastAsia="Times New Roman" w:hAnsi="Arial" w:cs="Arial"/>
                <w:b/>
                <w:bCs/>
                <w:color w:val="000000"/>
                <w:lang w:eastAsia="en-AU"/>
              </w:rPr>
              <w:t xml:space="preserve"> (3 marks)</w:t>
            </w:r>
          </w:p>
        </w:tc>
      </w:tr>
      <w:tr w:rsidR="008B72FD" w:rsidRPr="00BD1F50" w14:paraId="42783A61" w14:textId="77777777" w:rsidTr="00BD72C6">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47C2285B" w14:textId="1C6285A7" w:rsidR="008B72FD" w:rsidRDefault="008B72FD" w:rsidP="00BD72C6">
            <w:pPr>
              <w:spacing w:after="0" w:line="240" w:lineRule="auto"/>
              <w:rPr>
                <w:rFonts w:ascii="Arial" w:eastAsia="Times New Roman" w:hAnsi="Arial" w:cs="Arial"/>
                <w:bCs/>
                <w:color w:val="000000"/>
                <w:lang w:eastAsia="en-AU"/>
              </w:rPr>
            </w:pPr>
          </w:p>
          <w:p w14:paraId="0AAE0BF9" w14:textId="639FE019" w:rsidR="00BD72C6" w:rsidRDefault="00BD72C6" w:rsidP="00BD72C6">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This diagram shows the payments which were posted in the system, to the supplier</w:t>
            </w:r>
            <w:r w:rsidR="00345F15">
              <w:rPr>
                <w:rFonts w:ascii="Arial" w:eastAsia="Times New Roman" w:hAnsi="Arial" w:cs="Arial"/>
                <w:bCs/>
                <w:color w:val="000000"/>
                <w:lang w:eastAsia="en-AU"/>
              </w:rPr>
              <w:t xml:space="preserve"> (103602)</w:t>
            </w:r>
            <w:r>
              <w:rPr>
                <w:rFonts w:ascii="Arial" w:eastAsia="Times New Roman" w:hAnsi="Arial" w:cs="Arial"/>
                <w:bCs/>
                <w:color w:val="000000"/>
                <w:lang w:eastAsia="en-AU"/>
              </w:rPr>
              <w:t xml:space="preserve"> for 20 Road Helmets</w:t>
            </w:r>
            <w:r w:rsidR="00345F15">
              <w:rPr>
                <w:rFonts w:ascii="Arial" w:eastAsia="Times New Roman" w:hAnsi="Arial" w:cs="Arial"/>
                <w:bCs/>
                <w:color w:val="000000"/>
                <w:lang w:eastAsia="en-AU"/>
              </w:rPr>
              <w:t xml:space="preserve"> (RHMH1602)</w:t>
            </w:r>
            <w:r>
              <w:rPr>
                <w:rFonts w:ascii="Arial" w:eastAsia="Times New Roman" w:hAnsi="Arial" w:cs="Arial"/>
                <w:bCs/>
                <w:color w:val="000000"/>
                <w:lang w:eastAsia="en-AU"/>
              </w:rPr>
              <w:t>. The total cost of the purchase is 20* ($25) = $500, hence can be seen in the purchase column.</w:t>
            </w:r>
          </w:p>
          <w:p w14:paraId="0BF47CB9" w14:textId="25DCAF2D" w:rsidR="00345F15" w:rsidRDefault="00345F15" w:rsidP="00BD72C6">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lastRenderedPageBreak/>
              <w:t>This information is accessed by the Display Supplier Balances in the Financial Accounting group. It is accessed after posting the payment to the supplier.</w:t>
            </w:r>
          </w:p>
          <w:p w14:paraId="0C5F8C26" w14:textId="4890452D" w:rsidR="00BD72C6" w:rsidRDefault="00BD72C6" w:rsidP="00BD72C6">
            <w:pPr>
              <w:spacing w:after="0" w:line="240" w:lineRule="auto"/>
              <w:rPr>
                <w:rFonts w:ascii="Arial" w:eastAsia="Times New Roman" w:hAnsi="Arial" w:cs="Arial"/>
                <w:bCs/>
                <w:color w:val="000000"/>
                <w:lang w:eastAsia="en-AU"/>
              </w:rPr>
            </w:pPr>
          </w:p>
          <w:p w14:paraId="61BAB21A" w14:textId="01EB6225" w:rsidR="00BD72C6" w:rsidRDefault="00BD72C6" w:rsidP="00BD72C6">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Imputed interest column is for cost-accounting purposes. It calculates the loss of Interest which the </w:t>
            </w:r>
            <w:r w:rsidR="003533C1">
              <w:rPr>
                <w:rFonts w:ascii="Arial" w:eastAsia="Times New Roman" w:hAnsi="Arial" w:cs="Arial"/>
                <w:bCs/>
                <w:color w:val="000000"/>
                <w:lang w:eastAsia="en-AU"/>
              </w:rPr>
              <w:t>tied-up</w:t>
            </w:r>
            <w:r>
              <w:rPr>
                <w:rFonts w:ascii="Arial" w:eastAsia="Times New Roman" w:hAnsi="Arial" w:cs="Arial"/>
                <w:bCs/>
                <w:color w:val="000000"/>
                <w:lang w:eastAsia="en-AU"/>
              </w:rPr>
              <w:t xml:space="preserve"> capit</w:t>
            </w:r>
            <w:r w:rsidR="00345F15">
              <w:rPr>
                <w:rFonts w:ascii="Arial" w:eastAsia="Times New Roman" w:hAnsi="Arial" w:cs="Arial"/>
                <w:bCs/>
                <w:color w:val="000000"/>
                <w:lang w:eastAsia="en-AU"/>
              </w:rPr>
              <w:t>a</w:t>
            </w:r>
            <w:r>
              <w:rPr>
                <w:rFonts w:ascii="Arial" w:eastAsia="Times New Roman" w:hAnsi="Arial" w:cs="Arial"/>
                <w:bCs/>
                <w:color w:val="000000"/>
                <w:lang w:eastAsia="en-AU"/>
              </w:rPr>
              <w:t xml:space="preserve">l (referring to the $500) </w:t>
            </w:r>
            <w:r w:rsidR="00DD2F62">
              <w:rPr>
                <w:rFonts w:ascii="Arial" w:eastAsia="Times New Roman" w:hAnsi="Arial" w:cs="Arial"/>
                <w:bCs/>
                <w:color w:val="000000"/>
                <w:lang w:eastAsia="en-AU"/>
              </w:rPr>
              <w:t>incurs</w:t>
            </w:r>
            <w:r>
              <w:rPr>
                <w:rFonts w:ascii="Arial" w:eastAsia="Times New Roman" w:hAnsi="Arial" w:cs="Arial"/>
                <w:bCs/>
                <w:color w:val="000000"/>
                <w:lang w:eastAsia="en-AU"/>
              </w:rPr>
              <w:t xml:space="preserve">. </w:t>
            </w:r>
          </w:p>
          <w:p w14:paraId="038DAD6C" w14:textId="77777777" w:rsidR="00345F15" w:rsidRDefault="00345F15" w:rsidP="00BD72C6">
            <w:pPr>
              <w:spacing w:after="0" w:line="240" w:lineRule="auto"/>
              <w:rPr>
                <w:rFonts w:ascii="Arial" w:eastAsia="Times New Roman" w:hAnsi="Arial" w:cs="Arial"/>
                <w:bCs/>
                <w:color w:val="000000"/>
                <w:lang w:eastAsia="en-AU"/>
              </w:rPr>
            </w:pPr>
          </w:p>
          <w:p w14:paraId="4F77A1CC" w14:textId="77777777" w:rsidR="008B72FD" w:rsidRDefault="008B72FD" w:rsidP="00274E3C">
            <w:pPr>
              <w:spacing w:after="0" w:line="240" w:lineRule="auto"/>
              <w:rPr>
                <w:rFonts w:ascii="Arial" w:eastAsia="Times New Roman" w:hAnsi="Arial" w:cs="Arial"/>
                <w:bCs/>
                <w:color w:val="000000"/>
                <w:lang w:eastAsia="en-AU"/>
              </w:rPr>
            </w:pPr>
          </w:p>
          <w:p w14:paraId="3B86EE7E" w14:textId="77777777" w:rsidR="008B72FD" w:rsidRPr="00546632" w:rsidRDefault="008B72FD" w:rsidP="00BD72C6">
            <w:pPr>
              <w:spacing w:after="0" w:line="240" w:lineRule="auto"/>
              <w:ind w:left="66"/>
              <w:rPr>
                <w:rFonts w:ascii="Arial" w:eastAsia="Times New Roman" w:hAnsi="Arial" w:cs="Arial"/>
                <w:bCs/>
                <w:color w:val="000000"/>
                <w:lang w:eastAsia="en-AU"/>
              </w:rPr>
            </w:pPr>
          </w:p>
        </w:tc>
      </w:tr>
    </w:tbl>
    <w:p w14:paraId="3D406552" w14:textId="19647694" w:rsidR="008B72FD" w:rsidRDefault="008B72FD" w:rsidP="008B72FD"/>
    <w:p w14:paraId="0A9A4952" w14:textId="77777777" w:rsidR="000F00F5" w:rsidRDefault="000F00F5" w:rsidP="000F00F5"/>
    <w:p w14:paraId="5BFB9213" w14:textId="77777777" w:rsidR="000F00F5" w:rsidRPr="00871C59" w:rsidRDefault="000F00F5" w:rsidP="000F00F5">
      <w:pPr>
        <w:jc w:val="center"/>
        <w:rPr>
          <w:rFonts w:ascii="Arial" w:hAnsi="Arial" w:cs="Arial"/>
          <w:b/>
          <w:sz w:val="24"/>
          <w:szCs w:val="24"/>
        </w:rPr>
      </w:pPr>
      <w:r w:rsidRPr="00871C59">
        <w:rPr>
          <w:rFonts w:ascii="Arial" w:hAnsi="Arial" w:cs="Arial"/>
          <w:b/>
          <w:sz w:val="24"/>
          <w:szCs w:val="24"/>
        </w:rPr>
        <w:t>For Tutors Only</w:t>
      </w:r>
    </w:p>
    <w:p w14:paraId="5D1FC116" w14:textId="77777777" w:rsidR="000F00F5" w:rsidRDefault="000F00F5" w:rsidP="000F00F5">
      <w:pPr>
        <w:tabs>
          <w:tab w:val="left" w:pos="2850"/>
        </w:tabs>
      </w:pPr>
    </w:p>
    <w:tbl>
      <w:tblPr>
        <w:tblStyle w:val="TableGrid"/>
        <w:tblW w:w="0" w:type="auto"/>
        <w:tblLook w:val="04A0" w:firstRow="1" w:lastRow="0" w:firstColumn="1" w:lastColumn="0" w:noHBand="0" w:noVBand="1"/>
      </w:tblPr>
      <w:tblGrid>
        <w:gridCol w:w="991"/>
        <w:gridCol w:w="542"/>
        <w:gridCol w:w="564"/>
        <w:gridCol w:w="559"/>
        <w:gridCol w:w="926"/>
        <w:gridCol w:w="668"/>
        <w:gridCol w:w="357"/>
        <w:gridCol w:w="516"/>
        <w:gridCol w:w="792"/>
        <w:gridCol w:w="537"/>
        <w:gridCol w:w="2564"/>
      </w:tblGrid>
      <w:tr w:rsidR="000F00F5" w14:paraId="50A8617A" w14:textId="77777777" w:rsidTr="008C62D7">
        <w:tc>
          <w:tcPr>
            <w:tcW w:w="796" w:type="dxa"/>
            <w:shd w:val="clear" w:color="auto" w:fill="F2F2F2" w:themeFill="background1" w:themeFillShade="F2"/>
          </w:tcPr>
          <w:p w14:paraId="263F4F32"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Q</w:t>
            </w:r>
          </w:p>
        </w:tc>
        <w:tc>
          <w:tcPr>
            <w:tcW w:w="1175" w:type="dxa"/>
            <w:gridSpan w:val="2"/>
            <w:shd w:val="clear" w:color="auto" w:fill="F2F2F2" w:themeFill="background1" w:themeFillShade="F2"/>
          </w:tcPr>
          <w:p w14:paraId="65CE01B6"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Screen</w:t>
            </w:r>
          </w:p>
        </w:tc>
        <w:tc>
          <w:tcPr>
            <w:tcW w:w="1357" w:type="dxa"/>
            <w:gridSpan w:val="2"/>
            <w:shd w:val="clear" w:color="auto" w:fill="F2F2F2" w:themeFill="background1" w:themeFillShade="F2"/>
          </w:tcPr>
          <w:p w14:paraId="2B248713"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Explanation</w:t>
            </w:r>
          </w:p>
        </w:tc>
        <w:tc>
          <w:tcPr>
            <w:tcW w:w="7128" w:type="dxa"/>
            <w:gridSpan w:val="6"/>
            <w:shd w:val="clear" w:color="auto" w:fill="F2F2F2" w:themeFill="background1" w:themeFillShade="F2"/>
          </w:tcPr>
          <w:p w14:paraId="335EA338" w14:textId="77777777" w:rsidR="000F00F5" w:rsidRPr="00BD2608" w:rsidRDefault="000F00F5" w:rsidP="008C62D7">
            <w:pPr>
              <w:rPr>
                <w:rFonts w:ascii="Arial" w:hAnsi="Arial" w:cs="Arial"/>
                <w:sz w:val="24"/>
                <w:szCs w:val="24"/>
              </w:rPr>
            </w:pPr>
            <w:r w:rsidRPr="00BD2608">
              <w:rPr>
                <w:rFonts w:ascii="Arial" w:hAnsi="Arial" w:cs="Arial"/>
                <w:sz w:val="24"/>
                <w:szCs w:val="24"/>
              </w:rPr>
              <w:t>Comment</w:t>
            </w:r>
          </w:p>
        </w:tc>
      </w:tr>
      <w:tr w:rsidR="000F00F5" w14:paraId="7EF63785" w14:textId="77777777" w:rsidTr="008C62D7">
        <w:tc>
          <w:tcPr>
            <w:tcW w:w="796" w:type="dxa"/>
          </w:tcPr>
          <w:p w14:paraId="66B05FC2"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1</w:t>
            </w:r>
          </w:p>
        </w:tc>
        <w:tc>
          <w:tcPr>
            <w:tcW w:w="609" w:type="dxa"/>
            <w:tcBorders>
              <w:right w:val="dashed" w:sz="4" w:space="0" w:color="auto"/>
            </w:tcBorders>
          </w:tcPr>
          <w:p w14:paraId="17567889"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6B5AD830" w14:textId="77777777" w:rsidR="000F00F5" w:rsidRPr="00BD2608" w:rsidRDefault="000F00F5" w:rsidP="008C62D7">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1724A107"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7342391F"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4E964136" w14:textId="77777777" w:rsidR="000F00F5" w:rsidRPr="00BD2608" w:rsidRDefault="000F00F5" w:rsidP="008C62D7">
            <w:pPr>
              <w:rPr>
                <w:rFonts w:ascii="Arial" w:hAnsi="Arial" w:cs="Arial"/>
                <w:sz w:val="24"/>
                <w:szCs w:val="24"/>
              </w:rPr>
            </w:pPr>
          </w:p>
          <w:p w14:paraId="7550A4A2" w14:textId="77777777" w:rsidR="000F00F5" w:rsidRPr="00BD2608" w:rsidRDefault="000F00F5" w:rsidP="008C62D7">
            <w:pPr>
              <w:rPr>
                <w:rFonts w:ascii="Arial" w:hAnsi="Arial" w:cs="Arial"/>
                <w:sz w:val="24"/>
                <w:szCs w:val="24"/>
              </w:rPr>
            </w:pPr>
          </w:p>
          <w:p w14:paraId="31C8C9E6" w14:textId="77777777" w:rsidR="000F00F5" w:rsidRPr="00BD2608" w:rsidRDefault="000F00F5" w:rsidP="008C62D7">
            <w:pPr>
              <w:rPr>
                <w:rFonts w:ascii="Arial" w:hAnsi="Arial" w:cs="Arial"/>
                <w:sz w:val="24"/>
                <w:szCs w:val="24"/>
              </w:rPr>
            </w:pPr>
          </w:p>
        </w:tc>
      </w:tr>
      <w:tr w:rsidR="000F00F5" w14:paraId="4F2BC20B" w14:textId="77777777" w:rsidTr="008C62D7">
        <w:tc>
          <w:tcPr>
            <w:tcW w:w="796" w:type="dxa"/>
          </w:tcPr>
          <w:p w14:paraId="46BCE7A5"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2</w:t>
            </w:r>
          </w:p>
        </w:tc>
        <w:tc>
          <w:tcPr>
            <w:tcW w:w="609" w:type="dxa"/>
            <w:tcBorders>
              <w:right w:val="dashed" w:sz="4" w:space="0" w:color="auto"/>
            </w:tcBorders>
          </w:tcPr>
          <w:p w14:paraId="580F885F"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66EF7FC6" w14:textId="77777777" w:rsidR="000F00F5" w:rsidRPr="00BD2608" w:rsidRDefault="000F00F5" w:rsidP="008C62D7">
            <w:pPr>
              <w:rPr>
                <w:rFonts w:ascii="Arial" w:hAnsi="Arial" w:cs="Arial"/>
                <w:sz w:val="24"/>
                <w:szCs w:val="24"/>
              </w:rPr>
            </w:pPr>
            <w:r w:rsidRPr="00BD2608">
              <w:rPr>
                <w:rFonts w:ascii="Arial" w:hAnsi="Arial" w:cs="Arial"/>
                <w:sz w:val="24"/>
                <w:szCs w:val="24"/>
              </w:rPr>
              <w:t>/10</w:t>
            </w:r>
          </w:p>
        </w:tc>
        <w:tc>
          <w:tcPr>
            <w:tcW w:w="567" w:type="dxa"/>
            <w:tcBorders>
              <w:right w:val="dashed" w:sz="4" w:space="0" w:color="auto"/>
            </w:tcBorders>
          </w:tcPr>
          <w:p w14:paraId="0D05B1EA"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2E870F76"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7128" w:type="dxa"/>
            <w:gridSpan w:val="6"/>
          </w:tcPr>
          <w:p w14:paraId="0E68F737" w14:textId="77777777" w:rsidR="000F00F5" w:rsidRPr="00BD2608" w:rsidRDefault="000F00F5" w:rsidP="008C62D7">
            <w:pPr>
              <w:rPr>
                <w:rFonts w:ascii="Arial" w:hAnsi="Arial" w:cs="Arial"/>
                <w:sz w:val="24"/>
                <w:szCs w:val="24"/>
              </w:rPr>
            </w:pPr>
          </w:p>
          <w:p w14:paraId="6BE0A82F" w14:textId="77777777" w:rsidR="000F00F5" w:rsidRPr="00BD2608" w:rsidRDefault="000F00F5" w:rsidP="008C62D7">
            <w:pPr>
              <w:rPr>
                <w:rFonts w:ascii="Arial" w:hAnsi="Arial" w:cs="Arial"/>
                <w:sz w:val="24"/>
                <w:szCs w:val="24"/>
              </w:rPr>
            </w:pPr>
          </w:p>
          <w:p w14:paraId="24A0FD8D" w14:textId="77777777" w:rsidR="000F00F5" w:rsidRPr="00BD2608" w:rsidRDefault="000F00F5" w:rsidP="008C62D7">
            <w:pPr>
              <w:rPr>
                <w:rFonts w:ascii="Arial" w:hAnsi="Arial" w:cs="Arial"/>
                <w:sz w:val="24"/>
                <w:szCs w:val="24"/>
              </w:rPr>
            </w:pPr>
          </w:p>
        </w:tc>
      </w:tr>
      <w:tr w:rsidR="000F00F5" w14:paraId="36D990A7" w14:textId="77777777" w:rsidTr="008C62D7">
        <w:tc>
          <w:tcPr>
            <w:tcW w:w="796" w:type="dxa"/>
          </w:tcPr>
          <w:p w14:paraId="5CC00632"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3</w:t>
            </w:r>
          </w:p>
        </w:tc>
        <w:tc>
          <w:tcPr>
            <w:tcW w:w="609" w:type="dxa"/>
            <w:tcBorders>
              <w:right w:val="dashed" w:sz="4" w:space="0" w:color="auto"/>
            </w:tcBorders>
          </w:tcPr>
          <w:p w14:paraId="4DBAA313"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0C0EF3DC" w14:textId="77777777" w:rsidR="000F00F5" w:rsidRPr="00BD2608" w:rsidRDefault="000F00F5" w:rsidP="008C62D7">
            <w:pPr>
              <w:rPr>
                <w:rFonts w:ascii="Arial" w:hAnsi="Arial" w:cs="Arial"/>
                <w:sz w:val="24"/>
                <w:szCs w:val="24"/>
              </w:rPr>
            </w:pPr>
            <w:r w:rsidRPr="00BD2608">
              <w:rPr>
                <w:rFonts w:ascii="Arial" w:hAnsi="Arial" w:cs="Arial"/>
                <w:sz w:val="24"/>
                <w:szCs w:val="24"/>
              </w:rPr>
              <w:t>/8</w:t>
            </w:r>
          </w:p>
        </w:tc>
        <w:tc>
          <w:tcPr>
            <w:tcW w:w="567" w:type="dxa"/>
            <w:tcBorders>
              <w:right w:val="dashed" w:sz="4" w:space="0" w:color="auto"/>
            </w:tcBorders>
          </w:tcPr>
          <w:p w14:paraId="34ADFE3D"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11FF304C"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7128" w:type="dxa"/>
            <w:gridSpan w:val="6"/>
          </w:tcPr>
          <w:p w14:paraId="05EC87B0" w14:textId="77777777" w:rsidR="000F00F5" w:rsidRPr="00BD2608" w:rsidRDefault="000F00F5" w:rsidP="008C62D7">
            <w:pPr>
              <w:rPr>
                <w:rFonts w:ascii="Arial" w:hAnsi="Arial" w:cs="Arial"/>
                <w:sz w:val="24"/>
                <w:szCs w:val="24"/>
              </w:rPr>
            </w:pPr>
          </w:p>
          <w:p w14:paraId="5E1E27A1" w14:textId="77777777" w:rsidR="000F00F5" w:rsidRPr="00BD2608" w:rsidRDefault="000F00F5" w:rsidP="008C62D7">
            <w:pPr>
              <w:rPr>
                <w:rFonts w:ascii="Arial" w:hAnsi="Arial" w:cs="Arial"/>
                <w:sz w:val="24"/>
                <w:szCs w:val="24"/>
              </w:rPr>
            </w:pPr>
          </w:p>
          <w:p w14:paraId="45E32A46" w14:textId="77777777" w:rsidR="000F00F5" w:rsidRPr="00BD2608" w:rsidRDefault="000F00F5" w:rsidP="008C62D7">
            <w:pPr>
              <w:rPr>
                <w:rFonts w:ascii="Arial" w:hAnsi="Arial" w:cs="Arial"/>
                <w:sz w:val="24"/>
                <w:szCs w:val="24"/>
              </w:rPr>
            </w:pPr>
          </w:p>
        </w:tc>
      </w:tr>
      <w:tr w:rsidR="000F00F5" w14:paraId="745948B1" w14:textId="77777777" w:rsidTr="008C62D7">
        <w:tc>
          <w:tcPr>
            <w:tcW w:w="796" w:type="dxa"/>
          </w:tcPr>
          <w:p w14:paraId="538F2C9C"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4</w:t>
            </w:r>
          </w:p>
        </w:tc>
        <w:tc>
          <w:tcPr>
            <w:tcW w:w="609" w:type="dxa"/>
            <w:tcBorders>
              <w:right w:val="dashed" w:sz="4" w:space="0" w:color="auto"/>
            </w:tcBorders>
          </w:tcPr>
          <w:p w14:paraId="36AF43A0"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7CC21AA0" w14:textId="77777777" w:rsidR="000F00F5" w:rsidRPr="00BD2608" w:rsidRDefault="000F00F5" w:rsidP="008C62D7">
            <w:pPr>
              <w:rPr>
                <w:rFonts w:ascii="Arial" w:hAnsi="Arial" w:cs="Arial"/>
                <w:sz w:val="24"/>
                <w:szCs w:val="24"/>
              </w:rPr>
            </w:pPr>
            <w:r w:rsidRPr="00BD2608">
              <w:rPr>
                <w:rFonts w:ascii="Arial" w:hAnsi="Arial" w:cs="Arial"/>
                <w:sz w:val="24"/>
                <w:szCs w:val="24"/>
              </w:rPr>
              <w:t>/10</w:t>
            </w:r>
          </w:p>
        </w:tc>
        <w:tc>
          <w:tcPr>
            <w:tcW w:w="567" w:type="dxa"/>
            <w:tcBorders>
              <w:right w:val="dashed" w:sz="4" w:space="0" w:color="auto"/>
            </w:tcBorders>
          </w:tcPr>
          <w:p w14:paraId="3D847399"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1D5377A5"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2621BE39" w14:textId="77777777" w:rsidR="000F00F5" w:rsidRPr="00BD2608" w:rsidRDefault="000F00F5" w:rsidP="008C62D7">
            <w:pPr>
              <w:rPr>
                <w:rFonts w:ascii="Arial" w:hAnsi="Arial" w:cs="Arial"/>
                <w:sz w:val="24"/>
                <w:szCs w:val="24"/>
              </w:rPr>
            </w:pPr>
          </w:p>
          <w:p w14:paraId="778B5CE8" w14:textId="77777777" w:rsidR="000F00F5" w:rsidRPr="00BD2608" w:rsidRDefault="000F00F5" w:rsidP="008C62D7">
            <w:pPr>
              <w:rPr>
                <w:rFonts w:ascii="Arial" w:hAnsi="Arial" w:cs="Arial"/>
                <w:sz w:val="24"/>
                <w:szCs w:val="24"/>
              </w:rPr>
            </w:pPr>
          </w:p>
          <w:p w14:paraId="38782612" w14:textId="77777777" w:rsidR="000F00F5" w:rsidRPr="00BD2608" w:rsidRDefault="000F00F5" w:rsidP="008C62D7">
            <w:pPr>
              <w:rPr>
                <w:rFonts w:ascii="Arial" w:hAnsi="Arial" w:cs="Arial"/>
                <w:sz w:val="24"/>
                <w:szCs w:val="24"/>
              </w:rPr>
            </w:pPr>
          </w:p>
        </w:tc>
      </w:tr>
      <w:tr w:rsidR="000F00F5" w14:paraId="56D8A76E" w14:textId="77777777" w:rsidTr="008C62D7">
        <w:tc>
          <w:tcPr>
            <w:tcW w:w="796" w:type="dxa"/>
          </w:tcPr>
          <w:p w14:paraId="2046AB6F"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5</w:t>
            </w:r>
          </w:p>
        </w:tc>
        <w:tc>
          <w:tcPr>
            <w:tcW w:w="609" w:type="dxa"/>
            <w:tcBorders>
              <w:right w:val="dashed" w:sz="4" w:space="0" w:color="auto"/>
            </w:tcBorders>
          </w:tcPr>
          <w:p w14:paraId="522B81FD"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6A269762" w14:textId="77777777" w:rsidR="000F00F5" w:rsidRPr="00BD2608" w:rsidRDefault="000F00F5" w:rsidP="008C62D7">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658A6796"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09B4CF4B"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7128" w:type="dxa"/>
            <w:gridSpan w:val="6"/>
          </w:tcPr>
          <w:p w14:paraId="78813600" w14:textId="77777777" w:rsidR="000F00F5" w:rsidRPr="00BD2608" w:rsidRDefault="000F00F5" w:rsidP="008C62D7">
            <w:pPr>
              <w:rPr>
                <w:rFonts w:ascii="Arial" w:hAnsi="Arial" w:cs="Arial"/>
                <w:sz w:val="24"/>
                <w:szCs w:val="24"/>
              </w:rPr>
            </w:pPr>
          </w:p>
          <w:p w14:paraId="1001A254" w14:textId="77777777" w:rsidR="000F00F5" w:rsidRPr="00BD2608" w:rsidRDefault="000F00F5" w:rsidP="008C62D7">
            <w:pPr>
              <w:rPr>
                <w:rFonts w:ascii="Arial" w:hAnsi="Arial" w:cs="Arial"/>
                <w:sz w:val="24"/>
                <w:szCs w:val="24"/>
              </w:rPr>
            </w:pPr>
          </w:p>
          <w:p w14:paraId="29BD1B9A" w14:textId="77777777" w:rsidR="000F00F5" w:rsidRPr="00BD2608" w:rsidRDefault="000F00F5" w:rsidP="008C62D7">
            <w:pPr>
              <w:rPr>
                <w:rFonts w:ascii="Arial" w:hAnsi="Arial" w:cs="Arial"/>
                <w:sz w:val="24"/>
                <w:szCs w:val="24"/>
              </w:rPr>
            </w:pPr>
          </w:p>
        </w:tc>
      </w:tr>
      <w:tr w:rsidR="000F00F5" w14:paraId="4EBD1733" w14:textId="77777777" w:rsidTr="008C62D7">
        <w:tc>
          <w:tcPr>
            <w:tcW w:w="796" w:type="dxa"/>
          </w:tcPr>
          <w:p w14:paraId="509C018C"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6</w:t>
            </w:r>
          </w:p>
        </w:tc>
        <w:tc>
          <w:tcPr>
            <w:tcW w:w="609" w:type="dxa"/>
            <w:tcBorders>
              <w:right w:val="dashed" w:sz="4" w:space="0" w:color="auto"/>
            </w:tcBorders>
          </w:tcPr>
          <w:p w14:paraId="0BF448DB"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359BA9BD"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2FCB89A2"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2E6BDAC1"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7128" w:type="dxa"/>
            <w:gridSpan w:val="6"/>
          </w:tcPr>
          <w:p w14:paraId="7AB3DBDA" w14:textId="77777777" w:rsidR="000F00F5" w:rsidRPr="00BD2608" w:rsidRDefault="000F00F5" w:rsidP="008C62D7">
            <w:pPr>
              <w:rPr>
                <w:rFonts w:ascii="Arial" w:hAnsi="Arial" w:cs="Arial"/>
                <w:sz w:val="24"/>
                <w:szCs w:val="24"/>
              </w:rPr>
            </w:pPr>
          </w:p>
          <w:p w14:paraId="61062DCF" w14:textId="77777777" w:rsidR="000F00F5" w:rsidRPr="00BD2608" w:rsidRDefault="000F00F5" w:rsidP="008C62D7">
            <w:pPr>
              <w:rPr>
                <w:rFonts w:ascii="Arial" w:hAnsi="Arial" w:cs="Arial"/>
                <w:sz w:val="24"/>
                <w:szCs w:val="24"/>
              </w:rPr>
            </w:pPr>
          </w:p>
          <w:p w14:paraId="45184287" w14:textId="77777777" w:rsidR="000F00F5" w:rsidRPr="00BD2608" w:rsidRDefault="000F00F5" w:rsidP="008C62D7">
            <w:pPr>
              <w:rPr>
                <w:rFonts w:ascii="Arial" w:hAnsi="Arial" w:cs="Arial"/>
                <w:sz w:val="24"/>
                <w:szCs w:val="24"/>
              </w:rPr>
            </w:pPr>
          </w:p>
        </w:tc>
      </w:tr>
      <w:tr w:rsidR="000F00F5" w14:paraId="0CC871CD" w14:textId="77777777" w:rsidTr="008C62D7">
        <w:tc>
          <w:tcPr>
            <w:tcW w:w="796" w:type="dxa"/>
          </w:tcPr>
          <w:p w14:paraId="472FD76B"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7</w:t>
            </w:r>
          </w:p>
        </w:tc>
        <w:tc>
          <w:tcPr>
            <w:tcW w:w="609" w:type="dxa"/>
            <w:tcBorders>
              <w:right w:val="dashed" w:sz="4" w:space="0" w:color="auto"/>
            </w:tcBorders>
          </w:tcPr>
          <w:p w14:paraId="11680030"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5DDBDC85"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56A7C52A"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7D43B6D8"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29CA6D76" w14:textId="77777777" w:rsidR="000F00F5" w:rsidRPr="00BD2608" w:rsidRDefault="000F00F5" w:rsidP="008C62D7">
            <w:pPr>
              <w:rPr>
                <w:rFonts w:ascii="Arial" w:hAnsi="Arial" w:cs="Arial"/>
                <w:sz w:val="24"/>
                <w:szCs w:val="24"/>
              </w:rPr>
            </w:pPr>
          </w:p>
          <w:p w14:paraId="55D61E69" w14:textId="77777777" w:rsidR="000F00F5" w:rsidRPr="00BD2608" w:rsidRDefault="000F00F5" w:rsidP="008C62D7">
            <w:pPr>
              <w:rPr>
                <w:rFonts w:ascii="Arial" w:hAnsi="Arial" w:cs="Arial"/>
                <w:sz w:val="24"/>
                <w:szCs w:val="24"/>
              </w:rPr>
            </w:pPr>
          </w:p>
          <w:p w14:paraId="1259741F" w14:textId="77777777" w:rsidR="000F00F5" w:rsidRPr="00BD2608" w:rsidRDefault="000F00F5" w:rsidP="008C62D7">
            <w:pPr>
              <w:rPr>
                <w:rFonts w:ascii="Arial" w:hAnsi="Arial" w:cs="Arial"/>
                <w:sz w:val="24"/>
                <w:szCs w:val="24"/>
              </w:rPr>
            </w:pPr>
          </w:p>
        </w:tc>
      </w:tr>
      <w:tr w:rsidR="000F00F5" w14:paraId="29834C40" w14:textId="77777777" w:rsidTr="008C62D7">
        <w:tc>
          <w:tcPr>
            <w:tcW w:w="796" w:type="dxa"/>
          </w:tcPr>
          <w:p w14:paraId="00C28338"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lastRenderedPageBreak/>
              <w:t>8</w:t>
            </w:r>
          </w:p>
        </w:tc>
        <w:tc>
          <w:tcPr>
            <w:tcW w:w="609" w:type="dxa"/>
            <w:tcBorders>
              <w:right w:val="dashed" w:sz="4" w:space="0" w:color="auto"/>
            </w:tcBorders>
          </w:tcPr>
          <w:p w14:paraId="4130A23B"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01CC95B1" w14:textId="77777777" w:rsidR="000F00F5" w:rsidRPr="00BD2608" w:rsidRDefault="000F00F5" w:rsidP="008C62D7">
            <w:pPr>
              <w:rPr>
                <w:rFonts w:ascii="Arial" w:hAnsi="Arial" w:cs="Arial"/>
                <w:sz w:val="24"/>
                <w:szCs w:val="24"/>
              </w:rPr>
            </w:pPr>
            <w:r w:rsidRPr="00BD2608">
              <w:rPr>
                <w:rFonts w:ascii="Arial" w:hAnsi="Arial" w:cs="Arial"/>
                <w:sz w:val="24"/>
                <w:szCs w:val="24"/>
              </w:rPr>
              <w:t>/8</w:t>
            </w:r>
          </w:p>
        </w:tc>
        <w:tc>
          <w:tcPr>
            <w:tcW w:w="567" w:type="dxa"/>
            <w:tcBorders>
              <w:right w:val="dashed" w:sz="4" w:space="0" w:color="auto"/>
            </w:tcBorders>
          </w:tcPr>
          <w:p w14:paraId="20976797"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6B6DDFDA"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7131906C" w14:textId="77777777" w:rsidR="000F00F5" w:rsidRPr="00BD2608" w:rsidRDefault="000F00F5" w:rsidP="008C62D7">
            <w:pPr>
              <w:rPr>
                <w:rFonts w:ascii="Arial" w:hAnsi="Arial" w:cs="Arial"/>
                <w:sz w:val="24"/>
                <w:szCs w:val="24"/>
              </w:rPr>
            </w:pPr>
          </w:p>
          <w:p w14:paraId="157E8489" w14:textId="77777777" w:rsidR="000F00F5" w:rsidRPr="00BD2608" w:rsidRDefault="000F00F5" w:rsidP="008C62D7">
            <w:pPr>
              <w:rPr>
                <w:rFonts w:ascii="Arial" w:hAnsi="Arial" w:cs="Arial"/>
                <w:sz w:val="24"/>
                <w:szCs w:val="24"/>
              </w:rPr>
            </w:pPr>
          </w:p>
          <w:p w14:paraId="31AF34A4" w14:textId="77777777" w:rsidR="000F00F5" w:rsidRPr="00BD2608" w:rsidRDefault="000F00F5" w:rsidP="008C62D7">
            <w:pPr>
              <w:rPr>
                <w:rFonts w:ascii="Arial" w:hAnsi="Arial" w:cs="Arial"/>
                <w:sz w:val="24"/>
                <w:szCs w:val="24"/>
              </w:rPr>
            </w:pPr>
          </w:p>
        </w:tc>
      </w:tr>
      <w:tr w:rsidR="000F00F5" w14:paraId="7682EB98" w14:textId="77777777" w:rsidTr="008C62D7">
        <w:tc>
          <w:tcPr>
            <w:tcW w:w="796" w:type="dxa"/>
          </w:tcPr>
          <w:p w14:paraId="2D10F078"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9</w:t>
            </w:r>
          </w:p>
        </w:tc>
        <w:tc>
          <w:tcPr>
            <w:tcW w:w="609" w:type="dxa"/>
            <w:tcBorders>
              <w:right w:val="dashed" w:sz="4" w:space="0" w:color="auto"/>
            </w:tcBorders>
          </w:tcPr>
          <w:p w14:paraId="7DE5EE6D"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78F8CCB2" w14:textId="77777777" w:rsidR="000F00F5" w:rsidRPr="00BD2608" w:rsidRDefault="000F00F5" w:rsidP="008C62D7">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7BD1C7AA"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39E5C077"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3E156AE0" w14:textId="77777777" w:rsidR="000F00F5" w:rsidRPr="00BD2608" w:rsidRDefault="000F00F5" w:rsidP="008C62D7">
            <w:pPr>
              <w:rPr>
                <w:rFonts w:ascii="Arial" w:hAnsi="Arial" w:cs="Arial"/>
                <w:sz w:val="24"/>
                <w:szCs w:val="24"/>
              </w:rPr>
            </w:pPr>
          </w:p>
          <w:p w14:paraId="56B1DE74" w14:textId="77777777" w:rsidR="000F00F5" w:rsidRPr="00BD2608" w:rsidRDefault="000F00F5" w:rsidP="008C62D7">
            <w:pPr>
              <w:rPr>
                <w:rFonts w:ascii="Arial" w:hAnsi="Arial" w:cs="Arial"/>
                <w:sz w:val="24"/>
                <w:szCs w:val="24"/>
              </w:rPr>
            </w:pPr>
          </w:p>
          <w:p w14:paraId="00AFE222" w14:textId="77777777" w:rsidR="000F00F5" w:rsidRPr="00BD2608" w:rsidRDefault="000F00F5" w:rsidP="008C62D7">
            <w:pPr>
              <w:rPr>
                <w:rFonts w:ascii="Arial" w:hAnsi="Arial" w:cs="Arial"/>
                <w:sz w:val="24"/>
                <w:szCs w:val="24"/>
              </w:rPr>
            </w:pPr>
          </w:p>
        </w:tc>
      </w:tr>
      <w:tr w:rsidR="000F00F5" w14:paraId="7334A0E0" w14:textId="77777777" w:rsidTr="008C62D7">
        <w:tc>
          <w:tcPr>
            <w:tcW w:w="796" w:type="dxa"/>
          </w:tcPr>
          <w:p w14:paraId="17951DBC" w14:textId="77777777" w:rsidR="000F00F5" w:rsidRPr="00BD2608" w:rsidRDefault="000F00F5" w:rsidP="008C62D7">
            <w:pPr>
              <w:jc w:val="center"/>
              <w:rPr>
                <w:rFonts w:ascii="Arial" w:hAnsi="Arial" w:cs="Arial"/>
                <w:sz w:val="24"/>
                <w:szCs w:val="24"/>
              </w:rPr>
            </w:pPr>
            <w:r w:rsidRPr="00BD2608">
              <w:rPr>
                <w:rFonts w:ascii="Arial" w:hAnsi="Arial" w:cs="Arial"/>
                <w:sz w:val="24"/>
                <w:szCs w:val="24"/>
              </w:rPr>
              <w:t>10</w:t>
            </w:r>
          </w:p>
        </w:tc>
        <w:tc>
          <w:tcPr>
            <w:tcW w:w="609" w:type="dxa"/>
            <w:tcBorders>
              <w:right w:val="dashed" w:sz="4" w:space="0" w:color="auto"/>
            </w:tcBorders>
          </w:tcPr>
          <w:p w14:paraId="4EA26985" w14:textId="77777777" w:rsidR="000F00F5" w:rsidRPr="00BD2608" w:rsidRDefault="000F00F5" w:rsidP="008C62D7">
            <w:pPr>
              <w:jc w:val="right"/>
              <w:rPr>
                <w:rFonts w:ascii="Arial" w:hAnsi="Arial" w:cs="Arial"/>
                <w:sz w:val="24"/>
                <w:szCs w:val="24"/>
              </w:rPr>
            </w:pPr>
          </w:p>
        </w:tc>
        <w:tc>
          <w:tcPr>
            <w:tcW w:w="566" w:type="dxa"/>
            <w:tcBorders>
              <w:left w:val="dashed" w:sz="4" w:space="0" w:color="auto"/>
            </w:tcBorders>
          </w:tcPr>
          <w:p w14:paraId="47B7044F" w14:textId="77777777" w:rsidR="000F00F5" w:rsidRPr="00BD2608" w:rsidRDefault="000F00F5" w:rsidP="008C62D7">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532D213E" w14:textId="77777777" w:rsidR="000F00F5" w:rsidRPr="00BD2608" w:rsidRDefault="000F00F5" w:rsidP="008C62D7">
            <w:pPr>
              <w:jc w:val="right"/>
              <w:rPr>
                <w:rFonts w:ascii="Arial" w:hAnsi="Arial" w:cs="Arial"/>
                <w:sz w:val="24"/>
                <w:szCs w:val="24"/>
              </w:rPr>
            </w:pPr>
          </w:p>
        </w:tc>
        <w:tc>
          <w:tcPr>
            <w:tcW w:w="790" w:type="dxa"/>
            <w:tcBorders>
              <w:left w:val="dashed" w:sz="4" w:space="0" w:color="auto"/>
            </w:tcBorders>
          </w:tcPr>
          <w:p w14:paraId="05611980" w14:textId="77777777" w:rsidR="000F00F5" w:rsidRPr="00BD2608" w:rsidRDefault="000F00F5" w:rsidP="008C62D7">
            <w:pPr>
              <w:rPr>
                <w:rFonts w:ascii="Arial" w:hAnsi="Arial" w:cs="Arial"/>
                <w:sz w:val="24"/>
                <w:szCs w:val="24"/>
              </w:rPr>
            </w:pPr>
            <w:r w:rsidRPr="00BD2608">
              <w:rPr>
                <w:rFonts w:ascii="Arial" w:hAnsi="Arial" w:cs="Arial"/>
                <w:sz w:val="24"/>
                <w:szCs w:val="24"/>
              </w:rPr>
              <w:t>/3</w:t>
            </w:r>
          </w:p>
        </w:tc>
        <w:tc>
          <w:tcPr>
            <w:tcW w:w="7128" w:type="dxa"/>
            <w:gridSpan w:val="6"/>
          </w:tcPr>
          <w:p w14:paraId="791BEC08" w14:textId="77777777" w:rsidR="000F00F5" w:rsidRPr="00BD2608" w:rsidRDefault="000F00F5" w:rsidP="008C62D7">
            <w:pPr>
              <w:rPr>
                <w:rFonts w:ascii="Arial" w:hAnsi="Arial" w:cs="Arial"/>
                <w:sz w:val="24"/>
                <w:szCs w:val="24"/>
              </w:rPr>
            </w:pPr>
          </w:p>
          <w:p w14:paraId="3F3AF960" w14:textId="77777777" w:rsidR="000F00F5" w:rsidRPr="00BD2608" w:rsidRDefault="000F00F5" w:rsidP="008C62D7">
            <w:pPr>
              <w:rPr>
                <w:rFonts w:ascii="Arial" w:hAnsi="Arial" w:cs="Arial"/>
                <w:sz w:val="24"/>
                <w:szCs w:val="24"/>
              </w:rPr>
            </w:pPr>
          </w:p>
          <w:p w14:paraId="547DA520" w14:textId="77777777" w:rsidR="000F00F5" w:rsidRPr="00BD2608" w:rsidRDefault="000F00F5" w:rsidP="008C62D7">
            <w:pPr>
              <w:ind w:firstLine="720"/>
              <w:rPr>
                <w:rFonts w:ascii="Arial" w:hAnsi="Arial" w:cs="Arial"/>
                <w:sz w:val="24"/>
                <w:szCs w:val="24"/>
              </w:rPr>
            </w:pPr>
          </w:p>
        </w:tc>
      </w:tr>
      <w:tr w:rsidR="000F00F5" w14:paraId="0116FC64" w14:textId="77777777" w:rsidTr="008C62D7">
        <w:tc>
          <w:tcPr>
            <w:tcW w:w="796" w:type="dxa"/>
          </w:tcPr>
          <w:p w14:paraId="450CB2ED" w14:textId="77777777" w:rsidR="000F00F5" w:rsidRPr="00BD2608" w:rsidRDefault="000F00F5" w:rsidP="008C62D7">
            <w:pPr>
              <w:jc w:val="right"/>
              <w:rPr>
                <w:rFonts w:ascii="Arial" w:hAnsi="Arial" w:cs="Arial"/>
                <w:sz w:val="24"/>
                <w:szCs w:val="24"/>
              </w:rPr>
            </w:pPr>
            <w:r w:rsidRPr="00BD2608">
              <w:rPr>
                <w:rFonts w:ascii="Arial" w:hAnsi="Arial" w:cs="Arial"/>
                <w:sz w:val="24"/>
                <w:szCs w:val="24"/>
              </w:rPr>
              <w:t>TOTAL</w:t>
            </w:r>
          </w:p>
        </w:tc>
        <w:tc>
          <w:tcPr>
            <w:tcW w:w="609" w:type="dxa"/>
          </w:tcPr>
          <w:p w14:paraId="13390A30" w14:textId="77777777" w:rsidR="000F00F5" w:rsidRPr="00BD2608" w:rsidRDefault="000F00F5" w:rsidP="008C62D7">
            <w:pPr>
              <w:jc w:val="right"/>
              <w:rPr>
                <w:rFonts w:ascii="Arial" w:hAnsi="Arial" w:cs="Arial"/>
                <w:sz w:val="24"/>
                <w:szCs w:val="24"/>
              </w:rPr>
            </w:pPr>
          </w:p>
        </w:tc>
        <w:tc>
          <w:tcPr>
            <w:tcW w:w="566" w:type="dxa"/>
          </w:tcPr>
          <w:p w14:paraId="0E488FFC" w14:textId="77777777" w:rsidR="000F00F5" w:rsidRPr="00BD2608" w:rsidRDefault="000F00F5" w:rsidP="008C62D7">
            <w:pPr>
              <w:rPr>
                <w:rFonts w:ascii="Arial" w:hAnsi="Arial" w:cs="Arial"/>
                <w:sz w:val="24"/>
                <w:szCs w:val="24"/>
              </w:rPr>
            </w:pPr>
            <w:r w:rsidRPr="00BD2608">
              <w:rPr>
                <w:rFonts w:ascii="Arial" w:hAnsi="Arial" w:cs="Arial"/>
                <w:sz w:val="24"/>
                <w:szCs w:val="24"/>
              </w:rPr>
              <w:t>/66</w:t>
            </w:r>
          </w:p>
        </w:tc>
        <w:tc>
          <w:tcPr>
            <w:tcW w:w="567" w:type="dxa"/>
          </w:tcPr>
          <w:p w14:paraId="10C86109" w14:textId="77777777" w:rsidR="000F00F5" w:rsidRPr="00BD2608" w:rsidRDefault="000F00F5" w:rsidP="008C62D7">
            <w:pPr>
              <w:jc w:val="right"/>
              <w:rPr>
                <w:rFonts w:ascii="Arial" w:hAnsi="Arial" w:cs="Arial"/>
                <w:sz w:val="24"/>
                <w:szCs w:val="24"/>
              </w:rPr>
            </w:pPr>
            <w:r w:rsidRPr="00BD2608">
              <w:rPr>
                <w:rFonts w:ascii="Arial" w:hAnsi="Arial" w:cs="Arial"/>
                <w:sz w:val="24"/>
                <w:szCs w:val="24"/>
              </w:rPr>
              <w:t xml:space="preserve">  </w:t>
            </w:r>
          </w:p>
        </w:tc>
        <w:tc>
          <w:tcPr>
            <w:tcW w:w="790" w:type="dxa"/>
          </w:tcPr>
          <w:p w14:paraId="723F495E" w14:textId="77777777" w:rsidR="000F00F5" w:rsidRPr="00BD2608" w:rsidRDefault="000F00F5" w:rsidP="008C62D7">
            <w:pPr>
              <w:rPr>
                <w:rFonts w:ascii="Arial" w:hAnsi="Arial" w:cs="Arial"/>
                <w:sz w:val="24"/>
                <w:szCs w:val="24"/>
              </w:rPr>
            </w:pPr>
            <w:r w:rsidRPr="00BD2608">
              <w:rPr>
                <w:rFonts w:ascii="Arial" w:hAnsi="Arial" w:cs="Arial"/>
                <w:sz w:val="24"/>
                <w:szCs w:val="24"/>
              </w:rPr>
              <w:t>/34</w:t>
            </w:r>
          </w:p>
        </w:tc>
        <w:tc>
          <w:tcPr>
            <w:tcW w:w="910" w:type="dxa"/>
          </w:tcPr>
          <w:p w14:paraId="00EE96B6" w14:textId="77777777" w:rsidR="000F00F5" w:rsidRPr="00BD2608" w:rsidRDefault="000F00F5" w:rsidP="008C62D7">
            <w:pPr>
              <w:rPr>
                <w:rFonts w:ascii="Arial" w:hAnsi="Arial" w:cs="Arial"/>
                <w:sz w:val="24"/>
                <w:szCs w:val="24"/>
              </w:rPr>
            </w:pPr>
            <w:r w:rsidRPr="00BD2608">
              <w:rPr>
                <w:rFonts w:ascii="Arial" w:hAnsi="Arial" w:cs="Arial"/>
                <w:sz w:val="24"/>
                <w:szCs w:val="24"/>
              </w:rPr>
              <w:t xml:space="preserve">                </w:t>
            </w:r>
          </w:p>
        </w:tc>
        <w:tc>
          <w:tcPr>
            <w:tcW w:w="326" w:type="dxa"/>
          </w:tcPr>
          <w:p w14:paraId="5C186575" w14:textId="77777777" w:rsidR="000F00F5" w:rsidRPr="00BD2608" w:rsidRDefault="000F00F5" w:rsidP="008C62D7">
            <w:pPr>
              <w:rPr>
                <w:rFonts w:ascii="Arial" w:hAnsi="Arial" w:cs="Arial"/>
                <w:sz w:val="24"/>
                <w:szCs w:val="24"/>
              </w:rPr>
            </w:pPr>
            <w:r w:rsidRPr="00BD2608">
              <w:rPr>
                <w:rFonts w:ascii="Arial" w:hAnsi="Arial" w:cs="Arial"/>
                <w:sz w:val="24"/>
                <w:szCs w:val="24"/>
              </w:rPr>
              <w:t>=</w:t>
            </w:r>
          </w:p>
        </w:tc>
        <w:tc>
          <w:tcPr>
            <w:tcW w:w="676" w:type="dxa"/>
          </w:tcPr>
          <w:p w14:paraId="2EF93331" w14:textId="77777777" w:rsidR="000F00F5" w:rsidRPr="00BD2608" w:rsidRDefault="000F00F5" w:rsidP="008C62D7">
            <w:pPr>
              <w:jc w:val="right"/>
              <w:rPr>
                <w:rFonts w:ascii="Arial" w:hAnsi="Arial" w:cs="Arial"/>
                <w:sz w:val="24"/>
                <w:szCs w:val="24"/>
              </w:rPr>
            </w:pPr>
          </w:p>
        </w:tc>
        <w:tc>
          <w:tcPr>
            <w:tcW w:w="851" w:type="dxa"/>
          </w:tcPr>
          <w:p w14:paraId="292D9D25" w14:textId="77777777" w:rsidR="000F00F5" w:rsidRPr="00BD2608" w:rsidRDefault="000F00F5" w:rsidP="008C62D7">
            <w:pPr>
              <w:rPr>
                <w:rFonts w:ascii="Arial" w:hAnsi="Arial" w:cs="Arial"/>
                <w:sz w:val="24"/>
                <w:szCs w:val="24"/>
              </w:rPr>
            </w:pPr>
            <w:r w:rsidRPr="00BD2608">
              <w:rPr>
                <w:rFonts w:ascii="Arial" w:hAnsi="Arial" w:cs="Arial"/>
                <w:sz w:val="24"/>
                <w:szCs w:val="24"/>
              </w:rPr>
              <w:t>/100</w:t>
            </w:r>
          </w:p>
        </w:tc>
        <w:tc>
          <w:tcPr>
            <w:tcW w:w="708" w:type="dxa"/>
          </w:tcPr>
          <w:p w14:paraId="55F24CB6" w14:textId="77777777" w:rsidR="000F00F5" w:rsidRPr="00BD2608" w:rsidRDefault="000F00F5" w:rsidP="008C62D7">
            <w:pPr>
              <w:rPr>
                <w:rFonts w:ascii="Arial" w:hAnsi="Arial" w:cs="Arial"/>
                <w:sz w:val="24"/>
                <w:szCs w:val="24"/>
              </w:rPr>
            </w:pPr>
          </w:p>
        </w:tc>
        <w:tc>
          <w:tcPr>
            <w:tcW w:w="3657" w:type="dxa"/>
          </w:tcPr>
          <w:p w14:paraId="4B75CBC4" w14:textId="77777777" w:rsidR="000F00F5" w:rsidRPr="00BD2608" w:rsidRDefault="000F00F5" w:rsidP="008C62D7">
            <w:pPr>
              <w:rPr>
                <w:rFonts w:ascii="Arial" w:hAnsi="Arial" w:cs="Arial"/>
                <w:sz w:val="24"/>
                <w:szCs w:val="24"/>
              </w:rPr>
            </w:pPr>
            <w:r w:rsidRPr="00BD2608">
              <w:rPr>
                <w:rFonts w:ascii="Arial" w:hAnsi="Arial" w:cs="Arial"/>
                <w:sz w:val="24"/>
                <w:szCs w:val="24"/>
              </w:rPr>
              <w:t>/20</w:t>
            </w:r>
          </w:p>
        </w:tc>
      </w:tr>
      <w:tr w:rsidR="000F00F5" w14:paraId="47001BB1" w14:textId="77777777" w:rsidTr="008C62D7">
        <w:tc>
          <w:tcPr>
            <w:tcW w:w="10456" w:type="dxa"/>
            <w:gridSpan w:val="11"/>
          </w:tcPr>
          <w:p w14:paraId="69DD482A" w14:textId="77777777" w:rsidR="000F00F5" w:rsidRPr="00BD2608" w:rsidRDefault="000F00F5" w:rsidP="008C62D7">
            <w:pPr>
              <w:rPr>
                <w:rFonts w:ascii="Arial" w:hAnsi="Arial" w:cs="Arial"/>
                <w:sz w:val="24"/>
                <w:szCs w:val="24"/>
              </w:rPr>
            </w:pPr>
            <w:r w:rsidRPr="00BD2608">
              <w:rPr>
                <w:rFonts w:ascii="Arial" w:hAnsi="Arial" w:cs="Arial"/>
                <w:sz w:val="24"/>
                <w:szCs w:val="24"/>
              </w:rPr>
              <w:t>Overall Comment:</w:t>
            </w:r>
          </w:p>
          <w:p w14:paraId="69266A2B" w14:textId="77777777" w:rsidR="000F00F5" w:rsidRPr="00BD2608" w:rsidRDefault="000F00F5" w:rsidP="008C62D7">
            <w:pPr>
              <w:rPr>
                <w:rFonts w:ascii="Arial" w:hAnsi="Arial" w:cs="Arial"/>
                <w:sz w:val="24"/>
                <w:szCs w:val="24"/>
              </w:rPr>
            </w:pPr>
          </w:p>
          <w:p w14:paraId="01C3E30B" w14:textId="77777777" w:rsidR="000F00F5" w:rsidRPr="00BD2608" w:rsidRDefault="000F00F5" w:rsidP="008C62D7">
            <w:pPr>
              <w:rPr>
                <w:rFonts w:ascii="Arial" w:hAnsi="Arial" w:cs="Arial"/>
                <w:sz w:val="24"/>
                <w:szCs w:val="24"/>
              </w:rPr>
            </w:pPr>
          </w:p>
          <w:p w14:paraId="52E9D44B" w14:textId="77777777" w:rsidR="000F00F5" w:rsidRPr="00BD2608" w:rsidRDefault="000F00F5" w:rsidP="008C62D7">
            <w:pPr>
              <w:rPr>
                <w:rFonts w:ascii="Arial" w:hAnsi="Arial" w:cs="Arial"/>
                <w:sz w:val="24"/>
                <w:szCs w:val="24"/>
              </w:rPr>
            </w:pPr>
          </w:p>
          <w:p w14:paraId="6F821D08" w14:textId="77777777" w:rsidR="000F00F5" w:rsidRPr="00BD2608" w:rsidRDefault="000F00F5" w:rsidP="008C62D7">
            <w:pPr>
              <w:rPr>
                <w:rFonts w:ascii="Arial" w:hAnsi="Arial" w:cs="Arial"/>
                <w:sz w:val="24"/>
                <w:szCs w:val="24"/>
              </w:rPr>
            </w:pPr>
          </w:p>
          <w:p w14:paraId="6DA0C04D" w14:textId="77777777" w:rsidR="000F00F5" w:rsidRPr="00BD2608" w:rsidRDefault="000F00F5" w:rsidP="008C62D7">
            <w:pPr>
              <w:rPr>
                <w:rFonts w:ascii="Arial" w:hAnsi="Arial" w:cs="Arial"/>
                <w:sz w:val="24"/>
                <w:szCs w:val="24"/>
              </w:rPr>
            </w:pPr>
          </w:p>
          <w:p w14:paraId="4AFE48AD" w14:textId="77777777" w:rsidR="000F00F5" w:rsidRPr="00BD2608" w:rsidRDefault="000F00F5" w:rsidP="008C62D7">
            <w:pPr>
              <w:rPr>
                <w:rFonts w:ascii="Arial" w:hAnsi="Arial" w:cs="Arial"/>
                <w:sz w:val="24"/>
                <w:szCs w:val="24"/>
              </w:rPr>
            </w:pPr>
          </w:p>
          <w:p w14:paraId="1836F4AF" w14:textId="77777777" w:rsidR="000F00F5" w:rsidRPr="00BD2608" w:rsidRDefault="000F00F5" w:rsidP="008C62D7">
            <w:pPr>
              <w:rPr>
                <w:rFonts w:ascii="Arial" w:hAnsi="Arial" w:cs="Arial"/>
                <w:sz w:val="24"/>
                <w:szCs w:val="24"/>
              </w:rPr>
            </w:pPr>
          </w:p>
          <w:p w14:paraId="0F559D44" w14:textId="77777777" w:rsidR="000F00F5" w:rsidRPr="00BD2608" w:rsidRDefault="000F00F5" w:rsidP="008C62D7">
            <w:pPr>
              <w:rPr>
                <w:rFonts w:ascii="Arial" w:hAnsi="Arial" w:cs="Arial"/>
                <w:sz w:val="24"/>
                <w:szCs w:val="24"/>
              </w:rPr>
            </w:pPr>
          </w:p>
          <w:p w14:paraId="627EFC50" w14:textId="77777777" w:rsidR="000F00F5" w:rsidRPr="00BD2608" w:rsidRDefault="000F00F5" w:rsidP="008C62D7">
            <w:pPr>
              <w:rPr>
                <w:rFonts w:ascii="Arial" w:hAnsi="Arial" w:cs="Arial"/>
                <w:sz w:val="24"/>
                <w:szCs w:val="24"/>
              </w:rPr>
            </w:pPr>
          </w:p>
          <w:p w14:paraId="3CA27542" w14:textId="77777777" w:rsidR="000F00F5" w:rsidRPr="00BD2608" w:rsidRDefault="000F00F5" w:rsidP="008C62D7">
            <w:pPr>
              <w:rPr>
                <w:rFonts w:ascii="Arial" w:hAnsi="Arial" w:cs="Arial"/>
                <w:sz w:val="24"/>
                <w:szCs w:val="24"/>
              </w:rPr>
            </w:pPr>
          </w:p>
          <w:p w14:paraId="3F7949E8" w14:textId="77777777" w:rsidR="000F00F5" w:rsidRPr="00BD2608" w:rsidRDefault="000F00F5" w:rsidP="008C62D7">
            <w:pPr>
              <w:rPr>
                <w:rFonts w:ascii="Arial" w:hAnsi="Arial" w:cs="Arial"/>
                <w:sz w:val="24"/>
                <w:szCs w:val="24"/>
              </w:rPr>
            </w:pPr>
          </w:p>
          <w:p w14:paraId="2B151676" w14:textId="77777777" w:rsidR="000F00F5" w:rsidRPr="00BD2608" w:rsidRDefault="000F00F5" w:rsidP="008C62D7">
            <w:pPr>
              <w:rPr>
                <w:rFonts w:ascii="Arial" w:hAnsi="Arial" w:cs="Arial"/>
                <w:sz w:val="24"/>
                <w:szCs w:val="24"/>
              </w:rPr>
            </w:pPr>
          </w:p>
          <w:p w14:paraId="630B63CA" w14:textId="77777777" w:rsidR="000F00F5" w:rsidRPr="00BD2608" w:rsidRDefault="000F00F5" w:rsidP="008C62D7">
            <w:pPr>
              <w:rPr>
                <w:rFonts w:ascii="Arial" w:hAnsi="Arial" w:cs="Arial"/>
                <w:sz w:val="24"/>
                <w:szCs w:val="24"/>
              </w:rPr>
            </w:pPr>
          </w:p>
        </w:tc>
      </w:tr>
    </w:tbl>
    <w:p w14:paraId="6A3330F0" w14:textId="77777777" w:rsidR="000F00F5" w:rsidRDefault="000F00F5" w:rsidP="000F00F5"/>
    <w:p w14:paraId="3E25CF5A" w14:textId="4B908364" w:rsidR="008B72FD" w:rsidRDefault="008B72FD" w:rsidP="008B72FD"/>
    <w:p w14:paraId="020D690D" w14:textId="5783C368" w:rsidR="008B72FD" w:rsidRDefault="008B72FD" w:rsidP="008B72FD"/>
    <w:p w14:paraId="74EC42A6" w14:textId="26C5D14B" w:rsidR="008B72FD" w:rsidRDefault="008B72FD" w:rsidP="008B72FD"/>
    <w:p w14:paraId="0DFAEECF" w14:textId="77777777" w:rsidR="008B72FD" w:rsidRPr="008B72FD" w:rsidRDefault="008B72FD" w:rsidP="008B72FD"/>
    <w:sectPr w:rsidR="008B72FD" w:rsidRPr="008B7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CB574D"/>
    <w:multiLevelType w:val="hybridMultilevel"/>
    <w:tmpl w:val="6EFE9E34"/>
    <w:lvl w:ilvl="0" w:tplc="8D06BEF6">
      <w:start w:val="1"/>
      <w:numFmt w:val="decimal"/>
      <w:lvlText w:val="%1."/>
      <w:lvlJc w:val="left"/>
      <w:pPr>
        <w:ind w:left="426" w:hanging="360"/>
      </w:pPr>
      <w:rPr>
        <w:rFonts w:hint="default"/>
      </w:r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1" w15:restartNumberingAfterBreak="0">
    <w:nsid w:val="6DA532F2"/>
    <w:multiLevelType w:val="hybridMultilevel"/>
    <w:tmpl w:val="45AC4B5A"/>
    <w:lvl w:ilvl="0" w:tplc="0C09000F">
      <w:start w:val="1"/>
      <w:numFmt w:val="decimal"/>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2FD"/>
    <w:rsid w:val="000130C0"/>
    <w:rsid w:val="00077AF4"/>
    <w:rsid w:val="000F00F5"/>
    <w:rsid w:val="00142F18"/>
    <w:rsid w:val="00177657"/>
    <w:rsid w:val="002068D3"/>
    <w:rsid w:val="00274E3C"/>
    <w:rsid w:val="002B41DE"/>
    <w:rsid w:val="002B62F2"/>
    <w:rsid w:val="002C4E9E"/>
    <w:rsid w:val="002E7175"/>
    <w:rsid w:val="0032669A"/>
    <w:rsid w:val="00334D28"/>
    <w:rsid w:val="00345F15"/>
    <w:rsid w:val="003533C1"/>
    <w:rsid w:val="00363907"/>
    <w:rsid w:val="003D6DC3"/>
    <w:rsid w:val="00465CD3"/>
    <w:rsid w:val="004962F7"/>
    <w:rsid w:val="004A7972"/>
    <w:rsid w:val="004D5BDD"/>
    <w:rsid w:val="004E01BF"/>
    <w:rsid w:val="0051435A"/>
    <w:rsid w:val="005318FA"/>
    <w:rsid w:val="0054311B"/>
    <w:rsid w:val="00547388"/>
    <w:rsid w:val="00557AA2"/>
    <w:rsid w:val="005C2B2F"/>
    <w:rsid w:val="00607269"/>
    <w:rsid w:val="006549C3"/>
    <w:rsid w:val="006A58C5"/>
    <w:rsid w:val="006F5F7C"/>
    <w:rsid w:val="00770A43"/>
    <w:rsid w:val="007B0191"/>
    <w:rsid w:val="00801B03"/>
    <w:rsid w:val="008047F6"/>
    <w:rsid w:val="008B72FD"/>
    <w:rsid w:val="00940CC3"/>
    <w:rsid w:val="009417FA"/>
    <w:rsid w:val="00994057"/>
    <w:rsid w:val="009D117F"/>
    <w:rsid w:val="009F63FE"/>
    <w:rsid w:val="009F6C06"/>
    <w:rsid w:val="00A36B45"/>
    <w:rsid w:val="00B54F67"/>
    <w:rsid w:val="00B71C2B"/>
    <w:rsid w:val="00BD72C6"/>
    <w:rsid w:val="00C04866"/>
    <w:rsid w:val="00C66972"/>
    <w:rsid w:val="00CB52A1"/>
    <w:rsid w:val="00D340AE"/>
    <w:rsid w:val="00D501F7"/>
    <w:rsid w:val="00D75F3D"/>
    <w:rsid w:val="00DD2F62"/>
    <w:rsid w:val="00E91A32"/>
    <w:rsid w:val="00EC2372"/>
    <w:rsid w:val="00F77C00"/>
    <w:rsid w:val="00FB7D2C"/>
    <w:rsid w:val="00FF6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673499A"/>
  <w15:chartTrackingRefBased/>
  <w15:docId w15:val="{E3795B8F-67BB-DA42-994D-686018DF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FD"/>
    <w:pPr>
      <w:spacing w:after="160" w:line="259" w:lineRule="auto"/>
    </w:pPr>
    <w:rPr>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1DE"/>
    <w:pPr>
      <w:ind w:left="720"/>
      <w:contextualSpacing/>
    </w:pPr>
  </w:style>
  <w:style w:type="table" w:styleId="TableGrid">
    <w:name w:val="Table Grid"/>
    <w:basedOn w:val="TableNormal"/>
    <w:uiPriority w:val="39"/>
    <w:rsid w:val="004E01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A9294-F24D-1C48-9287-1C3080E1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Bagati</dc:creator>
  <cp:keywords/>
  <dc:description/>
  <cp:lastModifiedBy>Anmol Bagati</cp:lastModifiedBy>
  <cp:revision>2</cp:revision>
  <dcterms:created xsi:type="dcterms:W3CDTF">2021-10-14T02:36:00Z</dcterms:created>
  <dcterms:modified xsi:type="dcterms:W3CDTF">2021-10-14T02:36:00Z</dcterms:modified>
</cp:coreProperties>
</file>