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150B" w14:textId="30574AA4"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A </w:t>
      </w:r>
    </w:p>
    <w:p w14:paraId="34832DFD" w14:textId="02DBF469"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Final </w:t>
      </w:r>
    </w:p>
    <w:p w14:paraId="678A83BF" w14:textId="3B37EC44" w:rsidR="008125F0"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Project Report</w:t>
      </w:r>
      <w:r w:rsidRPr="000630AA">
        <w:rPr>
          <w:rFonts w:ascii="Times New Roman" w:hAnsi="Times New Roman" w:cs="Times New Roman"/>
          <w:iCs/>
          <w:sz w:val="28"/>
          <w:szCs w:val="28"/>
        </w:rPr>
        <w:br/>
        <w:t>On</w:t>
      </w:r>
      <w:r w:rsidRPr="000630AA">
        <w:rPr>
          <w:rFonts w:ascii="Times New Roman" w:hAnsi="Times New Roman" w:cs="Times New Roman"/>
          <w:sz w:val="28"/>
          <w:szCs w:val="28"/>
        </w:rPr>
        <w:br/>
      </w:r>
    </w:p>
    <w:p w14:paraId="05E72D24" w14:textId="77777777" w:rsid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 xml:space="preserve">Global Food Production Trends and Analysis: </w:t>
      </w:r>
    </w:p>
    <w:p w14:paraId="70882538" w14:textId="41F24252" w:rsidR="008125F0" w:rsidRP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A Comprehensive Study from 1961 to 2023 Using Power BI</w:t>
      </w:r>
      <w:r w:rsidRPr="0007260C">
        <w:rPr>
          <w:rFonts w:ascii="Times New Roman" w:hAnsi="Times New Roman" w:cs="Times New Roman"/>
          <w:b/>
          <w:bCs/>
          <w:iCs/>
          <w:sz w:val="40"/>
          <w:szCs w:val="40"/>
        </w:rPr>
        <w:br/>
      </w:r>
      <w:r w:rsidRPr="0007260C">
        <w:rPr>
          <w:rFonts w:ascii="Times New Roman" w:hAnsi="Times New Roman" w:cs="Times New Roman"/>
          <w:b/>
          <w:bCs/>
          <w:iCs/>
          <w:sz w:val="40"/>
          <w:szCs w:val="40"/>
        </w:rPr>
        <w:br/>
      </w:r>
    </w:p>
    <w:p w14:paraId="45999154" w14:textId="44B888EB" w:rsidR="00527F46" w:rsidRDefault="00000000" w:rsidP="00527F46">
      <w:pPr>
        <w:spacing w:after="0"/>
        <w:jc w:val="center"/>
        <w:rPr>
          <w:rFonts w:ascii="Times New Roman" w:hAnsi="Times New Roman" w:cs="Times New Roman"/>
          <w:sz w:val="28"/>
          <w:szCs w:val="28"/>
        </w:rPr>
      </w:pPr>
      <w:r w:rsidRPr="000630AA">
        <w:rPr>
          <w:rFonts w:ascii="Times New Roman" w:hAnsi="Times New Roman" w:cs="Times New Roman"/>
          <w:sz w:val="28"/>
          <w:szCs w:val="28"/>
        </w:rPr>
        <w:t xml:space="preserve">Prepared by: </w:t>
      </w:r>
      <w:r w:rsidR="00EA2E00">
        <w:rPr>
          <w:rFonts w:ascii="Times New Roman" w:hAnsi="Times New Roman" w:cs="Times New Roman"/>
          <w:sz w:val="28"/>
          <w:szCs w:val="28"/>
        </w:rPr>
        <w:t>Anmol Chand</w:t>
      </w:r>
    </w:p>
    <w:p w14:paraId="3208B5ED" w14:textId="013A0C18" w:rsidR="008125F0" w:rsidRPr="000630AA" w:rsidRDefault="00527F46" w:rsidP="00527F46">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SkillWallet</w:t>
      </w:r>
      <w:proofErr w:type="spellEnd"/>
      <w:r>
        <w:rPr>
          <w:rFonts w:ascii="Times New Roman" w:hAnsi="Times New Roman" w:cs="Times New Roman"/>
          <w:sz w:val="28"/>
          <w:szCs w:val="28"/>
        </w:rPr>
        <w:t>-ID:</w:t>
      </w:r>
      <w:r w:rsidRPr="00527F46">
        <w:t xml:space="preserve"> </w:t>
      </w:r>
      <w:r w:rsidR="00EA2E00" w:rsidRPr="00EA2E00">
        <w:rPr>
          <w:rFonts w:ascii="Times New Roman" w:hAnsi="Times New Roman" w:cs="Times New Roman"/>
          <w:sz w:val="28"/>
          <w:szCs w:val="28"/>
        </w:rPr>
        <w:t>SWUID20250215818</w:t>
      </w:r>
      <w:r w:rsidRPr="000630AA">
        <w:rPr>
          <w:rFonts w:ascii="Times New Roman" w:hAnsi="Times New Roman" w:cs="Times New Roman"/>
          <w:sz w:val="28"/>
          <w:szCs w:val="28"/>
        </w:rPr>
        <w:br/>
        <w:t>Tool Used: Microsoft Power BI</w:t>
      </w:r>
      <w:r w:rsidRPr="000630AA">
        <w:rPr>
          <w:rFonts w:ascii="Times New Roman" w:hAnsi="Times New Roman" w:cs="Times New Roman"/>
          <w:sz w:val="28"/>
          <w:szCs w:val="28"/>
        </w:rPr>
        <w:br/>
        <w:t>Year: 2025</w:t>
      </w:r>
    </w:p>
    <w:p w14:paraId="1338242F" w14:textId="77777777" w:rsidR="008125F0" w:rsidRPr="000630AA" w:rsidRDefault="00000000">
      <w:pPr>
        <w:rPr>
          <w:rFonts w:ascii="Times New Roman" w:hAnsi="Times New Roman" w:cs="Times New Roman"/>
        </w:rPr>
      </w:pPr>
      <w:r w:rsidRPr="000630AA">
        <w:rPr>
          <w:rFonts w:ascii="Times New Roman" w:hAnsi="Times New Roman" w:cs="Times New Roman"/>
        </w:rPr>
        <w:br w:type="page"/>
      </w:r>
    </w:p>
    <w:p w14:paraId="1D7FD73D" w14:textId="1E5325F0" w:rsidR="000630AA" w:rsidRPr="000630AA" w:rsidRDefault="000630AA" w:rsidP="000630AA">
      <w:pPr>
        <w:jc w:val="center"/>
        <w:rPr>
          <w:rFonts w:ascii="Times New Roman" w:hAnsi="Times New Roman" w:cs="Times New Roman"/>
          <w:sz w:val="32"/>
          <w:szCs w:val="32"/>
        </w:rPr>
      </w:pPr>
      <w:r w:rsidRPr="000630AA">
        <w:rPr>
          <w:rFonts w:ascii="Times New Roman" w:hAnsi="Times New Roman" w:cs="Times New Roman"/>
          <w:sz w:val="32"/>
          <w:szCs w:val="32"/>
        </w:rPr>
        <w:lastRenderedPageBreak/>
        <w:t>CONTENTS</w:t>
      </w:r>
    </w:p>
    <w:p w14:paraId="22D3292E" w14:textId="77777777" w:rsidR="000630AA" w:rsidRDefault="000630AA" w:rsidP="000630AA"/>
    <w:p w14:paraId="2DC2915A" w14:textId="65BD1B74"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 Introduction</w:t>
      </w:r>
    </w:p>
    <w:p w14:paraId="1C4F0257" w14:textId="0CEC8266"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1.1. Project overviews</w:t>
      </w:r>
    </w:p>
    <w:p w14:paraId="1E197283" w14:textId="68533B2D" w:rsidR="000630AA" w:rsidRPr="00C9142D" w:rsidRDefault="000630AA" w:rsidP="000630AA">
      <w:pPr>
        <w:rPr>
          <w:rFonts w:ascii="Times New Roman" w:hAnsi="Times New Roman" w:cs="Times New Roman"/>
        </w:rPr>
      </w:pPr>
      <w:r w:rsidRPr="00C9142D">
        <w:rPr>
          <w:rFonts w:ascii="Times New Roman" w:hAnsi="Times New Roman" w:cs="Times New Roman"/>
          <w:sz w:val="24"/>
          <w:szCs w:val="24"/>
        </w:rPr>
        <w:t xml:space="preserve">      1.2. Objectives</w:t>
      </w:r>
    </w:p>
    <w:p w14:paraId="514ADA3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2. Project Initialization and Planning Phase</w:t>
      </w:r>
    </w:p>
    <w:p w14:paraId="3FA15208" w14:textId="3B60D587"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2.1. Define Problem Statement</w:t>
      </w:r>
    </w:p>
    <w:p w14:paraId="2AD4DAA5" w14:textId="7D0D3DF9"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2.2. Project Proposal (Proposed Solution)</w:t>
      </w:r>
    </w:p>
    <w:p w14:paraId="42D4A855" w14:textId="1F8E9117"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2.3. Initial Project Planning</w:t>
      </w:r>
    </w:p>
    <w:p w14:paraId="734AAE26"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3. Data Collection and Preprocessing Phase</w:t>
      </w:r>
    </w:p>
    <w:p w14:paraId="1307EFE1" w14:textId="597E89C0"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3.1. Data Collection Plan and Raw Data Sources Identified</w:t>
      </w:r>
    </w:p>
    <w:p w14:paraId="328A38D2" w14:textId="667778E4"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3.2. Data Quality Report</w:t>
      </w:r>
    </w:p>
    <w:p w14:paraId="7BB29EF6" w14:textId="1065C37C"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3.3. Data Exploration and Preprocessing</w:t>
      </w:r>
    </w:p>
    <w:p w14:paraId="0E8938E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4. Data Visualization</w:t>
      </w:r>
    </w:p>
    <w:p w14:paraId="4159DC26" w14:textId="5593FDF5"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4.1. Framing Business Questions</w:t>
      </w:r>
    </w:p>
    <w:p w14:paraId="2F5F87E8" w14:textId="495A63EB"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4.2. Developing Visualizations</w:t>
      </w:r>
    </w:p>
    <w:p w14:paraId="7EED8A8C"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5. Dashboard</w:t>
      </w:r>
    </w:p>
    <w:p w14:paraId="79E910B2" w14:textId="4546B066" w:rsidR="000630AA" w:rsidRPr="000630AA" w:rsidRDefault="000630AA" w:rsidP="000630AA">
      <w:pPr>
        <w:rPr>
          <w:sz w:val="24"/>
          <w:szCs w:val="24"/>
        </w:rPr>
      </w:pPr>
      <w:r w:rsidRPr="000630AA">
        <w:rPr>
          <w:sz w:val="24"/>
          <w:szCs w:val="24"/>
        </w:rPr>
        <w:t xml:space="preserve">     5.1. Dashboard Design File</w:t>
      </w:r>
    </w:p>
    <w:p w14:paraId="7D3275F8"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6. Report</w:t>
      </w:r>
    </w:p>
    <w:p w14:paraId="13E4AE4C" w14:textId="72D48D25"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6.1. Story Design File</w:t>
      </w:r>
    </w:p>
    <w:p w14:paraId="46FF4F2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7. Performance Testing</w:t>
      </w:r>
    </w:p>
    <w:p w14:paraId="4B8D930B" w14:textId="43251DB2"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7.1 Utilization of Data filters</w:t>
      </w:r>
    </w:p>
    <w:p w14:paraId="114EE617" w14:textId="340745DD"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7.2 No of Calculation Field</w:t>
      </w:r>
    </w:p>
    <w:p w14:paraId="1ADDB2B6" w14:textId="5FA01644"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7.3 No of Visualization</w:t>
      </w:r>
    </w:p>
    <w:p w14:paraId="461DA5FE"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lastRenderedPageBreak/>
        <w:t>8. Conclusion/Observation</w:t>
      </w:r>
    </w:p>
    <w:p w14:paraId="7A75CBC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9. Future Scope</w:t>
      </w:r>
    </w:p>
    <w:p w14:paraId="141673B9"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10. Appendix</w:t>
      </w:r>
    </w:p>
    <w:p w14:paraId="3C623422" w14:textId="33A6EB0F"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10.1. Source </w:t>
      </w:r>
      <w:proofErr w:type="gramStart"/>
      <w:r w:rsidRPr="000630AA">
        <w:rPr>
          <w:rFonts w:ascii="Times New Roman" w:hAnsi="Times New Roman" w:cs="Times New Roman"/>
          <w:sz w:val="24"/>
          <w:szCs w:val="24"/>
        </w:rPr>
        <w:t>Code(</w:t>
      </w:r>
      <w:proofErr w:type="gramEnd"/>
      <w:r w:rsidRPr="000630AA">
        <w:rPr>
          <w:rFonts w:ascii="Times New Roman" w:hAnsi="Times New Roman" w:cs="Times New Roman"/>
          <w:sz w:val="24"/>
          <w:szCs w:val="24"/>
        </w:rPr>
        <w:t>if any)</w:t>
      </w:r>
    </w:p>
    <w:p w14:paraId="2982D7B9" w14:textId="055003BA" w:rsidR="000630AA" w:rsidRDefault="000630AA" w:rsidP="000630AA">
      <w:r w:rsidRPr="000630AA">
        <w:rPr>
          <w:rFonts w:ascii="Times New Roman" w:hAnsi="Times New Roman" w:cs="Times New Roman"/>
          <w:sz w:val="24"/>
          <w:szCs w:val="24"/>
        </w:rPr>
        <w:t xml:space="preserve">      10.2. GitHub &amp; Project Demo Link</w:t>
      </w:r>
    </w:p>
    <w:p w14:paraId="162E09E4" w14:textId="77777777" w:rsidR="000630AA" w:rsidRDefault="000630AA"/>
    <w:p w14:paraId="0EAF0F92" w14:textId="77777777" w:rsidR="000630AA" w:rsidRDefault="000630AA"/>
    <w:p w14:paraId="10089ACD" w14:textId="77777777" w:rsidR="000630AA" w:rsidRDefault="000630AA"/>
    <w:p w14:paraId="414F1055" w14:textId="77777777" w:rsidR="000630AA" w:rsidRDefault="000630AA"/>
    <w:p w14:paraId="52655781" w14:textId="77777777" w:rsidR="000630AA" w:rsidRDefault="000630AA"/>
    <w:p w14:paraId="26CF6334" w14:textId="77777777" w:rsidR="000630AA" w:rsidRDefault="000630AA"/>
    <w:p w14:paraId="73456E1B" w14:textId="77777777" w:rsidR="000630AA" w:rsidRDefault="000630AA"/>
    <w:p w14:paraId="49423291" w14:textId="77777777" w:rsidR="000630AA" w:rsidRDefault="000630AA"/>
    <w:p w14:paraId="4B57B671" w14:textId="77777777" w:rsidR="000630AA" w:rsidRDefault="000630AA"/>
    <w:p w14:paraId="16005294" w14:textId="77777777" w:rsidR="000630AA" w:rsidRDefault="000630AA"/>
    <w:p w14:paraId="559EB36F" w14:textId="77777777" w:rsidR="000630AA" w:rsidRDefault="000630AA"/>
    <w:p w14:paraId="4911CFFA" w14:textId="77777777" w:rsidR="000630AA" w:rsidRDefault="000630AA"/>
    <w:p w14:paraId="6AD3B3CA" w14:textId="77777777" w:rsidR="000630AA" w:rsidRDefault="000630AA"/>
    <w:p w14:paraId="195EE2F5" w14:textId="77777777" w:rsidR="000630AA" w:rsidRDefault="000630AA"/>
    <w:p w14:paraId="67CF185D" w14:textId="77777777" w:rsidR="000630AA" w:rsidRDefault="000630AA"/>
    <w:p w14:paraId="3DDC33B8" w14:textId="77777777" w:rsidR="000630AA" w:rsidRDefault="000630AA"/>
    <w:p w14:paraId="2669D4C7" w14:textId="77777777" w:rsidR="000630AA" w:rsidRDefault="000630AA"/>
    <w:p w14:paraId="43D00FE1" w14:textId="77777777" w:rsidR="000630AA" w:rsidRDefault="000630AA"/>
    <w:p w14:paraId="6FD449FE" w14:textId="77777777" w:rsidR="000630AA" w:rsidRDefault="000630AA"/>
    <w:p w14:paraId="2220FA7B" w14:textId="77777777" w:rsidR="00C9142D" w:rsidRDefault="00C9142D"/>
    <w:p w14:paraId="1D3EEBA5" w14:textId="58E2C653" w:rsidR="00C9142D" w:rsidRDefault="00000000" w:rsidP="00C9142D">
      <w:pPr>
        <w:pStyle w:val="ListParagraph"/>
        <w:numPr>
          <w:ilvl w:val="0"/>
          <w:numId w:val="10"/>
        </w:numPr>
        <w:rPr>
          <w:sz w:val="28"/>
          <w:szCs w:val="28"/>
        </w:rPr>
      </w:pPr>
      <w:r w:rsidRPr="00C9142D">
        <w:rPr>
          <w:sz w:val="28"/>
          <w:szCs w:val="28"/>
        </w:rPr>
        <w:lastRenderedPageBreak/>
        <w:t>Introduction</w:t>
      </w:r>
    </w:p>
    <w:p w14:paraId="4EAB424B" w14:textId="77777777" w:rsid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3C7338A4" w14:textId="25C9ED8F" w:rsidR="00C9142D" w:rsidRP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5565B3B4" w14:textId="77777777" w:rsidR="00B878D7" w:rsidRDefault="00B878D7" w:rsidP="00B878D7">
      <w:r w:rsidRPr="00B878D7">
        <w:rPr>
          <w:sz w:val="28"/>
          <w:szCs w:val="28"/>
        </w:rPr>
        <w:t>1.</w:t>
      </w:r>
      <w:r>
        <w:rPr>
          <w:sz w:val="28"/>
          <w:szCs w:val="28"/>
        </w:rPr>
        <w:t xml:space="preserve">1 </w:t>
      </w:r>
      <w:r w:rsidRPr="00B878D7">
        <w:rPr>
          <w:sz w:val="28"/>
          <w:szCs w:val="28"/>
        </w:rPr>
        <w:t>Project Overview</w:t>
      </w:r>
    </w:p>
    <w:p w14:paraId="6BD0E5CE" w14:textId="2D2A9367" w:rsidR="008125F0" w:rsidRPr="00B878D7" w:rsidRDefault="00000000" w:rsidP="00B878D7">
      <w:pPr>
        <w:spacing w:line="360" w:lineRule="auto"/>
        <w:jc w:val="both"/>
        <w:rPr>
          <w:rFonts w:ascii="Times New Roman" w:hAnsi="Times New Roman" w:cs="Times New Roman"/>
          <w:sz w:val="24"/>
          <w:szCs w:val="24"/>
        </w:rPr>
      </w:pPr>
      <w:r w:rsidRPr="00B878D7">
        <w:rPr>
          <w:rFonts w:ascii="Times New Roman" w:hAnsi="Times New Roman" w:cs="Times New Roman"/>
          <w:sz w:val="24"/>
          <w:szCs w:val="24"/>
        </w:rPr>
        <w:t>This project focuses on understanding global food production patterns, trends, and regional disparities across different crops and decades. Using a comprehensive FAO (Food and Agriculture Organization) dataset from 1961 to 2023, the analysis was performed through Power BI to visualize production growth, regional contributions, and key crop performances globally.</w:t>
      </w:r>
    </w:p>
    <w:p w14:paraId="0F3A5E83" w14:textId="4D487359"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1.2 Objectives</w:t>
      </w:r>
    </w:p>
    <w:p w14:paraId="55CC4829" w14:textId="77777777" w:rsid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 analyze global agricultural production data from 1961–2023.  </w:t>
      </w:r>
      <w:r w:rsidRPr="00B878D7">
        <w:rPr>
          <w:rFonts w:ascii="Times New Roman" w:hAnsi="Times New Roman" w:cs="Times New Roman"/>
          <w:sz w:val="24"/>
          <w:szCs w:val="24"/>
        </w:rPr>
        <w:br/>
        <w:t xml:space="preserve">- To identify high-performing crops and regions contributing to total production.  </w:t>
      </w:r>
      <w:r w:rsidRPr="00B878D7">
        <w:rPr>
          <w:rFonts w:ascii="Times New Roman" w:hAnsi="Times New Roman" w:cs="Times New Roman"/>
          <w:sz w:val="24"/>
          <w:szCs w:val="24"/>
        </w:rPr>
        <w:br/>
        <w:t xml:space="preserve">- To evaluate growth trends and decade-wise production shifts.  </w:t>
      </w:r>
      <w:r w:rsidRPr="00B878D7">
        <w:rPr>
          <w:rFonts w:ascii="Times New Roman" w:hAnsi="Times New Roman" w:cs="Times New Roman"/>
          <w:sz w:val="24"/>
          <w:szCs w:val="24"/>
        </w:rPr>
        <w:br/>
        <w:t>- To develop a dynamic dashboard and a static analytical report providing meaningful insights for policymakers and researchers.</w:t>
      </w:r>
    </w:p>
    <w:p w14:paraId="63CBDC58" w14:textId="77777777" w:rsidR="00B878D7" w:rsidRDefault="00B878D7">
      <w:pPr>
        <w:rPr>
          <w:rFonts w:ascii="Times New Roman" w:hAnsi="Times New Roman" w:cs="Times New Roman"/>
          <w:sz w:val="28"/>
          <w:szCs w:val="28"/>
        </w:rPr>
      </w:pPr>
    </w:p>
    <w:p w14:paraId="36F2ABE6" w14:textId="1ED10266" w:rsidR="00B878D7" w:rsidRPr="00B878D7" w:rsidRDefault="00000000">
      <w:pPr>
        <w:rPr>
          <w:rFonts w:ascii="Times New Roman" w:hAnsi="Times New Roman" w:cs="Times New Roman"/>
          <w:sz w:val="28"/>
          <w:szCs w:val="28"/>
        </w:rPr>
      </w:pPr>
      <w:r w:rsidRPr="00B878D7">
        <w:rPr>
          <w:rFonts w:ascii="Times New Roman" w:hAnsi="Times New Roman" w:cs="Times New Roman"/>
          <w:sz w:val="28"/>
          <w:szCs w:val="28"/>
        </w:rPr>
        <w:t>2. Project Initialization and Planning Phase</w:t>
      </w:r>
    </w:p>
    <w:p w14:paraId="14E140A9" w14:textId="207A3D35" w:rsidR="00B878D7" w:rsidRDefault="00000000" w:rsidP="00B878D7">
      <w:r w:rsidRPr="00B878D7">
        <w:rPr>
          <w:rFonts w:ascii="Times New Roman" w:hAnsi="Times New Roman" w:cs="Times New Roman"/>
          <w:sz w:val="28"/>
          <w:szCs w:val="28"/>
        </w:rPr>
        <w:t>2.1 Define Problem Statement</w:t>
      </w:r>
    </w:p>
    <w:p w14:paraId="0D9A7B06" w14:textId="574BDEC3" w:rsidR="00B878D7" w:rsidRPr="00B878D7" w:rsidRDefault="00000000" w:rsidP="00B878D7">
      <w:pPr>
        <w:spacing w:line="360" w:lineRule="auto"/>
        <w:jc w:val="both"/>
      </w:pPr>
      <w:r>
        <w:t>Global food production has been influenced by population growth, climate change, and agricultural practices. However, understanding how production trends differ by region and crop requires consolidated visualization and analysis.</w:t>
      </w:r>
    </w:p>
    <w:p w14:paraId="556FD208" w14:textId="3DD96030"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2.2 Project Proposal (Proposed Solution)</w:t>
      </w:r>
    </w:p>
    <w:p w14:paraId="0B95E457" w14:textId="1E8AFF46"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The project proposes the creation of:</w:t>
      </w:r>
      <w:r w:rsidRPr="00B878D7">
        <w:rPr>
          <w:rFonts w:ascii="Times New Roman" w:hAnsi="Times New Roman" w:cs="Times New Roman"/>
          <w:sz w:val="24"/>
          <w:szCs w:val="24"/>
        </w:rPr>
        <w:br/>
        <w:t>- An interactive Power BI Dashboard to dynamically explore food production trends.</w:t>
      </w:r>
      <w:r w:rsidRPr="00B878D7">
        <w:rPr>
          <w:rFonts w:ascii="Times New Roman" w:hAnsi="Times New Roman" w:cs="Times New Roman"/>
          <w:sz w:val="24"/>
          <w:szCs w:val="24"/>
        </w:rPr>
        <w:br/>
        <w:t>- A static Power BI Report summarizing decade-wise growth and comparative analysis across crops and regions.</w:t>
      </w:r>
    </w:p>
    <w:p w14:paraId="00613934" w14:textId="2CDC28F4" w:rsidR="00B878D7" w:rsidRDefault="00000000">
      <w:pPr>
        <w:rPr>
          <w:rFonts w:ascii="Times New Roman" w:hAnsi="Times New Roman" w:cs="Times New Roman"/>
          <w:sz w:val="24"/>
          <w:szCs w:val="24"/>
        </w:rPr>
      </w:pPr>
      <w:r>
        <w:t xml:space="preserve"> </w:t>
      </w:r>
      <w:r w:rsidRPr="00B878D7">
        <w:rPr>
          <w:rFonts w:ascii="Times New Roman" w:hAnsi="Times New Roman" w:cs="Times New Roman"/>
          <w:sz w:val="28"/>
          <w:szCs w:val="28"/>
        </w:rPr>
        <w:t>2.3 Initial Project Planning</w:t>
      </w:r>
    </w:p>
    <w:p w14:paraId="10658E89" w14:textId="5503730A"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Tool Used: Microsoft Power BI  </w:t>
      </w:r>
      <w:r w:rsidRPr="00B878D7">
        <w:rPr>
          <w:rFonts w:ascii="Times New Roman" w:hAnsi="Times New Roman" w:cs="Times New Roman"/>
          <w:sz w:val="24"/>
          <w:szCs w:val="24"/>
        </w:rPr>
        <w:br/>
        <w:t xml:space="preserve">- Data Source: FAO Global Food Production Dataset </w:t>
      </w:r>
      <w:proofErr w:type="gramStart"/>
      <w:r w:rsidR="00B878D7" w:rsidRPr="00B878D7">
        <w:rPr>
          <w:rFonts w:ascii="Times New Roman" w:hAnsi="Times New Roman" w:cs="Times New Roman"/>
          <w:sz w:val="24"/>
          <w:szCs w:val="24"/>
        </w:rPr>
        <w:t>From</w:t>
      </w:r>
      <w:proofErr w:type="gramEnd"/>
      <w:r w:rsidR="00B878D7" w:rsidRPr="00B878D7">
        <w:rPr>
          <w:rFonts w:ascii="Times New Roman" w:hAnsi="Times New Roman" w:cs="Times New Roman"/>
          <w:sz w:val="24"/>
          <w:szCs w:val="24"/>
        </w:rPr>
        <w:t xml:space="preserve"> </w:t>
      </w:r>
      <w:proofErr w:type="spellStart"/>
      <w:r w:rsidR="00B878D7" w:rsidRPr="00B878D7">
        <w:rPr>
          <w:rFonts w:ascii="Times New Roman" w:hAnsi="Times New Roman" w:cs="Times New Roman"/>
          <w:sz w:val="24"/>
          <w:szCs w:val="24"/>
        </w:rPr>
        <w:t>Kaggale</w:t>
      </w:r>
      <w:proofErr w:type="spellEnd"/>
      <w:r w:rsidRPr="00B878D7">
        <w:rPr>
          <w:rFonts w:ascii="Times New Roman" w:hAnsi="Times New Roman" w:cs="Times New Roman"/>
          <w:sz w:val="24"/>
          <w:szCs w:val="24"/>
        </w:rPr>
        <w:t xml:space="preserve"> </w:t>
      </w:r>
      <w:r w:rsidRPr="00B878D7">
        <w:rPr>
          <w:rFonts w:ascii="Times New Roman" w:hAnsi="Times New Roman" w:cs="Times New Roman"/>
          <w:sz w:val="24"/>
          <w:szCs w:val="24"/>
        </w:rPr>
        <w:br/>
        <w:t xml:space="preserve">- Duration: 1961–2023  </w:t>
      </w:r>
      <w:r w:rsidRPr="00B878D7">
        <w:rPr>
          <w:rFonts w:ascii="Times New Roman" w:hAnsi="Times New Roman" w:cs="Times New Roman"/>
          <w:sz w:val="24"/>
          <w:szCs w:val="24"/>
        </w:rPr>
        <w:br/>
        <w:t>- Key Metrics: Total Production (</w:t>
      </w:r>
      <w:proofErr w:type="spellStart"/>
      <w:r w:rsidRPr="00B878D7">
        <w:rPr>
          <w:rFonts w:ascii="Times New Roman" w:hAnsi="Times New Roman" w:cs="Times New Roman"/>
          <w:sz w:val="24"/>
          <w:szCs w:val="24"/>
        </w:rPr>
        <w:t>tonnes</w:t>
      </w:r>
      <w:proofErr w:type="spellEnd"/>
      <w:r w:rsidRPr="00B878D7">
        <w:rPr>
          <w:rFonts w:ascii="Times New Roman" w:hAnsi="Times New Roman" w:cs="Times New Roman"/>
          <w:sz w:val="24"/>
          <w:szCs w:val="24"/>
        </w:rPr>
        <w:t xml:space="preserve">), YoY Growth %, Average Production, Crop Share  </w:t>
      </w:r>
      <w:r w:rsidRPr="00B878D7">
        <w:rPr>
          <w:rFonts w:ascii="Times New Roman" w:hAnsi="Times New Roman" w:cs="Times New Roman"/>
          <w:sz w:val="24"/>
          <w:szCs w:val="24"/>
        </w:rPr>
        <w:br/>
        <w:t>- Deliverables: Dashboard, Analytical Report, and Documentation</w:t>
      </w:r>
    </w:p>
    <w:p w14:paraId="325622AF" w14:textId="2D7D719C" w:rsidR="00B878D7" w:rsidRDefault="00000000">
      <w:r w:rsidRPr="00B878D7">
        <w:rPr>
          <w:rFonts w:ascii="Times New Roman" w:hAnsi="Times New Roman" w:cs="Times New Roman"/>
          <w:sz w:val="28"/>
          <w:szCs w:val="28"/>
        </w:rPr>
        <w:t>3. Data Collection and Preprocessing Phase</w:t>
      </w:r>
    </w:p>
    <w:p w14:paraId="62D44361" w14:textId="0429BCEE" w:rsidR="00B878D7" w:rsidRDefault="00000000">
      <w:pPr>
        <w:rPr>
          <w:rFonts w:ascii="Times New Roman" w:hAnsi="Times New Roman" w:cs="Times New Roman"/>
          <w:sz w:val="24"/>
          <w:szCs w:val="24"/>
        </w:rPr>
      </w:pPr>
      <w:r w:rsidRPr="00B878D7">
        <w:rPr>
          <w:rFonts w:ascii="Times New Roman" w:hAnsi="Times New Roman" w:cs="Times New Roman"/>
          <w:sz w:val="28"/>
          <w:szCs w:val="28"/>
        </w:rPr>
        <w:t>3.1 Data Collection Plan and Raw Data Sources Identified</w:t>
      </w:r>
    </w:p>
    <w:p w14:paraId="2319E8B3" w14:textId="09537C4D"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Data was sourced from FAO Statistical Database, which contains production data for multiple countries and crops over time. The dataset includes the following key columns:</w:t>
      </w:r>
      <w:r w:rsidRPr="00B878D7">
        <w:rPr>
          <w:rFonts w:ascii="Times New Roman" w:hAnsi="Times New Roman" w:cs="Times New Roman"/>
          <w:sz w:val="24"/>
          <w:szCs w:val="24"/>
        </w:rPr>
        <w:br/>
        <w:t>- Entity (Country/Region)</w:t>
      </w:r>
      <w:r w:rsidRPr="00B878D7">
        <w:rPr>
          <w:rFonts w:ascii="Times New Roman" w:hAnsi="Times New Roman" w:cs="Times New Roman"/>
          <w:sz w:val="24"/>
          <w:szCs w:val="24"/>
        </w:rPr>
        <w:br/>
        <w:t>- Crop</w:t>
      </w:r>
      <w:r w:rsidRPr="00B878D7">
        <w:rPr>
          <w:rFonts w:ascii="Times New Roman" w:hAnsi="Times New Roman" w:cs="Times New Roman"/>
          <w:sz w:val="24"/>
          <w:szCs w:val="24"/>
        </w:rPr>
        <w:br/>
        <w:t>- Year</w:t>
      </w:r>
      <w:r w:rsidRPr="00B878D7">
        <w:rPr>
          <w:rFonts w:ascii="Times New Roman" w:hAnsi="Times New Roman" w:cs="Times New Roman"/>
          <w:sz w:val="24"/>
          <w:szCs w:val="24"/>
        </w:rPr>
        <w:br/>
        <w:t>- Production (</w:t>
      </w:r>
      <w:proofErr w:type="spellStart"/>
      <w:r w:rsidRPr="00B878D7">
        <w:rPr>
          <w:rFonts w:ascii="Times New Roman" w:hAnsi="Times New Roman" w:cs="Times New Roman"/>
          <w:sz w:val="24"/>
          <w:szCs w:val="24"/>
        </w:rPr>
        <w:t>tonnes</w:t>
      </w:r>
      <w:proofErr w:type="spellEnd"/>
      <w:r w:rsidRPr="00B878D7">
        <w:rPr>
          <w:rFonts w:ascii="Times New Roman" w:hAnsi="Times New Roman" w:cs="Times New Roman"/>
          <w:sz w:val="24"/>
          <w:szCs w:val="24"/>
        </w:rPr>
        <w:t>)</w:t>
      </w:r>
    </w:p>
    <w:p w14:paraId="114A9D18" w14:textId="77777777" w:rsidR="00B878D7" w:rsidRDefault="00B878D7">
      <w:pPr>
        <w:rPr>
          <w:rFonts w:ascii="Times New Roman" w:hAnsi="Times New Roman" w:cs="Times New Roman"/>
          <w:sz w:val="28"/>
          <w:szCs w:val="28"/>
        </w:rPr>
      </w:pPr>
    </w:p>
    <w:p w14:paraId="6E22B13E" w14:textId="5CC87558" w:rsidR="00B878D7" w:rsidRDefault="00000000">
      <w:r w:rsidRPr="00B878D7">
        <w:rPr>
          <w:rFonts w:ascii="Times New Roman" w:hAnsi="Times New Roman" w:cs="Times New Roman"/>
          <w:sz w:val="28"/>
          <w:szCs w:val="28"/>
        </w:rPr>
        <w:lastRenderedPageBreak/>
        <w:t>3.2 Data Quality Report</w:t>
      </w:r>
    </w:p>
    <w:p w14:paraId="36FE9074" w14:textId="77777777" w:rsidR="00CC28DC" w:rsidRDefault="00B878D7" w:rsidP="00CC28DC">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B878D7">
        <w:rPr>
          <w:rFonts w:ascii="Times New Roman" w:hAnsi="Times New Roman" w:cs="Times New Roman"/>
          <w:sz w:val="24"/>
          <w:szCs w:val="24"/>
        </w:rPr>
        <w:t xml:space="preserve">Data Quality Aspect ----Description </w:t>
      </w:r>
      <w:r w:rsidRPr="00B878D7">
        <w:rPr>
          <w:rFonts w:ascii="Times New Roman" w:hAnsi="Times New Roman" w:cs="Times New Roman"/>
          <w:sz w:val="24"/>
          <w:szCs w:val="24"/>
        </w:rPr>
        <w:br/>
        <w:t xml:space="preserve"> Missing Values --- Minimal, handled through filtering and data cleaning </w:t>
      </w:r>
      <w:r w:rsidRPr="00B878D7">
        <w:rPr>
          <w:rFonts w:ascii="Times New Roman" w:hAnsi="Times New Roman" w:cs="Times New Roman"/>
          <w:sz w:val="24"/>
          <w:szCs w:val="24"/>
        </w:rPr>
        <w:br/>
        <w:t xml:space="preserve"> Duplicates --- Removed based on Entity–Crop–Year combination </w:t>
      </w:r>
      <w:r w:rsidRPr="00B878D7">
        <w:rPr>
          <w:rFonts w:ascii="Times New Roman" w:hAnsi="Times New Roman" w:cs="Times New Roman"/>
          <w:sz w:val="24"/>
          <w:szCs w:val="24"/>
        </w:rPr>
        <w:br/>
        <w:t xml:space="preserve"> Outliers ---Cross-checked using trend analysis </w:t>
      </w:r>
      <w:r w:rsidRPr="00B878D7">
        <w:rPr>
          <w:rFonts w:ascii="Times New Roman" w:hAnsi="Times New Roman" w:cs="Times New Roman"/>
          <w:sz w:val="24"/>
          <w:szCs w:val="24"/>
        </w:rPr>
        <w:br/>
        <w:t xml:space="preserve"> Data Type Validation ---Ensured numeric consistency for production fields </w:t>
      </w:r>
    </w:p>
    <w:p w14:paraId="21ADD21E" w14:textId="512296C3" w:rsidR="008125F0" w:rsidRPr="00B878D7" w:rsidRDefault="00000000" w:rsidP="00B878D7">
      <w:pPr>
        <w:spacing w:line="360" w:lineRule="auto"/>
        <w:rPr>
          <w:rFonts w:ascii="Times New Roman" w:hAnsi="Times New Roman" w:cs="Times New Roman"/>
          <w:sz w:val="28"/>
          <w:szCs w:val="28"/>
        </w:rPr>
      </w:pPr>
      <w:r w:rsidRPr="00B878D7">
        <w:rPr>
          <w:rFonts w:ascii="Times New Roman" w:hAnsi="Times New Roman" w:cs="Times New Roman"/>
          <w:sz w:val="28"/>
          <w:szCs w:val="28"/>
        </w:rPr>
        <w:t>3.3 Data Exploration and Preprocessing</w:t>
      </w:r>
      <w:r>
        <w:br/>
      </w:r>
      <w:r w:rsidRPr="00B878D7">
        <w:rPr>
          <w:rFonts w:ascii="Times New Roman" w:hAnsi="Times New Roman" w:cs="Times New Roman"/>
          <w:sz w:val="24"/>
          <w:szCs w:val="24"/>
        </w:rPr>
        <w:t xml:space="preserve">- Cleaned inconsistencies in region/country names.  </w:t>
      </w:r>
      <w:r w:rsidRPr="00B878D7">
        <w:rPr>
          <w:rFonts w:ascii="Times New Roman" w:hAnsi="Times New Roman" w:cs="Times New Roman"/>
          <w:sz w:val="24"/>
          <w:szCs w:val="24"/>
        </w:rPr>
        <w:br/>
        <w:t xml:space="preserve">- Standardized crop naming conventions.  </w:t>
      </w:r>
      <w:r w:rsidRPr="00B878D7">
        <w:rPr>
          <w:rFonts w:ascii="Times New Roman" w:hAnsi="Times New Roman" w:cs="Times New Roman"/>
          <w:sz w:val="24"/>
          <w:szCs w:val="24"/>
        </w:rPr>
        <w:br/>
        <w:t>- Derived additional measures such as:</w:t>
      </w:r>
      <w:r w:rsidRPr="00B878D7">
        <w:rPr>
          <w:rFonts w:ascii="Times New Roman" w:hAnsi="Times New Roman" w:cs="Times New Roman"/>
          <w:sz w:val="24"/>
          <w:szCs w:val="24"/>
        </w:rPr>
        <w:br/>
        <w:t xml:space="preserve">  - </w:t>
      </w:r>
      <w:proofErr w:type="spellStart"/>
      <w:r w:rsidRPr="00B878D7">
        <w:rPr>
          <w:rFonts w:ascii="Times New Roman" w:hAnsi="Times New Roman" w:cs="Times New Roman"/>
          <w:sz w:val="24"/>
          <w:szCs w:val="24"/>
        </w:rPr>
        <w:t>TotalProduction</w:t>
      </w:r>
      <w:proofErr w:type="spellEnd"/>
      <w:r w:rsidRPr="00B878D7">
        <w:rPr>
          <w:rFonts w:ascii="Times New Roman" w:hAnsi="Times New Roman" w:cs="Times New Roman"/>
          <w:sz w:val="24"/>
          <w:szCs w:val="24"/>
        </w:rPr>
        <w:br/>
        <w:t xml:space="preserve">  - YoY Growth %</w:t>
      </w:r>
      <w:r w:rsidRPr="00B878D7">
        <w:rPr>
          <w:rFonts w:ascii="Times New Roman" w:hAnsi="Times New Roman" w:cs="Times New Roman"/>
          <w:sz w:val="24"/>
          <w:szCs w:val="24"/>
        </w:rPr>
        <w:br/>
        <w:t xml:space="preserve">  - Crop Share in Region (%)</w:t>
      </w:r>
      <w:r w:rsidRPr="00B878D7">
        <w:rPr>
          <w:rFonts w:ascii="Times New Roman" w:hAnsi="Times New Roman" w:cs="Times New Roman"/>
          <w:sz w:val="24"/>
          <w:szCs w:val="24"/>
        </w:rPr>
        <w:br/>
        <w:t xml:space="preserve">  - Crop Growth %</w:t>
      </w:r>
      <w:r w:rsidRPr="00B878D7">
        <w:rPr>
          <w:rFonts w:ascii="Times New Roman" w:hAnsi="Times New Roman" w:cs="Times New Roman"/>
          <w:sz w:val="24"/>
          <w:szCs w:val="24"/>
        </w:rPr>
        <w:br/>
        <w:t>- Created a calculated field to classify entities into Region or Country using DAX.</w:t>
      </w:r>
    </w:p>
    <w:p w14:paraId="66E95DC1" w14:textId="32C42771" w:rsidR="00CC28DC" w:rsidRDefault="00000000">
      <w:r w:rsidRPr="00CC28DC">
        <w:rPr>
          <w:rFonts w:ascii="Times New Roman" w:hAnsi="Times New Roman" w:cs="Times New Roman"/>
          <w:sz w:val="28"/>
          <w:szCs w:val="28"/>
        </w:rPr>
        <w:t>4. Data Visualization</w:t>
      </w:r>
    </w:p>
    <w:p w14:paraId="2462994C" w14:textId="17EFD5CA"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4.1 Framing Business Questions</w:t>
      </w:r>
      <w:r>
        <w:br/>
      </w:r>
      <w:r w:rsidRPr="00CC28DC">
        <w:rPr>
          <w:rFonts w:ascii="Times New Roman" w:hAnsi="Times New Roman" w:cs="Times New Roman"/>
          <w:sz w:val="24"/>
          <w:szCs w:val="24"/>
        </w:rPr>
        <w:t xml:space="preserve">1. Which crops contribute the most to global food production?  </w:t>
      </w:r>
      <w:r w:rsidRPr="00CC28DC">
        <w:rPr>
          <w:rFonts w:ascii="Times New Roman" w:hAnsi="Times New Roman" w:cs="Times New Roman"/>
          <w:sz w:val="24"/>
          <w:szCs w:val="24"/>
        </w:rPr>
        <w:br/>
        <w:t xml:space="preserve">2. How has total production evolved over time?  </w:t>
      </w:r>
      <w:r w:rsidRPr="00CC28DC">
        <w:rPr>
          <w:rFonts w:ascii="Times New Roman" w:hAnsi="Times New Roman" w:cs="Times New Roman"/>
          <w:sz w:val="24"/>
          <w:szCs w:val="24"/>
        </w:rPr>
        <w:br/>
        <w:t xml:space="preserve">3. Which regions or countries lead in production?  </w:t>
      </w:r>
      <w:r w:rsidRPr="00CC28DC">
        <w:rPr>
          <w:rFonts w:ascii="Times New Roman" w:hAnsi="Times New Roman" w:cs="Times New Roman"/>
          <w:sz w:val="24"/>
          <w:szCs w:val="24"/>
        </w:rPr>
        <w:br/>
        <w:t xml:space="preserve">4. What is the YoY growth pattern of global agriculture?  </w:t>
      </w:r>
      <w:r w:rsidRPr="00CC28DC">
        <w:rPr>
          <w:rFonts w:ascii="Times New Roman" w:hAnsi="Times New Roman" w:cs="Times New Roman"/>
          <w:sz w:val="24"/>
          <w:szCs w:val="24"/>
        </w:rPr>
        <w:br/>
        <w:t>5. Which decades show the highest growth in production?</w:t>
      </w:r>
    </w:p>
    <w:p w14:paraId="759FCEA0" w14:textId="3D2D00B7"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4.2 Developing Visualizations</w:t>
      </w:r>
      <w:r w:rsidRPr="00CC28DC">
        <w:rPr>
          <w:rFonts w:ascii="Times New Roman" w:hAnsi="Times New Roman" w:cs="Times New Roman"/>
          <w:sz w:val="28"/>
          <w:szCs w:val="28"/>
        </w:rPr>
        <w:br/>
      </w:r>
      <w:r w:rsidRPr="00CC28DC">
        <w:rPr>
          <w:rFonts w:ascii="Times New Roman" w:hAnsi="Times New Roman" w:cs="Times New Roman"/>
          <w:sz w:val="24"/>
          <w:szCs w:val="24"/>
        </w:rPr>
        <w:t>Various Power BI visuals were designed to address these questions:</w:t>
      </w:r>
      <w:r w:rsidRPr="00CC28DC">
        <w:rPr>
          <w:rFonts w:ascii="Times New Roman" w:hAnsi="Times New Roman" w:cs="Times New Roman"/>
          <w:sz w:val="24"/>
          <w:szCs w:val="24"/>
        </w:rPr>
        <w:br/>
        <w:t xml:space="preserve">- Line Chart: Production trend over time (1961–2023)  </w:t>
      </w:r>
      <w:r w:rsidRPr="00CC28DC">
        <w:rPr>
          <w:rFonts w:ascii="Times New Roman" w:hAnsi="Times New Roman" w:cs="Times New Roman"/>
          <w:sz w:val="24"/>
          <w:szCs w:val="24"/>
        </w:rPr>
        <w:br/>
        <w:t xml:space="preserve">- Donut Chart: Crop share by decade  </w:t>
      </w:r>
      <w:r w:rsidRPr="00CC28DC">
        <w:rPr>
          <w:rFonts w:ascii="Times New Roman" w:hAnsi="Times New Roman" w:cs="Times New Roman"/>
          <w:sz w:val="24"/>
          <w:szCs w:val="24"/>
        </w:rPr>
        <w:br/>
        <w:t xml:space="preserve">- Bar Chart: Top food-producing regions/countries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KPI Cards: Total Production, YoY Growth %, Average Production, and Top Crop  </w:t>
      </w:r>
      <w:r w:rsidRPr="00CC28DC">
        <w:rPr>
          <w:rFonts w:ascii="Times New Roman" w:hAnsi="Times New Roman" w:cs="Times New Roman"/>
          <w:sz w:val="24"/>
          <w:szCs w:val="24"/>
        </w:rPr>
        <w:br/>
        <w:t>- Table: Regional Crop Growth &amp; Production details</w:t>
      </w:r>
    </w:p>
    <w:p w14:paraId="606FEC8F" w14:textId="77777777" w:rsidR="003F4838" w:rsidRDefault="003F4838">
      <w:pPr>
        <w:rPr>
          <w:rFonts w:ascii="Times New Roman" w:hAnsi="Times New Roman" w:cs="Times New Roman"/>
          <w:sz w:val="28"/>
          <w:szCs w:val="28"/>
        </w:rPr>
      </w:pPr>
      <w:r>
        <w:rPr>
          <w:rFonts w:ascii="Times New Roman" w:hAnsi="Times New Roman" w:cs="Times New Roman"/>
          <w:sz w:val="28"/>
          <w:szCs w:val="28"/>
        </w:rPr>
        <w:t xml:space="preserve"> </w:t>
      </w:r>
    </w:p>
    <w:p w14:paraId="12F23931" w14:textId="72A5DF2E"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5. Dashboard</w:t>
      </w:r>
    </w:p>
    <w:p w14:paraId="0EC6BE0C" w14:textId="0BF35C4A" w:rsidR="008125F0" w:rsidRPr="00CC28DC" w:rsidRDefault="00000000" w:rsidP="00CC28DC">
      <w:pPr>
        <w:spacing w:line="360" w:lineRule="auto"/>
        <w:jc w:val="both"/>
        <w:rPr>
          <w:rFonts w:ascii="Times New Roman" w:hAnsi="Times New Roman" w:cs="Times New Roman"/>
          <w:sz w:val="24"/>
          <w:szCs w:val="24"/>
        </w:rPr>
      </w:pPr>
      <w:r w:rsidRPr="00CC28DC">
        <w:rPr>
          <w:rFonts w:ascii="Times New Roman" w:hAnsi="Times New Roman" w:cs="Times New Roman"/>
          <w:sz w:val="24"/>
          <w:szCs w:val="24"/>
        </w:rPr>
        <w:t xml:space="preserve"> 5.1 Dashboard Design File – </w:t>
      </w:r>
      <w:r w:rsidRPr="00E90CA6">
        <w:rPr>
          <w:rFonts w:ascii="Times New Roman" w:hAnsi="Times New Roman" w:cs="Times New Roman"/>
          <w:b/>
          <w:bCs/>
          <w:sz w:val="24"/>
          <w:szCs w:val="24"/>
        </w:rPr>
        <w:t xml:space="preserve">“Harvesting Trends: A Global View of Food </w:t>
      </w:r>
      <w:proofErr w:type="spellStart"/>
      <w:r w:rsidRPr="00E90CA6">
        <w:rPr>
          <w:rFonts w:ascii="Times New Roman" w:hAnsi="Times New Roman" w:cs="Times New Roman"/>
          <w:b/>
          <w:bCs/>
          <w:sz w:val="24"/>
          <w:szCs w:val="24"/>
        </w:rPr>
        <w:t>Production</w:t>
      </w:r>
      <w:proofErr w:type="gramStart"/>
      <w:r w:rsidRPr="00E90CA6">
        <w:rPr>
          <w:rFonts w:ascii="Times New Roman" w:hAnsi="Times New Roman" w:cs="Times New Roman"/>
          <w:b/>
          <w:bCs/>
          <w:sz w:val="24"/>
          <w:szCs w:val="24"/>
        </w:rPr>
        <w:t>”</w:t>
      </w:r>
      <w:r w:rsidR="00E90CA6">
        <w:rPr>
          <w:rFonts w:ascii="Times New Roman" w:hAnsi="Times New Roman" w:cs="Times New Roman"/>
          <w:sz w:val="24"/>
          <w:szCs w:val="24"/>
        </w:rPr>
        <w:t>.</w:t>
      </w:r>
      <w:r w:rsidRPr="00CC28DC">
        <w:rPr>
          <w:rFonts w:ascii="Times New Roman" w:hAnsi="Times New Roman" w:cs="Times New Roman"/>
          <w:sz w:val="24"/>
          <w:szCs w:val="24"/>
        </w:rPr>
        <w:t>The</w:t>
      </w:r>
      <w:proofErr w:type="spellEnd"/>
      <w:proofErr w:type="gramEnd"/>
      <w:r w:rsidRPr="00CC28DC">
        <w:rPr>
          <w:rFonts w:ascii="Times New Roman" w:hAnsi="Times New Roman" w:cs="Times New Roman"/>
          <w:sz w:val="24"/>
          <w:szCs w:val="24"/>
        </w:rPr>
        <w:t xml:space="preserve"> dashboard provides an interactive, slicer-driven view for dynamic exploration.</w:t>
      </w:r>
    </w:p>
    <w:p w14:paraId="37F0E668" w14:textId="40C96D75" w:rsidR="00CC28DC" w:rsidRDefault="00D2079E">
      <w:r>
        <w:rPr>
          <w:noProof/>
        </w:rPr>
        <w:drawing>
          <wp:anchor distT="0" distB="0" distL="114300" distR="114300" simplePos="0" relativeHeight="251660288" behindDoc="0" locked="0" layoutInCell="1" allowOverlap="1" wp14:anchorId="0574E128" wp14:editId="6A3C679E">
            <wp:simplePos x="0" y="0"/>
            <wp:positionH relativeFrom="column">
              <wp:posOffset>0</wp:posOffset>
            </wp:positionH>
            <wp:positionV relativeFrom="paragraph">
              <wp:posOffset>1270</wp:posOffset>
            </wp:positionV>
            <wp:extent cx="5486400" cy="3794760"/>
            <wp:effectExtent l="0" t="0" r="0" b="0"/>
            <wp:wrapNone/>
            <wp:docPr id="14872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94760"/>
                    </a:xfrm>
                    <a:prstGeom prst="rect">
                      <a:avLst/>
                    </a:prstGeom>
                    <a:noFill/>
                    <a:ln>
                      <a:noFill/>
                    </a:ln>
                  </pic:spPr>
                </pic:pic>
              </a:graphicData>
            </a:graphic>
            <wp14:sizeRelV relativeFrom="margin">
              <wp14:pctHeight>0</wp14:pctHeight>
            </wp14:sizeRelV>
          </wp:anchor>
        </w:drawing>
      </w:r>
    </w:p>
    <w:p w14:paraId="0905DB0E" w14:textId="77777777" w:rsidR="00CC28DC" w:rsidRDefault="00CC28DC"/>
    <w:p w14:paraId="6F5A51C0" w14:textId="77777777" w:rsidR="00CC28DC" w:rsidRDefault="00CC28DC"/>
    <w:p w14:paraId="33505AA2" w14:textId="77777777" w:rsidR="00CC28DC" w:rsidRDefault="00CC28DC"/>
    <w:p w14:paraId="3B37B5A1" w14:textId="77777777" w:rsidR="00CC28DC" w:rsidRDefault="00CC28DC"/>
    <w:p w14:paraId="20D4023D" w14:textId="77777777" w:rsidR="00CC28DC" w:rsidRDefault="00CC28DC"/>
    <w:p w14:paraId="16F4C1C0" w14:textId="77777777" w:rsidR="00CC28DC" w:rsidRDefault="00CC28DC"/>
    <w:p w14:paraId="5C629719" w14:textId="77777777" w:rsidR="00CC28DC" w:rsidRDefault="00CC28DC"/>
    <w:p w14:paraId="64F55C06" w14:textId="77777777" w:rsidR="00CC28DC" w:rsidRDefault="00CC28DC"/>
    <w:p w14:paraId="078AC894" w14:textId="77777777" w:rsidR="00CC28DC" w:rsidRDefault="00CC28DC"/>
    <w:p w14:paraId="3D3CE767" w14:textId="77777777" w:rsidR="00CC28DC" w:rsidRDefault="00CC28DC"/>
    <w:p w14:paraId="1B45730E" w14:textId="77777777" w:rsidR="00CC28DC" w:rsidRDefault="00CC28DC"/>
    <w:p w14:paraId="214C698D" w14:textId="77777777" w:rsidR="00CC28DC" w:rsidRDefault="00CC28DC"/>
    <w:p w14:paraId="797597D1" w14:textId="525BA817" w:rsidR="008125F0" w:rsidRPr="00CC28DC" w:rsidRDefault="00000000">
      <w:pPr>
        <w:rPr>
          <w:rFonts w:ascii="Times New Roman" w:hAnsi="Times New Roman" w:cs="Times New Roman"/>
          <w:sz w:val="24"/>
          <w:szCs w:val="24"/>
        </w:rPr>
      </w:pPr>
      <w:r w:rsidRPr="00CC28DC">
        <w:rPr>
          <w:rFonts w:ascii="Times New Roman" w:hAnsi="Times New Roman" w:cs="Times New Roman"/>
          <w:sz w:val="24"/>
          <w:szCs w:val="24"/>
        </w:rPr>
        <w:t>Key Components:</w:t>
      </w:r>
      <w:r w:rsidRPr="00CC28DC">
        <w:rPr>
          <w:rFonts w:ascii="Times New Roman" w:hAnsi="Times New Roman" w:cs="Times New Roman"/>
          <w:sz w:val="24"/>
          <w:szCs w:val="24"/>
        </w:rPr>
        <w:br/>
        <w:t xml:space="preserve">- Slicers: Crop, Year, Country/Region  </w:t>
      </w:r>
      <w:r w:rsidRPr="00CC28DC">
        <w:rPr>
          <w:rFonts w:ascii="Times New Roman" w:hAnsi="Times New Roman" w:cs="Times New Roman"/>
          <w:sz w:val="24"/>
          <w:szCs w:val="24"/>
        </w:rPr>
        <w:br/>
        <w:t xml:space="preserve">- KPIs:  </w:t>
      </w:r>
      <w:r w:rsidRPr="00CC28DC">
        <w:rPr>
          <w:rFonts w:ascii="Times New Roman" w:hAnsi="Times New Roman" w:cs="Times New Roman"/>
          <w:sz w:val="24"/>
          <w:szCs w:val="24"/>
        </w:rPr>
        <w:br/>
        <w:t xml:space="preserve">  - Total Production → 2T </w:t>
      </w:r>
      <w:proofErr w:type="spellStart"/>
      <w:r w:rsidRPr="00CC28DC">
        <w:rPr>
          <w:rFonts w:ascii="Times New Roman" w:hAnsi="Times New Roman" w:cs="Times New Roman"/>
          <w:sz w:val="24"/>
          <w:szCs w:val="24"/>
        </w:rPr>
        <w:t>tonnes</w:t>
      </w:r>
      <w:proofErr w:type="spellEnd"/>
      <w:r w:rsidRPr="00CC28DC">
        <w:rPr>
          <w:rFonts w:ascii="Times New Roman" w:hAnsi="Times New Roman" w:cs="Times New Roman"/>
          <w:sz w:val="24"/>
          <w:szCs w:val="24"/>
        </w:rPr>
        <w:t xml:space="preserve">  </w:t>
      </w:r>
      <w:r w:rsidRPr="00CC28DC">
        <w:rPr>
          <w:rFonts w:ascii="Times New Roman" w:hAnsi="Times New Roman" w:cs="Times New Roman"/>
          <w:sz w:val="24"/>
          <w:szCs w:val="24"/>
        </w:rPr>
        <w:br/>
        <w:t xml:space="preserve">  - YoY Growth % → -0.02%  </w:t>
      </w:r>
      <w:r w:rsidRPr="00CC28DC">
        <w:rPr>
          <w:rFonts w:ascii="Times New Roman" w:hAnsi="Times New Roman" w:cs="Times New Roman"/>
          <w:sz w:val="24"/>
          <w:szCs w:val="24"/>
        </w:rPr>
        <w:br/>
        <w:t xml:space="preserve">  - Top Crop → Sugar Cane  </w:t>
      </w:r>
      <w:r w:rsidRPr="00CC28DC">
        <w:rPr>
          <w:rFonts w:ascii="Times New Roman" w:hAnsi="Times New Roman" w:cs="Times New Roman"/>
          <w:sz w:val="24"/>
          <w:szCs w:val="24"/>
        </w:rPr>
        <w:br/>
        <w:t xml:space="preserve">  - Avg. Production → 8.86bn </w:t>
      </w:r>
      <w:proofErr w:type="spellStart"/>
      <w:r w:rsidRPr="00CC28DC">
        <w:rPr>
          <w:rFonts w:ascii="Times New Roman" w:hAnsi="Times New Roman" w:cs="Times New Roman"/>
          <w:sz w:val="24"/>
          <w:szCs w:val="24"/>
        </w:rPr>
        <w:t>tonnes</w:t>
      </w:r>
      <w:proofErr w:type="spellEnd"/>
      <w:r w:rsidRPr="00CC28DC">
        <w:rPr>
          <w:rFonts w:ascii="Times New Roman" w:hAnsi="Times New Roman" w:cs="Times New Roman"/>
          <w:sz w:val="24"/>
          <w:szCs w:val="24"/>
        </w:rPr>
        <w:t xml:space="preserve">  </w:t>
      </w:r>
      <w:r w:rsidRPr="00CC28DC">
        <w:rPr>
          <w:rFonts w:ascii="Times New Roman" w:hAnsi="Times New Roman" w:cs="Times New Roman"/>
          <w:sz w:val="24"/>
          <w:szCs w:val="24"/>
        </w:rPr>
        <w:br/>
        <w:t xml:space="preserve">- Visual Insights:  </w:t>
      </w:r>
      <w:r w:rsidRPr="00CC28DC">
        <w:rPr>
          <w:rFonts w:ascii="Times New Roman" w:hAnsi="Times New Roman" w:cs="Times New Roman"/>
          <w:sz w:val="24"/>
          <w:szCs w:val="24"/>
        </w:rPr>
        <w:br/>
        <w:t xml:space="preserve">  - Production Trend Over Time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 Decade-wise Crop Production  </w:t>
      </w:r>
      <w:r w:rsidRPr="00CC28DC">
        <w:rPr>
          <w:rFonts w:ascii="Times New Roman" w:hAnsi="Times New Roman" w:cs="Times New Roman"/>
          <w:sz w:val="24"/>
          <w:szCs w:val="24"/>
        </w:rPr>
        <w:br/>
        <w:t xml:space="preserve">  - Regional Production Comparison  </w:t>
      </w:r>
      <w:r w:rsidRPr="00CC28DC">
        <w:rPr>
          <w:rFonts w:ascii="Times New Roman" w:hAnsi="Times New Roman" w:cs="Times New Roman"/>
          <w:sz w:val="24"/>
          <w:szCs w:val="24"/>
        </w:rPr>
        <w:br/>
        <w:t xml:space="preserve">  - Country-wise Crop Analysis  </w:t>
      </w:r>
      <w:r w:rsidRPr="00CC28DC">
        <w:rPr>
          <w:rFonts w:ascii="Times New Roman" w:hAnsi="Times New Roman" w:cs="Times New Roman"/>
          <w:sz w:val="24"/>
          <w:szCs w:val="24"/>
        </w:rPr>
        <w:br/>
        <w:t xml:space="preserve">  - Regional Crop Growth Table</w:t>
      </w:r>
    </w:p>
    <w:p w14:paraId="2186F9E2" w14:textId="522D249F" w:rsidR="00E90CA6" w:rsidRDefault="00000000" w:rsidP="00E90CA6">
      <w:pPr>
        <w:rPr>
          <w:b/>
          <w:bCs/>
          <w:lang w:val="en-IN"/>
        </w:rPr>
      </w:pPr>
      <w:r w:rsidRPr="00CC28DC">
        <w:rPr>
          <w:rFonts w:ascii="Times New Roman" w:hAnsi="Times New Roman" w:cs="Times New Roman"/>
          <w:sz w:val="24"/>
          <w:szCs w:val="24"/>
        </w:rPr>
        <w:t xml:space="preserve">Highlights:  </w:t>
      </w:r>
    </w:p>
    <w:p w14:paraId="5AA5A1F6" w14:textId="14E147AA"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Total Production (2 </w:t>
      </w:r>
      <w:proofErr w:type="gramStart"/>
      <w:r w:rsidRPr="00E90CA6">
        <w:rPr>
          <w:rFonts w:ascii="Times New Roman" w:hAnsi="Times New Roman" w:cs="Times New Roman"/>
          <w:sz w:val="24"/>
          <w:szCs w:val="24"/>
          <w:lang w:val="en-IN"/>
        </w:rPr>
        <w:t>Trillion</w:t>
      </w:r>
      <w:proofErr w:type="gramEnd"/>
      <w:r w:rsidRPr="00E90CA6">
        <w:rPr>
          <w:rFonts w:ascii="Times New Roman" w:hAnsi="Times New Roman" w:cs="Times New Roman"/>
          <w:sz w:val="24"/>
          <w:szCs w:val="24"/>
          <w:lang w:val="en-IN"/>
        </w:rPr>
        <w:t xml:space="preserve"> Tonnes) — The dataset from 1961 to 2023 reveals that global agricultural production has reached nearly 2 trillion tonnes, emphasizing the massive growth in global food supply driven by technological and agronomic advancements.</w:t>
      </w:r>
    </w:p>
    <w:p w14:paraId="1F434631"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Average Annual Production (8.86 </w:t>
      </w:r>
      <w:proofErr w:type="gramStart"/>
      <w:r w:rsidRPr="00E90CA6">
        <w:rPr>
          <w:rFonts w:ascii="Times New Roman" w:hAnsi="Times New Roman" w:cs="Times New Roman"/>
          <w:sz w:val="24"/>
          <w:szCs w:val="24"/>
          <w:lang w:val="en-IN"/>
        </w:rPr>
        <w:t>Billion</w:t>
      </w:r>
      <w:proofErr w:type="gramEnd"/>
      <w:r w:rsidRPr="00E90CA6">
        <w:rPr>
          <w:rFonts w:ascii="Times New Roman" w:hAnsi="Times New Roman" w:cs="Times New Roman"/>
          <w:sz w:val="24"/>
          <w:szCs w:val="24"/>
          <w:lang w:val="en-IN"/>
        </w:rPr>
        <w:t xml:space="preserve"> Tonnes) — Consistent annual output highlights agricultural stability despite global population growth and climate changes.</w:t>
      </w:r>
    </w:p>
    <w:p w14:paraId="72E887E2"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Top Crop: Sugar Cane — Sugar Cane dominates global production, confirming its central role in tropical agriculture and bioenergy industries.</w:t>
      </w:r>
    </w:p>
    <w:p w14:paraId="5DB1F13F" w14:textId="6426F75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YoY Growth % (-0.02) — Indicates that the rate of production </w:t>
      </w:r>
      <w:r w:rsidR="00D2079E">
        <w:rPr>
          <w:rFonts w:ascii="Times New Roman" w:hAnsi="Times New Roman" w:cs="Times New Roman"/>
          <w:sz w:val="24"/>
          <w:szCs w:val="24"/>
          <w:lang w:val="en-IN"/>
        </w:rPr>
        <w:t>decreased</w:t>
      </w:r>
      <w:r w:rsidRPr="00E90CA6">
        <w:rPr>
          <w:rFonts w:ascii="Times New Roman" w:hAnsi="Times New Roman" w:cs="Times New Roman"/>
          <w:sz w:val="24"/>
          <w:szCs w:val="24"/>
          <w:lang w:val="en-IN"/>
        </w:rPr>
        <w:t xml:space="preserve"> has flattened, showing that the</w:t>
      </w:r>
      <w:r w:rsidR="00D2079E">
        <w:rPr>
          <w:rFonts w:ascii="Times New Roman" w:hAnsi="Times New Roman" w:cs="Times New Roman"/>
          <w:sz w:val="24"/>
          <w:szCs w:val="24"/>
          <w:lang w:val="en-IN"/>
        </w:rPr>
        <w:t xml:space="preserve"> production compared to the previous year</w:t>
      </w:r>
      <w:r w:rsidRPr="00E90CA6">
        <w:rPr>
          <w:rFonts w:ascii="Times New Roman" w:hAnsi="Times New Roman" w:cs="Times New Roman"/>
          <w:sz w:val="24"/>
          <w:szCs w:val="24"/>
          <w:lang w:val="en-IN"/>
        </w:rPr>
        <w:t xml:space="preserve">, </w:t>
      </w:r>
      <w:r w:rsidR="00D2079E">
        <w:rPr>
          <w:rFonts w:ascii="Times New Roman" w:hAnsi="Times New Roman" w:cs="Times New Roman"/>
          <w:sz w:val="24"/>
          <w:szCs w:val="24"/>
          <w:lang w:val="en-IN"/>
        </w:rPr>
        <w:t>Un</w:t>
      </w:r>
      <w:r w:rsidRPr="00E90CA6">
        <w:rPr>
          <w:rFonts w:ascii="Times New Roman" w:hAnsi="Times New Roman" w:cs="Times New Roman"/>
          <w:sz w:val="24"/>
          <w:szCs w:val="24"/>
          <w:lang w:val="en-IN"/>
        </w:rPr>
        <w:t>stable phase.</w:t>
      </w:r>
    </w:p>
    <w:p w14:paraId="0E80D961" w14:textId="03B1D697" w:rsidR="00E90CA6" w:rsidRPr="00E90CA6" w:rsidRDefault="00E90CA6" w:rsidP="00E90CA6">
      <w:p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 Insights from Visual</w:t>
      </w:r>
      <w:r w:rsidR="0037340E">
        <w:rPr>
          <w:rFonts w:ascii="Times New Roman" w:hAnsi="Times New Roman" w:cs="Times New Roman"/>
          <w:sz w:val="24"/>
          <w:szCs w:val="24"/>
          <w:lang w:val="en-IN"/>
        </w:rPr>
        <w:t xml:space="preserve">s: </w:t>
      </w:r>
    </w:p>
    <w:p w14:paraId="00200967" w14:textId="0AFF720F"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Production Trend Over </w:t>
      </w:r>
      <w:proofErr w:type="gramStart"/>
      <w:r w:rsidRPr="00E90CA6">
        <w:rPr>
          <w:rFonts w:ascii="Times New Roman" w:hAnsi="Times New Roman" w:cs="Times New Roman"/>
          <w:sz w:val="24"/>
          <w:szCs w:val="24"/>
          <w:lang w:val="en-IN"/>
        </w:rPr>
        <w:t>Time  —</w:t>
      </w:r>
      <w:proofErr w:type="gramEnd"/>
      <w:r w:rsidRPr="00E90CA6">
        <w:rPr>
          <w:rFonts w:ascii="Times New Roman" w:hAnsi="Times New Roman" w:cs="Times New Roman"/>
          <w:sz w:val="24"/>
          <w:szCs w:val="24"/>
          <w:lang w:val="en-IN"/>
        </w:rPr>
        <w:t xml:space="preserve"> A steady upward trend from 1961 to 2010 shows rapid agricultural expansion, while post-2010 data indicates a plateau, suggesting efficiency improvements rather than expansion.</w:t>
      </w:r>
    </w:p>
    <w:p w14:paraId="68155981" w14:textId="2C0505CE"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Regional </w:t>
      </w:r>
      <w:proofErr w:type="gramStart"/>
      <w:r w:rsidRPr="00E90CA6">
        <w:rPr>
          <w:rFonts w:ascii="Times New Roman" w:hAnsi="Times New Roman" w:cs="Times New Roman"/>
          <w:sz w:val="24"/>
          <w:szCs w:val="24"/>
          <w:lang w:val="en-IN"/>
        </w:rPr>
        <w:t>Comparison  —</w:t>
      </w:r>
      <w:proofErr w:type="gramEnd"/>
    </w:p>
    <w:p w14:paraId="1617A6B3"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Asia emerges as the global production hub, driven by large-scale Rice and Sugar Cane cultivation.</w:t>
      </w:r>
    </w:p>
    <w:p w14:paraId="2462D40E"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Americas show strength in Wheat, Maize, and Coffee production.</w:t>
      </w:r>
    </w:p>
    <w:p w14:paraId="7E6DEB4F"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Africa demonstrates growth in fruit and coffee yields, marking developing agricultural potential.</w:t>
      </w:r>
    </w:p>
    <w:p w14:paraId="59E927D0" w14:textId="1A8F8FD6"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Crop </w:t>
      </w:r>
      <w:proofErr w:type="gramStart"/>
      <w:r w:rsidRPr="00E90CA6">
        <w:rPr>
          <w:rFonts w:ascii="Times New Roman" w:hAnsi="Times New Roman" w:cs="Times New Roman"/>
          <w:sz w:val="24"/>
          <w:szCs w:val="24"/>
          <w:lang w:val="en-IN"/>
        </w:rPr>
        <w:t>Comparison  —</w:t>
      </w:r>
      <w:proofErr w:type="gramEnd"/>
      <w:r w:rsidRPr="00E90CA6">
        <w:rPr>
          <w:rFonts w:ascii="Times New Roman" w:hAnsi="Times New Roman" w:cs="Times New Roman"/>
          <w:sz w:val="24"/>
          <w:szCs w:val="24"/>
          <w:lang w:val="en-IN"/>
        </w:rPr>
        <w:t xml:space="preserve"> The top three crops — Sugar Cane, Wheat, and Rice — contribute over 70% of global food production, revealing high dependency on limited crop categories.</w:t>
      </w:r>
    </w:p>
    <w:p w14:paraId="60A948FA" w14:textId="1B069265"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lastRenderedPageBreak/>
        <w:t xml:space="preserve">Decade-Wise </w:t>
      </w:r>
      <w:proofErr w:type="gramStart"/>
      <w:r w:rsidRPr="00E90CA6">
        <w:rPr>
          <w:rFonts w:ascii="Times New Roman" w:hAnsi="Times New Roman" w:cs="Times New Roman"/>
          <w:sz w:val="24"/>
          <w:szCs w:val="24"/>
          <w:lang w:val="en-IN"/>
        </w:rPr>
        <w:t>Production  —</w:t>
      </w:r>
      <w:proofErr w:type="gramEnd"/>
    </w:p>
    <w:p w14:paraId="596186AB"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The 2000s and 2010s decades recorded the highest outputs due to technological adoption and better irrigation.</w:t>
      </w:r>
    </w:p>
    <w:p w14:paraId="0D7844E3"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Early decades (1960s–1980s) reflect gradual capacity building.</w:t>
      </w:r>
    </w:p>
    <w:p w14:paraId="59F7681E" w14:textId="73EB2843"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Coffee, Green Production by Region — Shows how Africa, Asia, and the Americas share dominant roles in coffee cultivation, highlighting export-oriented agricultural specialization.</w:t>
      </w:r>
    </w:p>
    <w:p w14:paraId="036234D2" w14:textId="77777777"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Regional Crop Growth Table — Offers detailed insights by crop and region, showing Asia with consistent year-over-year gains, while smaller regions fluctuate due to climatic and economic shifts.</w:t>
      </w:r>
    </w:p>
    <w:p w14:paraId="1F57BEA3" w14:textId="757C61B6" w:rsidR="00CC28DC" w:rsidRDefault="0037340E">
      <w:pPr>
        <w:rPr>
          <w:rFonts w:ascii="Times New Roman" w:hAnsi="Times New Roman" w:cs="Times New Roman"/>
          <w:sz w:val="24"/>
          <w:szCs w:val="24"/>
        </w:rPr>
      </w:pPr>
      <w:r>
        <w:rPr>
          <w:rFonts w:ascii="Times New Roman" w:hAnsi="Times New Roman" w:cs="Times New Roman"/>
          <w:sz w:val="24"/>
          <w:szCs w:val="24"/>
        </w:rPr>
        <w:t xml:space="preserve">Detailing Of Visuals: </w:t>
      </w:r>
    </w:p>
    <w:p w14:paraId="1008CDC0" w14:textId="58820B96" w:rsidR="00147EC6" w:rsidRPr="00147EC6" w:rsidRDefault="00147EC6" w:rsidP="00147EC6">
      <w:pPr>
        <w:rPr>
          <w:lang w:val="en-IN"/>
        </w:rPr>
      </w:pPr>
      <w:r w:rsidRPr="00147EC6">
        <w:rPr>
          <w:lang w:val="en-IN"/>
        </w:rPr>
        <w:t>Time Trend Analysis</w:t>
      </w:r>
    </w:p>
    <w:p w14:paraId="3CCA069B" w14:textId="77777777" w:rsidR="00147EC6" w:rsidRPr="00147EC6" w:rsidRDefault="00147EC6" w:rsidP="00147EC6">
      <w:pPr>
        <w:rPr>
          <w:lang w:val="en-IN"/>
        </w:rPr>
      </w:pPr>
      <w:r w:rsidRPr="00147EC6">
        <w:rPr>
          <w:lang w:val="en-IN"/>
        </w:rPr>
        <w:t>Visual: Line Chart — “Production Trend by Year”</w:t>
      </w:r>
    </w:p>
    <w:p w14:paraId="2D6C4991" w14:textId="77777777" w:rsidR="00147EC6" w:rsidRPr="00147EC6" w:rsidRDefault="00147EC6" w:rsidP="00147EC6">
      <w:pPr>
        <w:numPr>
          <w:ilvl w:val="0"/>
          <w:numId w:val="11"/>
        </w:numPr>
        <w:rPr>
          <w:lang w:val="en-IN"/>
        </w:rPr>
      </w:pPr>
      <w:r w:rsidRPr="00147EC6">
        <w:rPr>
          <w:lang w:val="en-IN"/>
        </w:rPr>
        <w:t>Displays production growth or decline over time (1961–2023).</w:t>
      </w:r>
    </w:p>
    <w:p w14:paraId="2E4F10AD" w14:textId="77777777" w:rsidR="00147EC6" w:rsidRPr="00147EC6" w:rsidRDefault="00147EC6" w:rsidP="00147EC6">
      <w:pPr>
        <w:numPr>
          <w:ilvl w:val="0"/>
          <w:numId w:val="11"/>
        </w:numPr>
        <w:rPr>
          <w:lang w:val="en-IN"/>
        </w:rPr>
      </w:pPr>
      <w:r w:rsidRPr="00147EC6">
        <w:rPr>
          <w:lang w:val="en-IN"/>
        </w:rPr>
        <w:t>Users can identify long-term upward or downward trends in global agriculture.</w:t>
      </w:r>
    </w:p>
    <w:p w14:paraId="2A3F7DE3" w14:textId="77777777" w:rsidR="00147EC6" w:rsidRPr="00147EC6" w:rsidRDefault="00147EC6" w:rsidP="00147EC6">
      <w:pPr>
        <w:numPr>
          <w:ilvl w:val="0"/>
          <w:numId w:val="11"/>
        </w:numPr>
        <w:rPr>
          <w:lang w:val="en-IN"/>
        </w:rPr>
      </w:pPr>
      <w:r w:rsidRPr="00147EC6">
        <w:rPr>
          <w:lang w:val="en-IN"/>
        </w:rPr>
        <w:t>Serves as a base for understanding cyclical or structural shifts in food production.</w:t>
      </w:r>
    </w:p>
    <w:p w14:paraId="3C46E341" w14:textId="1423CBA1" w:rsidR="00147EC6" w:rsidRPr="00147EC6" w:rsidRDefault="00147EC6" w:rsidP="00147EC6">
      <w:pPr>
        <w:rPr>
          <w:lang w:val="en-IN"/>
        </w:rPr>
      </w:pPr>
      <w:r w:rsidRPr="00147EC6">
        <w:rPr>
          <w:lang w:val="en-IN"/>
        </w:rPr>
        <w:t xml:space="preserve"> Crop Distribution Insight</w:t>
      </w:r>
    </w:p>
    <w:p w14:paraId="0688F9ED" w14:textId="77777777" w:rsidR="00147EC6" w:rsidRPr="00147EC6" w:rsidRDefault="00147EC6" w:rsidP="00147EC6">
      <w:pPr>
        <w:rPr>
          <w:lang w:val="en-IN"/>
        </w:rPr>
      </w:pPr>
      <w:r w:rsidRPr="00147EC6">
        <w:rPr>
          <w:lang w:val="en-IN"/>
        </w:rPr>
        <w:t>Visual: Bar Chart — “Comparison of Production Totals”</w:t>
      </w:r>
    </w:p>
    <w:p w14:paraId="4FE8AD3F" w14:textId="77777777" w:rsidR="00147EC6" w:rsidRPr="00147EC6" w:rsidRDefault="00147EC6" w:rsidP="00147EC6">
      <w:pPr>
        <w:numPr>
          <w:ilvl w:val="0"/>
          <w:numId w:val="12"/>
        </w:numPr>
        <w:rPr>
          <w:lang w:val="en-IN"/>
        </w:rPr>
      </w:pPr>
      <w:r w:rsidRPr="00147EC6">
        <w:rPr>
          <w:lang w:val="en-IN"/>
        </w:rPr>
        <w:t>Ranks crops by total production volume.</w:t>
      </w:r>
    </w:p>
    <w:p w14:paraId="2C4B33E9" w14:textId="77777777" w:rsidR="00147EC6" w:rsidRPr="00147EC6" w:rsidRDefault="00147EC6" w:rsidP="00147EC6">
      <w:pPr>
        <w:numPr>
          <w:ilvl w:val="0"/>
          <w:numId w:val="12"/>
        </w:numPr>
        <w:rPr>
          <w:lang w:val="en-IN"/>
        </w:rPr>
      </w:pPr>
      <w:r w:rsidRPr="00147EC6">
        <w:rPr>
          <w:lang w:val="en-IN"/>
        </w:rPr>
        <w:t>Quickly shows dominant crops (e.g., Sugar cane, Wheat, Rice).</w:t>
      </w:r>
    </w:p>
    <w:p w14:paraId="5C134C4E" w14:textId="77777777" w:rsidR="00147EC6" w:rsidRPr="00147EC6" w:rsidRDefault="00147EC6" w:rsidP="00147EC6">
      <w:pPr>
        <w:numPr>
          <w:ilvl w:val="0"/>
          <w:numId w:val="12"/>
        </w:numPr>
        <w:rPr>
          <w:lang w:val="en-IN"/>
        </w:rPr>
      </w:pPr>
      <w:r w:rsidRPr="00147EC6">
        <w:rPr>
          <w:lang w:val="en-IN"/>
        </w:rPr>
        <w:t>Helps identify diversification or dependency on specific crops.</w:t>
      </w:r>
    </w:p>
    <w:p w14:paraId="5A3FEA07" w14:textId="3F3A2C96" w:rsidR="00147EC6" w:rsidRPr="00147EC6" w:rsidRDefault="00147EC6" w:rsidP="00147EC6">
      <w:pPr>
        <w:rPr>
          <w:lang w:val="en-IN"/>
        </w:rPr>
      </w:pPr>
      <w:r w:rsidRPr="00147EC6">
        <w:rPr>
          <w:lang w:val="en-IN"/>
        </w:rPr>
        <w:t>Regional and Country-Level Analysis</w:t>
      </w:r>
    </w:p>
    <w:p w14:paraId="61020740" w14:textId="77777777" w:rsidR="00147EC6" w:rsidRPr="00147EC6" w:rsidRDefault="00147EC6" w:rsidP="00147EC6">
      <w:pPr>
        <w:rPr>
          <w:lang w:val="en-IN"/>
        </w:rPr>
      </w:pPr>
      <w:r w:rsidRPr="00147EC6">
        <w:rPr>
          <w:lang w:val="en-IN"/>
        </w:rPr>
        <w:t>Visual: Bar Chart — “Crop Production by Country/Region”</w:t>
      </w:r>
    </w:p>
    <w:p w14:paraId="25DD13FE" w14:textId="77777777" w:rsidR="00147EC6" w:rsidRPr="00147EC6" w:rsidRDefault="00147EC6" w:rsidP="00147EC6">
      <w:pPr>
        <w:numPr>
          <w:ilvl w:val="0"/>
          <w:numId w:val="13"/>
        </w:numPr>
        <w:rPr>
          <w:lang w:val="en-IN"/>
        </w:rPr>
      </w:pPr>
      <w:r w:rsidRPr="00147EC6">
        <w:rPr>
          <w:lang w:val="en-IN"/>
        </w:rPr>
        <w:t>Compares production volumes across continents or countries.</w:t>
      </w:r>
    </w:p>
    <w:p w14:paraId="2D54C6C6" w14:textId="77777777" w:rsidR="00147EC6" w:rsidRPr="00147EC6" w:rsidRDefault="00147EC6" w:rsidP="00147EC6">
      <w:pPr>
        <w:numPr>
          <w:ilvl w:val="0"/>
          <w:numId w:val="13"/>
        </w:numPr>
        <w:rPr>
          <w:lang w:val="en-IN"/>
        </w:rPr>
      </w:pPr>
      <w:r w:rsidRPr="00147EC6">
        <w:rPr>
          <w:lang w:val="en-IN"/>
        </w:rPr>
        <w:t>Users can identify which regions contribute most to global output (e.g., Asia and the Americas).</w:t>
      </w:r>
    </w:p>
    <w:p w14:paraId="285A690E" w14:textId="77777777" w:rsidR="00147EC6" w:rsidRPr="00147EC6" w:rsidRDefault="00147EC6" w:rsidP="00147EC6">
      <w:pPr>
        <w:numPr>
          <w:ilvl w:val="0"/>
          <w:numId w:val="13"/>
        </w:numPr>
        <w:rPr>
          <w:lang w:val="en-IN"/>
        </w:rPr>
      </w:pPr>
      <w:r w:rsidRPr="00147EC6">
        <w:rPr>
          <w:lang w:val="en-IN"/>
        </w:rPr>
        <w:t>Enables assessment of regional strengths and imbalances.</w:t>
      </w:r>
    </w:p>
    <w:p w14:paraId="6BF7BD2F" w14:textId="798DFF08" w:rsidR="00147EC6" w:rsidRPr="00147EC6" w:rsidRDefault="00147EC6" w:rsidP="00147EC6">
      <w:pPr>
        <w:rPr>
          <w:lang w:val="en-IN"/>
        </w:rPr>
      </w:pPr>
      <w:r w:rsidRPr="00147EC6">
        <w:rPr>
          <w:lang w:val="en-IN"/>
        </w:rPr>
        <w:t xml:space="preserve"> Decadal Crop Growth</w:t>
      </w:r>
    </w:p>
    <w:p w14:paraId="1A219974" w14:textId="77777777" w:rsidR="00147EC6" w:rsidRPr="00147EC6" w:rsidRDefault="00147EC6" w:rsidP="00147EC6">
      <w:pPr>
        <w:rPr>
          <w:lang w:val="en-IN"/>
        </w:rPr>
      </w:pPr>
      <w:r w:rsidRPr="00147EC6">
        <w:rPr>
          <w:lang w:val="en-IN"/>
        </w:rPr>
        <w:lastRenderedPageBreak/>
        <w:t>Visual: Donut Chart — “Production by Decade for Selected Crop”</w:t>
      </w:r>
    </w:p>
    <w:p w14:paraId="1608C7D7" w14:textId="77777777" w:rsidR="00147EC6" w:rsidRPr="00147EC6" w:rsidRDefault="00147EC6" w:rsidP="00147EC6">
      <w:pPr>
        <w:numPr>
          <w:ilvl w:val="0"/>
          <w:numId w:val="14"/>
        </w:numPr>
        <w:rPr>
          <w:lang w:val="en-IN"/>
        </w:rPr>
      </w:pPr>
      <w:r w:rsidRPr="00147EC6">
        <w:rPr>
          <w:lang w:val="en-IN"/>
        </w:rPr>
        <w:t>Visualizes production distribution by decade.</w:t>
      </w:r>
    </w:p>
    <w:p w14:paraId="1F0B5AA3" w14:textId="77777777" w:rsidR="00147EC6" w:rsidRDefault="00147EC6" w:rsidP="00147EC6">
      <w:pPr>
        <w:numPr>
          <w:ilvl w:val="0"/>
          <w:numId w:val="14"/>
        </w:numPr>
        <w:rPr>
          <w:lang w:val="en-IN"/>
        </w:rPr>
      </w:pPr>
      <w:r w:rsidRPr="00147EC6">
        <w:rPr>
          <w:lang w:val="en-IN"/>
        </w:rPr>
        <w:t>Highlights how specific crops evolved over time, with peaks and troughs visible by decade.</w:t>
      </w:r>
    </w:p>
    <w:p w14:paraId="18202FC5" w14:textId="6A88D975" w:rsidR="00147EC6" w:rsidRPr="00147EC6" w:rsidRDefault="00147EC6" w:rsidP="00147EC6">
      <w:pPr>
        <w:rPr>
          <w:lang w:val="en-IN"/>
        </w:rPr>
      </w:pPr>
      <w:r w:rsidRPr="00147EC6">
        <w:rPr>
          <w:lang w:val="en-IN"/>
        </w:rPr>
        <w:t>Regional Growth Comparison Table</w:t>
      </w:r>
    </w:p>
    <w:p w14:paraId="25D5459A" w14:textId="77777777" w:rsidR="00147EC6" w:rsidRPr="00147EC6" w:rsidRDefault="00147EC6" w:rsidP="00147EC6">
      <w:pPr>
        <w:rPr>
          <w:lang w:val="en-IN"/>
        </w:rPr>
      </w:pPr>
      <w:r w:rsidRPr="00147EC6">
        <w:rPr>
          <w:lang w:val="en-IN"/>
        </w:rPr>
        <w:t>Visual: Table — “Regional Crop Production &amp; Growth Insights”</w:t>
      </w:r>
    </w:p>
    <w:p w14:paraId="01DBDECB" w14:textId="77777777" w:rsidR="00147EC6" w:rsidRPr="00147EC6" w:rsidRDefault="00147EC6" w:rsidP="00147EC6">
      <w:pPr>
        <w:numPr>
          <w:ilvl w:val="0"/>
          <w:numId w:val="15"/>
        </w:numPr>
        <w:rPr>
          <w:lang w:val="en-IN"/>
        </w:rPr>
      </w:pPr>
      <w:r w:rsidRPr="00147EC6">
        <w:rPr>
          <w:lang w:val="en-IN"/>
        </w:rPr>
        <w:t>Displays entity-level production data and related crops.</w:t>
      </w:r>
    </w:p>
    <w:p w14:paraId="6AFECDE9" w14:textId="77777777" w:rsidR="00147EC6" w:rsidRPr="00147EC6" w:rsidRDefault="00147EC6" w:rsidP="00147EC6">
      <w:pPr>
        <w:numPr>
          <w:ilvl w:val="0"/>
          <w:numId w:val="15"/>
        </w:numPr>
        <w:rPr>
          <w:lang w:val="en-IN"/>
        </w:rPr>
      </w:pPr>
      <w:r w:rsidRPr="00147EC6">
        <w:rPr>
          <w:lang w:val="en-IN"/>
        </w:rPr>
        <w:t>Provides granular insights for deeper evaluation.</w:t>
      </w:r>
    </w:p>
    <w:p w14:paraId="4C2E5E61" w14:textId="77777777" w:rsidR="00147EC6" w:rsidRPr="00147EC6" w:rsidRDefault="00147EC6" w:rsidP="00147EC6">
      <w:pPr>
        <w:numPr>
          <w:ilvl w:val="0"/>
          <w:numId w:val="15"/>
        </w:numPr>
        <w:rPr>
          <w:lang w:val="en-IN"/>
        </w:rPr>
      </w:pPr>
      <w:r w:rsidRPr="00147EC6">
        <w:rPr>
          <w:lang w:val="en-IN"/>
        </w:rPr>
        <w:t>Supports data validation and quick reference.</w:t>
      </w:r>
    </w:p>
    <w:p w14:paraId="72E64D8A" w14:textId="77777777" w:rsidR="003F4838" w:rsidRDefault="003F4838"/>
    <w:p w14:paraId="1CDD4BC5" w14:textId="3CFDE27B"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6. Report</w:t>
      </w:r>
    </w:p>
    <w:p w14:paraId="6196E5CE" w14:textId="7AEE58E3" w:rsidR="008125F0" w:rsidRDefault="00000000" w:rsidP="00CC28DC">
      <w:pPr>
        <w:jc w:val="both"/>
      </w:pPr>
      <w:r w:rsidRPr="00CC28DC">
        <w:rPr>
          <w:rFonts w:ascii="Times New Roman" w:hAnsi="Times New Roman" w:cs="Times New Roman"/>
          <w:sz w:val="24"/>
          <w:szCs w:val="24"/>
        </w:rPr>
        <w:t xml:space="preserve">6.1 Story Design File – </w:t>
      </w:r>
      <w:r w:rsidRPr="00E90CA6">
        <w:rPr>
          <w:rFonts w:ascii="Times New Roman" w:hAnsi="Times New Roman" w:cs="Times New Roman"/>
          <w:b/>
          <w:bCs/>
          <w:sz w:val="24"/>
          <w:szCs w:val="24"/>
        </w:rPr>
        <w:t>“Global Agricultural Insights (1961–2023)”</w:t>
      </w:r>
      <w:r w:rsidR="00CC28DC">
        <w:rPr>
          <w:rFonts w:ascii="Times New Roman" w:hAnsi="Times New Roman" w:cs="Times New Roman"/>
          <w:sz w:val="24"/>
          <w:szCs w:val="24"/>
        </w:rPr>
        <w:t xml:space="preserve"> </w:t>
      </w:r>
      <w:r w:rsidRPr="00CC28DC">
        <w:rPr>
          <w:rFonts w:ascii="Times New Roman" w:hAnsi="Times New Roman" w:cs="Times New Roman"/>
          <w:sz w:val="24"/>
          <w:szCs w:val="24"/>
        </w:rPr>
        <w:t>A static Power BI report was designed to summarize high-level insights</w:t>
      </w:r>
      <w:r>
        <w:t>.</w:t>
      </w:r>
    </w:p>
    <w:p w14:paraId="4E917FFC" w14:textId="42F4B5A6" w:rsidR="00527F46" w:rsidRPr="00527F46" w:rsidRDefault="00D2079E" w:rsidP="00527F46">
      <w:pPr>
        <w:jc w:val="both"/>
        <w:rPr>
          <w:lang w:val="en-IN"/>
        </w:rPr>
      </w:pPr>
      <w:r>
        <w:rPr>
          <w:noProof/>
        </w:rPr>
        <w:drawing>
          <wp:anchor distT="0" distB="0" distL="114300" distR="114300" simplePos="0" relativeHeight="251661312" behindDoc="0" locked="0" layoutInCell="1" allowOverlap="1" wp14:anchorId="742C8CC5" wp14:editId="4908CF42">
            <wp:simplePos x="0" y="0"/>
            <wp:positionH relativeFrom="column">
              <wp:posOffset>0</wp:posOffset>
            </wp:positionH>
            <wp:positionV relativeFrom="paragraph">
              <wp:posOffset>-1905</wp:posOffset>
            </wp:positionV>
            <wp:extent cx="5486400" cy="4152900"/>
            <wp:effectExtent l="0" t="0" r="0" b="0"/>
            <wp:wrapNone/>
            <wp:docPr id="45445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52900"/>
                    </a:xfrm>
                    <a:prstGeom prst="rect">
                      <a:avLst/>
                    </a:prstGeom>
                    <a:noFill/>
                    <a:ln>
                      <a:noFill/>
                    </a:ln>
                  </pic:spPr>
                </pic:pic>
              </a:graphicData>
            </a:graphic>
          </wp:anchor>
        </w:drawing>
      </w:r>
    </w:p>
    <w:p w14:paraId="3C079631" w14:textId="0116DBA3" w:rsidR="00CC28DC" w:rsidRPr="00CC28DC" w:rsidRDefault="00CC28DC" w:rsidP="00CC28DC">
      <w:pPr>
        <w:jc w:val="both"/>
      </w:pPr>
    </w:p>
    <w:p w14:paraId="54E47C93" w14:textId="427C1697" w:rsidR="00527F46" w:rsidRDefault="00527F46" w:rsidP="006F3E86">
      <w:pPr>
        <w:spacing w:line="360" w:lineRule="auto"/>
        <w:rPr>
          <w:rFonts w:ascii="Times New Roman" w:hAnsi="Times New Roman" w:cs="Times New Roman"/>
          <w:sz w:val="24"/>
          <w:szCs w:val="24"/>
        </w:rPr>
      </w:pPr>
    </w:p>
    <w:p w14:paraId="7E613D78" w14:textId="6E72343B" w:rsidR="00527F46" w:rsidRDefault="00527F46" w:rsidP="006F3E86">
      <w:pPr>
        <w:spacing w:line="360" w:lineRule="auto"/>
        <w:rPr>
          <w:rFonts w:ascii="Times New Roman" w:hAnsi="Times New Roman" w:cs="Times New Roman"/>
          <w:sz w:val="24"/>
          <w:szCs w:val="24"/>
        </w:rPr>
      </w:pPr>
    </w:p>
    <w:p w14:paraId="154740E9" w14:textId="5CE7B6CF" w:rsidR="00527F46" w:rsidRDefault="00527F46" w:rsidP="006F3E86">
      <w:pPr>
        <w:spacing w:line="360" w:lineRule="auto"/>
        <w:rPr>
          <w:rFonts w:ascii="Times New Roman" w:hAnsi="Times New Roman" w:cs="Times New Roman"/>
          <w:sz w:val="24"/>
          <w:szCs w:val="24"/>
        </w:rPr>
      </w:pPr>
    </w:p>
    <w:p w14:paraId="1FFCAF28" w14:textId="77777777" w:rsidR="00527F46" w:rsidRDefault="00527F46" w:rsidP="006F3E86">
      <w:pPr>
        <w:spacing w:line="360" w:lineRule="auto"/>
        <w:rPr>
          <w:rFonts w:ascii="Times New Roman" w:hAnsi="Times New Roman" w:cs="Times New Roman"/>
          <w:sz w:val="24"/>
          <w:szCs w:val="24"/>
        </w:rPr>
      </w:pPr>
    </w:p>
    <w:p w14:paraId="72A2B1FB" w14:textId="77777777" w:rsidR="00527F46" w:rsidRDefault="00527F46" w:rsidP="006F3E86">
      <w:pPr>
        <w:spacing w:line="360" w:lineRule="auto"/>
        <w:rPr>
          <w:rFonts w:ascii="Times New Roman" w:hAnsi="Times New Roman" w:cs="Times New Roman"/>
          <w:sz w:val="24"/>
          <w:szCs w:val="24"/>
        </w:rPr>
      </w:pPr>
    </w:p>
    <w:p w14:paraId="2DFFE0A9" w14:textId="77777777" w:rsidR="00527F46" w:rsidRDefault="00527F46" w:rsidP="006F3E86">
      <w:pPr>
        <w:spacing w:line="360" w:lineRule="auto"/>
        <w:rPr>
          <w:rFonts w:ascii="Times New Roman" w:hAnsi="Times New Roman" w:cs="Times New Roman"/>
          <w:sz w:val="24"/>
          <w:szCs w:val="24"/>
        </w:rPr>
      </w:pPr>
    </w:p>
    <w:p w14:paraId="46E67F9E" w14:textId="77777777" w:rsidR="00527F46" w:rsidRDefault="00527F46" w:rsidP="006F3E86">
      <w:pPr>
        <w:spacing w:line="360" w:lineRule="auto"/>
        <w:rPr>
          <w:rFonts w:ascii="Times New Roman" w:hAnsi="Times New Roman" w:cs="Times New Roman"/>
          <w:sz w:val="24"/>
          <w:szCs w:val="24"/>
        </w:rPr>
      </w:pPr>
    </w:p>
    <w:p w14:paraId="7C60C979" w14:textId="77777777" w:rsidR="00527F46" w:rsidRDefault="00527F46" w:rsidP="006F3E86">
      <w:pPr>
        <w:spacing w:line="360" w:lineRule="auto"/>
        <w:rPr>
          <w:rFonts w:ascii="Times New Roman" w:hAnsi="Times New Roman" w:cs="Times New Roman"/>
          <w:sz w:val="24"/>
          <w:szCs w:val="24"/>
        </w:rPr>
      </w:pPr>
    </w:p>
    <w:p w14:paraId="18CAF863" w14:textId="77777777" w:rsidR="00527F46" w:rsidRDefault="00527F46" w:rsidP="006F3E86">
      <w:pPr>
        <w:spacing w:line="360" w:lineRule="auto"/>
        <w:rPr>
          <w:rFonts w:ascii="Times New Roman" w:hAnsi="Times New Roman" w:cs="Times New Roman"/>
          <w:sz w:val="24"/>
          <w:szCs w:val="24"/>
        </w:rPr>
      </w:pPr>
    </w:p>
    <w:p w14:paraId="6402F10C" w14:textId="77777777" w:rsidR="00527F46" w:rsidRDefault="00527F46" w:rsidP="006F3E86">
      <w:pPr>
        <w:spacing w:line="360" w:lineRule="auto"/>
        <w:rPr>
          <w:rFonts w:ascii="Times New Roman" w:hAnsi="Times New Roman" w:cs="Times New Roman"/>
          <w:sz w:val="24"/>
          <w:szCs w:val="24"/>
        </w:rPr>
      </w:pPr>
    </w:p>
    <w:p w14:paraId="2FC63A3A" w14:textId="08B289A3" w:rsidR="004B0128" w:rsidRDefault="00527F46" w:rsidP="00527F46">
      <w:pPr>
        <w:spacing w:line="360" w:lineRule="auto"/>
        <w:rPr>
          <w:rFonts w:ascii="Times New Roman" w:hAnsi="Times New Roman" w:cs="Times New Roman"/>
          <w:sz w:val="24"/>
          <w:szCs w:val="24"/>
        </w:rPr>
      </w:pPr>
      <w:r>
        <w:rPr>
          <w:noProof/>
        </w:rPr>
        <w:drawing>
          <wp:inline distT="0" distB="0" distL="0" distR="0" wp14:anchorId="2CEEFB82" wp14:editId="05F6FEF4">
            <wp:extent cx="5486400" cy="3026410"/>
            <wp:effectExtent l="0" t="0" r="0" b="2540"/>
            <wp:docPr id="71637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26410"/>
                    </a:xfrm>
                    <a:prstGeom prst="rect">
                      <a:avLst/>
                    </a:prstGeom>
                    <a:noFill/>
                    <a:ln>
                      <a:noFill/>
                    </a:ln>
                  </pic:spPr>
                </pic:pic>
              </a:graphicData>
            </a:graphic>
          </wp:inline>
        </w:drawing>
      </w:r>
    </w:p>
    <w:p w14:paraId="74FAF92F" w14:textId="3E5A784F" w:rsidR="008125F0" w:rsidRDefault="00000000" w:rsidP="00527F46">
      <w:pPr>
        <w:spacing w:line="360" w:lineRule="auto"/>
      </w:pPr>
      <w:r w:rsidRPr="006F3E86">
        <w:rPr>
          <w:rFonts w:ascii="Times New Roman" w:hAnsi="Times New Roman" w:cs="Times New Roman"/>
          <w:sz w:val="24"/>
          <w:szCs w:val="24"/>
        </w:rPr>
        <w:t>Key Features:</w:t>
      </w:r>
      <w:r w:rsidRPr="006F3E86">
        <w:rPr>
          <w:rFonts w:ascii="Times New Roman" w:hAnsi="Times New Roman" w:cs="Times New Roman"/>
          <w:sz w:val="24"/>
          <w:szCs w:val="24"/>
        </w:rPr>
        <w:br/>
        <w:t xml:space="preserve">- Global Map Visualization: Highlights top food-producing countries.  </w:t>
      </w:r>
      <w:r w:rsidRPr="006F3E86">
        <w:rPr>
          <w:rFonts w:ascii="Times New Roman" w:hAnsi="Times New Roman" w:cs="Times New Roman"/>
          <w:sz w:val="24"/>
          <w:szCs w:val="24"/>
        </w:rPr>
        <w:br/>
        <w:t xml:space="preserve">- Trend Analysis: Total production growth visualized from 1961–2023.  </w:t>
      </w:r>
      <w:r w:rsidRPr="006F3E86">
        <w:rPr>
          <w:rFonts w:ascii="Times New Roman" w:hAnsi="Times New Roman" w:cs="Times New Roman"/>
          <w:sz w:val="24"/>
          <w:szCs w:val="24"/>
        </w:rPr>
        <w:br/>
        <w:t xml:space="preserve">- Crop Share Donut Chart: Depicts global crop contribution (e.g., sugar cane ~71%).  </w:t>
      </w:r>
      <w:r w:rsidRPr="006F3E86">
        <w:rPr>
          <w:rFonts w:ascii="Times New Roman" w:hAnsi="Times New Roman" w:cs="Times New Roman"/>
          <w:sz w:val="24"/>
          <w:szCs w:val="24"/>
        </w:rPr>
        <w:br/>
        <w:t xml:space="preserve">- Top 10 Food Producing Countries: Ranked by total production.  </w:t>
      </w:r>
      <w:r w:rsidRPr="006F3E86">
        <w:rPr>
          <w:rFonts w:ascii="Times New Roman" w:hAnsi="Times New Roman" w:cs="Times New Roman"/>
          <w:sz w:val="24"/>
          <w:szCs w:val="24"/>
        </w:rPr>
        <w:br/>
        <w:t xml:space="preserve">- Decade-wise Production Chart: Shows the 2010s as the most productive decade.  </w:t>
      </w:r>
      <w:r w:rsidRPr="006F3E86">
        <w:rPr>
          <w:rFonts w:ascii="Times New Roman" w:hAnsi="Times New Roman" w:cs="Times New Roman"/>
          <w:sz w:val="24"/>
          <w:szCs w:val="24"/>
        </w:rPr>
        <w:br/>
        <w:t>- YoY Growth Trend: Visualizes annual fluctuations in production growth</w:t>
      </w:r>
      <w:r>
        <w:t>.</w:t>
      </w:r>
    </w:p>
    <w:p w14:paraId="572C0AF0" w14:textId="232B12F0" w:rsidR="00527F46" w:rsidRPr="00527F46" w:rsidRDefault="00527F46" w:rsidP="00527F46">
      <w:pPr>
        <w:spacing w:before="240" w:after="0" w:line="360" w:lineRule="auto"/>
        <w:rPr>
          <w:rFonts w:ascii="Times New Roman" w:hAnsi="Times New Roman" w:cs="Times New Roman"/>
          <w:sz w:val="24"/>
          <w:szCs w:val="24"/>
        </w:rPr>
      </w:pPr>
      <w:r w:rsidRPr="00527F46">
        <w:rPr>
          <w:rFonts w:ascii="Times New Roman" w:hAnsi="Times New Roman" w:cs="Times New Roman"/>
          <w:sz w:val="24"/>
          <w:szCs w:val="24"/>
        </w:rPr>
        <w:t xml:space="preserve">- Crop Production Trends Over Time: Crop Production Over time with Multiple Crops Comparison Or </w:t>
      </w:r>
      <w:proofErr w:type="gramStart"/>
      <w:r w:rsidRPr="00527F46">
        <w:rPr>
          <w:rFonts w:ascii="Times New Roman" w:hAnsi="Times New Roman" w:cs="Times New Roman"/>
          <w:sz w:val="24"/>
          <w:szCs w:val="24"/>
        </w:rPr>
        <w:t>single</w:t>
      </w:r>
      <w:proofErr w:type="gramEnd"/>
      <w:r w:rsidRPr="00527F46">
        <w:rPr>
          <w:rFonts w:ascii="Times New Roman" w:hAnsi="Times New Roman" w:cs="Times New Roman"/>
          <w:sz w:val="24"/>
          <w:szCs w:val="24"/>
        </w:rPr>
        <w:t xml:space="preserve"> Crop Visual.</w:t>
      </w:r>
    </w:p>
    <w:p w14:paraId="0126ED49" w14:textId="70694BD2" w:rsidR="00527F46" w:rsidRDefault="00527F46" w:rsidP="00527F46">
      <w:pPr>
        <w:spacing w:line="360" w:lineRule="auto"/>
      </w:pPr>
      <w:r w:rsidRPr="00527F46">
        <w:rPr>
          <w:rFonts w:ascii="Times New Roman" w:hAnsi="Times New Roman" w:cs="Times New Roman"/>
          <w:sz w:val="24"/>
          <w:szCs w:val="24"/>
        </w:rPr>
        <w:t>- Regional Dominance in crops: Shows Which Crops dominate each other different Regions by production</w:t>
      </w:r>
      <w:r>
        <w:t>.</w:t>
      </w:r>
    </w:p>
    <w:p w14:paraId="1818D8A8" w14:textId="57581188" w:rsidR="004B0128" w:rsidRDefault="004B0128" w:rsidP="00527F46">
      <w:pPr>
        <w:spacing w:line="360" w:lineRule="auto"/>
      </w:pPr>
      <w:r w:rsidRPr="004B0128">
        <w:t>Dashboard KPIs (Summary)</w:t>
      </w:r>
    </w:p>
    <w:p w14:paraId="715677A3" w14:textId="51515DA7"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Average Production (7.64M tonnes): Global average crop production from 1961–2023.</w:t>
      </w:r>
    </w:p>
    <w:p w14:paraId="1D38AB0B" w14:textId="41CFD177"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Total Production (2T tonnes): Total worldwide food output across all crops.</w:t>
      </w:r>
    </w:p>
    <w:p w14:paraId="22067E2B" w14:textId="37355ECB"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 xml:space="preserve">Total Crops (22): Number of major crops </w:t>
      </w:r>
      <w:proofErr w:type="spellStart"/>
      <w:r w:rsidRPr="004B0128">
        <w:rPr>
          <w:rFonts w:ascii="Times New Roman" w:eastAsia="Times New Roman" w:hAnsi="Times New Roman" w:cs="Times New Roman"/>
          <w:sz w:val="24"/>
          <w:szCs w:val="24"/>
          <w:lang w:val="en-IN" w:eastAsia="en-IN"/>
        </w:rPr>
        <w:t>analyzed</w:t>
      </w:r>
      <w:proofErr w:type="spellEnd"/>
      <w:r w:rsidRPr="004B0128">
        <w:rPr>
          <w:rFonts w:ascii="Times New Roman" w:eastAsia="Times New Roman" w:hAnsi="Times New Roman" w:cs="Times New Roman"/>
          <w:sz w:val="24"/>
          <w:szCs w:val="24"/>
          <w:lang w:val="en-IN" w:eastAsia="en-IN"/>
        </w:rPr>
        <w:t xml:space="preserve"> in the dataset.</w:t>
      </w:r>
    </w:p>
    <w:p w14:paraId="6E2301CC" w14:textId="166F0D4D"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Most Stable Crop – Tea: Tea shows consistent production over time.</w:t>
      </w:r>
    </w:p>
    <w:p w14:paraId="5008E891" w14:textId="312AADCA"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lastRenderedPageBreak/>
        <w:t>Highest Growth Region – Israel: Region with the strongest growth trend.</w:t>
      </w:r>
    </w:p>
    <w:p w14:paraId="3B722141" w14:textId="43172DEF" w:rsidR="004B0128" w:rsidRPr="004B0128" w:rsidRDefault="004B0128" w:rsidP="004B012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0128">
        <w:rPr>
          <w:rFonts w:ascii="Times New Roman" w:eastAsia="Times New Roman" w:hAnsi="Times New Roman" w:cs="Times New Roman"/>
          <w:sz w:val="24"/>
          <w:szCs w:val="24"/>
          <w:lang w:val="en-IN" w:eastAsia="en-IN"/>
        </w:rPr>
        <w:t>Max Growth Decade – 2010s: Decade showing peak agricultural expansion.</w:t>
      </w:r>
    </w:p>
    <w:p w14:paraId="52B2EB2F" w14:textId="079D5FD5" w:rsidR="0037340E" w:rsidRDefault="0037340E" w:rsidP="006F3E86">
      <w:pPr>
        <w:spacing w:line="360" w:lineRule="auto"/>
      </w:pPr>
      <w:r>
        <w:t xml:space="preserve">Highlights: </w:t>
      </w:r>
    </w:p>
    <w:p w14:paraId="6B124779" w14:textId="58428E2C"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Total Production – 2 </w:t>
      </w:r>
      <w:proofErr w:type="gramStart"/>
      <w:r w:rsidRPr="0037340E">
        <w:rPr>
          <w:rFonts w:ascii="Times New Roman" w:hAnsi="Times New Roman" w:cs="Times New Roman"/>
          <w:sz w:val="24"/>
          <w:szCs w:val="24"/>
          <w:lang w:val="en-IN"/>
        </w:rPr>
        <w:t>Trillion</w:t>
      </w:r>
      <w:proofErr w:type="gramEnd"/>
      <w:r w:rsidRPr="0037340E">
        <w:rPr>
          <w:rFonts w:ascii="Times New Roman" w:hAnsi="Times New Roman" w:cs="Times New Roman"/>
          <w:sz w:val="24"/>
          <w:szCs w:val="24"/>
          <w:lang w:val="en-IN"/>
        </w:rPr>
        <w:t xml:space="preserve"> </w:t>
      </w:r>
      <w:proofErr w:type="gramStart"/>
      <w:r w:rsidRPr="0037340E">
        <w:rPr>
          <w:rFonts w:ascii="Times New Roman" w:hAnsi="Times New Roman" w:cs="Times New Roman"/>
          <w:sz w:val="24"/>
          <w:szCs w:val="24"/>
          <w:lang w:val="en-IN"/>
        </w:rPr>
        <w:t>Tonnes .</w:t>
      </w:r>
      <w:proofErr w:type="gramEnd"/>
      <w:r w:rsidRPr="0037340E">
        <w:rPr>
          <w:rFonts w:ascii="Times New Roman" w:hAnsi="Times New Roman" w:cs="Times New Roman"/>
          <w:sz w:val="24"/>
          <w:szCs w:val="24"/>
          <w:lang w:val="en-IN"/>
        </w:rPr>
        <w:t xml:space="preserve"> Confirms the magnitude of global agricultural output, reflecting unprecedented productivity since the 1960s.</w:t>
      </w:r>
    </w:p>
    <w:p w14:paraId="374CEC90" w14:textId="7A2FE8C2"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 – Sugar Cane. Continues to dominate global production across regions, reaffirming its significance in both food and industrial use.</w:t>
      </w:r>
    </w:p>
    <w:p w14:paraId="1D1C10AE" w14:textId="4B147239"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Average Production – 8.86 </w:t>
      </w:r>
      <w:proofErr w:type="gramStart"/>
      <w:r w:rsidRPr="0037340E">
        <w:rPr>
          <w:rFonts w:ascii="Times New Roman" w:hAnsi="Times New Roman" w:cs="Times New Roman"/>
          <w:sz w:val="24"/>
          <w:szCs w:val="24"/>
          <w:lang w:val="en-IN"/>
        </w:rPr>
        <w:t>Billion</w:t>
      </w:r>
      <w:proofErr w:type="gramEnd"/>
      <w:r w:rsidRPr="0037340E">
        <w:rPr>
          <w:rFonts w:ascii="Times New Roman" w:hAnsi="Times New Roman" w:cs="Times New Roman"/>
          <w:sz w:val="24"/>
          <w:szCs w:val="24"/>
          <w:lang w:val="en-IN"/>
        </w:rPr>
        <w:t xml:space="preserve"> Tonnes. Indicates a globally sustained output pattern over the decades, showcasing resilience in agricultural systems.</w:t>
      </w:r>
    </w:p>
    <w:p w14:paraId="58B897CF" w14:textId="5940CFC8" w:rsid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 – (-0.02%). Suggests </w:t>
      </w:r>
      <w:r w:rsidR="00D2079E">
        <w:rPr>
          <w:rFonts w:ascii="Times New Roman" w:hAnsi="Times New Roman" w:cs="Times New Roman"/>
          <w:sz w:val="24"/>
          <w:szCs w:val="24"/>
          <w:lang w:val="en-IN"/>
        </w:rPr>
        <w:t>that a 2% decrease</w:t>
      </w:r>
      <w:r w:rsidRPr="0037340E">
        <w:rPr>
          <w:rFonts w:ascii="Times New Roman" w:hAnsi="Times New Roman" w:cs="Times New Roman"/>
          <w:sz w:val="24"/>
          <w:szCs w:val="24"/>
          <w:lang w:val="en-IN"/>
        </w:rPr>
        <w:t>, aligning with global sustainability and land-use constraints.</w:t>
      </w:r>
    </w:p>
    <w:p w14:paraId="3C7BBA97" w14:textId="77777777" w:rsidR="0037340E" w:rsidRPr="0037340E" w:rsidRDefault="0037340E" w:rsidP="0037340E">
      <w:pPr>
        <w:spacing w:line="360" w:lineRule="auto"/>
        <w:jc w:val="both"/>
        <w:rPr>
          <w:rFonts w:ascii="Times New Roman" w:hAnsi="Times New Roman" w:cs="Times New Roman"/>
          <w:b/>
          <w:bCs/>
          <w:sz w:val="24"/>
          <w:szCs w:val="24"/>
          <w:lang w:val="en-IN"/>
        </w:rPr>
      </w:pPr>
      <w:r w:rsidRPr="0037340E">
        <w:rPr>
          <w:rFonts w:ascii="Times New Roman" w:hAnsi="Times New Roman" w:cs="Times New Roman"/>
          <w:b/>
          <w:bCs/>
          <w:sz w:val="24"/>
          <w:szCs w:val="24"/>
          <w:lang w:val="en-IN"/>
        </w:rPr>
        <w:t>Insights from Visuals</w:t>
      </w:r>
    </w:p>
    <w:p w14:paraId="71B20533" w14:textId="77777777"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Global Map Visualization —</w:t>
      </w:r>
    </w:p>
    <w:p w14:paraId="557E6744"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Asia and South America are the largest food producers.</w:t>
      </w:r>
    </w:p>
    <w:p w14:paraId="6D4C91B6"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Africa demonstrates potential growth zones, especially in fruits and coffee crops.</w:t>
      </w:r>
    </w:p>
    <w:p w14:paraId="2D7EF68B"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Developed nations maintain moderate production but higher efficiency per hectare.</w:t>
      </w:r>
    </w:p>
    <w:p w14:paraId="7AC4FD0C" w14:textId="1763DA64"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Total Production Over </w:t>
      </w:r>
      <w:proofErr w:type="gramStart"/>
      <w:r w:rsidRPr="0037340E">
        <w:rPr>
          <w:rFonts w:ascii="Times New Roman" w:hAnsi="Times New Roman" w:cs="Times New Roman"/>
          <w:sz w:val="24"/>
          <w:szCs w:val="24"/>
          <w:lang w:val="en-IN"/>
        </w:rPr>
        <w:t>Time  —</w:t>
      </w:r>
      <w:proofErr w:type="gramEnd"/>
    </w:p>
    <w:p w14:paraId="722CAB4B"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Strong upward trend till 2010, then stabilization.</w:t>
      </w:r>
    </w:p>
    <w:p w14:paraId="36B458DA"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Indicates agricultural modernization and climate adaptation shaping global output.</w:t>
      </w:r>
    </w:p>
    <w:p w14:paraId="3FC17FBB" w14:textId="4FEEC518"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Crops by Total Productio</w:t>
      </w:r>
      <w:r>
        <w:rPr>
          <w:rFonts w:ascii="Times New Roman" w:hAnsi="Times New Roman" w:cs="Times New Roman"/>
          <w:sz w:val="24"/>
          <w:szCs w:val="24"/>
          <w:lang w:val="en-IN"/>
        </w:rPr>
        <w:t>n</w:t>
      </w:r>
      <w:r w:rsidRPr="0037340E">
        <w:rPr>
          <w:rFonts w:ascii="Times New Roman" w:hAnsi="Times New Roman" w:cs="Times New Roman"/>
          <w:sz w:val="24"/>
          <w:szCs w:val="24"/>
          <w:lang w:val="en-IN"/>
        </w:rPr>
        <w:t xml:space="preserve"> —</w:t>
      </w:r>
    </w:p>
    <w:p w14:paraId="7D4E0F48"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Sugar Cane (1.2T tonnes), Wheat (282B tonnes), and Rice (269B tonnes) dominate.</w:t>
      </w:r>
    </w:p>
    <w:p w14:paraId="36AD4201"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Fruit crops like Bananas, Oranges, and Grapes contribute to diversification.</w:t>
      </w:r>
    </w:p>
    <w:p w14:paraId="2FC9FC27" w14:textId="0D1AB15E"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Decade-Wise Production —</w:t>
      </w:r>
    </w:p>
    <w:p w14:paraId="72DB2B32"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lastRenderedPageBreak/>
        <w:t>2010s stand as the highest-producing decade (~410B tonnes).</w:t>
      </w:r>
    </w:p>
    <w:p w14:paraId="5D1524DC"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Growth across decades clearly reflects technological improvements and global collaboration in agriculture.</w:t>
      </w:r>
    </w:p>
    <w:p w14:paraId="0F33E3F7" w14:textId="661E523C"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10 Producing Countries —</w:t>
      </w:r>
    </w:p>
    <w:p w14:paraId="54BD3E9D"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China, India, and the USA lead global output.</w:t>
      </w:r>
    </w:p>
    <w:p w14:paraId="7B17FC9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Brazil and Indonesia show strong positions due to sugarcane and fruit exports.</w:t>
      </w:r>
    </w:p>
    <w:p w14:paraId="62428B8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Emerging producers like Uzbekistan and Nigeria show rapid growth trajectories.</w:t>
      </w:r>
    </w:p>
    <w:p w14:paraId="2DF0270B" w14:textId="54AEBD81"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w:t>
      </w:r>
      <w:proofErr w:type="gramStart"/>
      <w:r w:rsidRPr="0037340E">
        <w:rPr>
          <w:rFonts w:ascii="Times New Roman" w:hAnsi="Times New Roman" w:cs="Times New Roman"/>
          <w:sz w:val="24"/>
          <w:szCs w:val="24"/>
          <w:lang w:val="en-IN"/>
        </w:rPr>
        <w:t>Trend  —</w:t>
      </w:r>
      <w:proofErr w:type="gramEnd"/>
    </w:p>
    <w:p w14:paraId="711698C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Highlights fluctuations corresponding to economic and environmental cycles.</w:t>
      </w:r>
    </w:p>
    <w:p w14:paraId="0AEFE49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Declining volatility after 2000 shows a mature and efficient food production system.</w:t>
      </w:r>
    </w:p>
    <w:p w14:paraId="6FE08A2B" w14:textId="1F4B71B4" w:rsidR="0037340E" w:rsidRDefault="00527F46"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    7. Crop Production Comparison Over Years </w:t>
      </w:r>
      <w:r w:rsidRPr="0037340E">
        <w:rPr>
          <w:rFonts w:ascii="Times New Roman" w:hAnsi="Times New Roman" w:cs="Times New Roman"/>
          <w:sz w:val="24"/>
          <w:szCs w:val="24"/>
          <w:lang w:val="en-IN"/>
        </w:rPr>
        <w:t>—</w:t>
      </w:r>
    </w:p>
    <w:p w14:paraId="798B41D7" w14:textId="08ADACFF" w:rsidR="008D0F80" w:rsidRDefault="00527F46"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Shows single production </w:t>
      </w:r>
      <w:proofErr w:type="spellStart"/>
      <w:r>
        <w:rPr>
          <w:rFonts w:ascii="Times New Roman" w:hAnsi="Times New Roman" w:cs="Times New Roman"/>
          <w:sz w:val="24"/>
          <w:szCs w:val="24"/>
          <w:lang w:val="en-IN"/>
        </w:rPr>
        <w:t>over all</w:t>
      </w:r>
      <w:proofErr w:type="spellEnd"/>
      <w:r>
        <w:rPr>
          <w:rFonts w:ascii="Times New Roman" w:hAnsi="Times New Roman" w:cs="Times New Roman"/>
          <w:sz w:val="24"/>
          <w:szCs w:val="24"/>
          <w:lang w:val="en-IN"/>
        </w:rPr>
        <w:t xml:space="preserve"> years and have a feature of comparing multiple crops </w:t>
      </w:r>
      <w:r w:rsidR="008D0F80">
        <w:rPr>
          <w:rFonts w:ascii="Times New Roman" w:hAnsi="Times New Roman" w:cs="Times New Roman"/>
          <w:sz w:val="24"/>
          <w:szCs w:val="24"/>
          <w:lang w:val="en-IN"/>
        </w:rPr>
        <w:t>with each other.</w:t>
      </w:r>
    </w:p>
    <w:p w14:paraId="671FFE27" w14:textId="1D11D748" w:rsidR="008D0F80" w:rsidRDefault="008D0F80" w:rsidP="008D0F80">
      <w:pPr>
        <w:rPr>
          <w:rFonts w:ascii="Times New Roman" w:hAnsi="Times New Roman" w:cs="Times New Roman"/>
          <w:sz w:val="24"/>
          <w:szCs w:val="24"/>
          <w:lang w:val="en-IN"/>
        </w:rPr>
      </w:pPr>
      <w:r>
        <w:rPr>
          <w:rFonts w:ascii="Times New Roman" w:hAnsi="Times New Roman" w:cs="Times New Roman"/>
          <w:sz w:val="24"/>
          <w:szCs w:val="24"/>
          <w:lang w:val="en-IN"/>
        </w:rPr>
        <w:t xml:space="preserve">     8. Regional Dominance in Crops </w:t>
      </w:r>
      <w:r w:rsidRPr="0037340E">
        <w:rPr>
          <w:rFonts w:ascii="Times New Roman" w:hAnsi="Times New Roman" w:cs="Times New Roman"/>
          <w:sz w:val="24"/>
          <w:szCs w:val="24"/>
          <w:lang w:val="en-IN"/>
        </w:rPr>
        <w:t>—</w:t>
      </w:r>
    </w:p>
    <w:p w14:paraId="4DD83189" w14:textId="53C69E07" w:rsidR="008D0F80" w:rsidRPr="008D0F80" w:rsidRDefault="008D0F80"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Shows particular Crop Production in each Region to demonstrate which region is producing more comparative to other regions.</w:t>
      </w:r>
    </w:p>
    <w:p w14:paraId="64697246" w14:textId="3445ABE7" w:rsidR="0037340E" w:rsidRDefault="0037340E"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Detailing Of </w:t>
      </w:r>
      <w:proofErr w:type="spellStart"/>
      <w:r>
        <w:rPr>
          <w:rFonts w:ascii="Times New Roman" w:hAnsi="Times New Roman" w:cs="Times New Roman"/>
          <w:sz w:val="24"/>
          <w:szCs w:val="24"/>
          <w:lang w:val="en-IN"/>
        </w:rPr>
        <w:t>Visulas</w:t>
      </w:r>
      <w:proofErr w:type="spellEnd"/>
      <w:r>
        <w:rPr>
          <w:rFonts w:ascii="Times New Roman" w:hAnsi="Times New Roman" w:cs="Times New Roman"/>
          <w:sz w:val="24"/>
          <w:szCs w:val="24"/>
          <w:lang w:val="en-IN"/>
        </w:rPr>
        <w:t>:</w:t>
      </w:r>
    </w:p>
    <w:p w14:paraId="756826F3" w14:textId="3FBD8378" w:rsidR="00147EC6" w:rsidRPr="00E040D5" w:rsidRDefault="00147EC6" w:rsidP="00147EC6">
      <w:pPr>
        <w:rPr>
          <w:rFonts w:ascii="Times New Roman" w:hAnsi="Times New Roman" w:cs="Times New Roman"/>
          <w:sz w:val="24"/>
          <w:szCs w:val="24"/>
          <w:lang w:val="en-IN"/>
        </w:rPr>
      </w:pPr>
      <w:r w:rsidRPr="00E040D5">
        <w:rPr>
          <w:rFonts w:ascii="Times New Roman" w:hAnsi="Times New Roman" w:cs="Times New Roman"/>
          <w:sz w:val="24"/>
          <w:szCs w:val="24"/>
          <w:lang w:val="en-IN"/>
        </w:rPr>
        <w:t>Global Production Overview</w:t>
      </w:r>
    </w:p>
    <w:p w14:paraId="37AB2945"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World Map / Choropleth Map</w:t>
      </w:r>
      <w:r w:rsidRPr="00147EC6">
        <w:rPr>
          <w:rFonts w:ascii="Times New Roman" w:hAnsi="Times New Roman" w:cs="Times New Roman"/>
          <w:sz w:val="24"/>
          <w:szCs w:val="24"/>
          <w:lang w:val="en-IN"/>
        </w:rPr>
        <w:br/>
        <w:t>Purpose: To visualize which regions and countries are leading contributors.</w:t>
      </w:r>
      <w:r w:rsidRPr="00147EC6">
        <w:rPr>
          <w:rFonts w:ascii="Times New Roman" w:hAnsi="Times New Roman" w:cs="Times New Roman"/>
          <w:sz w:val="24"/>
          <w:szCs w:val="24"/>
          <w:lang w:val="en-IN"/>
        </w:rPr>
        <w:br/>
        <w:t>Insights:</w:t>
      </w:r>
    </w:p>
    <w:p w14:paraId="3C5B129C"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Asia and the Americas dominate global food production.</w:t>
      </w:r>
    </w:p>
    <w:p w14:paraId="0CE5BCA6"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Africa shows steady growth potential, particularly in coffee and fruit crops.</w:t>
      </w:r>
    </w:p>
    <w:p w14:paraId="6482D4D7"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Europe maintains balanced but moderate production volumes.</w:t>
      </w:r>
    </w:p>
    <w:p w14:paraId="59DC84DE" w14:textId="083805CD"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Trend Over Time</w:t>
      </w:r>
    </w:p>
    <w:p w14:paraId="7BE21CE6"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Visual: Line Chart — “Total Production (1961–2023)”</w:t>
      </w:r>
      <w:r w:rsidRPr="00147EC6">
        <w:rPr>
          <w:rFonts w:ascii="Times New Roman" w:hAnsi="Times New Roman" w:cs="Times New Roman"/>
          <w:sz w:val="24"/>
          <w:szCs w:val="24"/>
          <w:lang w:val="en-IN"/>
        </w:rPr>
        <w:br/>
        <w:t>Purpose: To show the evolution of total production over six decades.</w:t>
      </w:r>
      <w:r w:rsidRPr="00147EC6">
        <w:rPr>
          <w:rFonts w:ascii="Times New Roman" w:hAnsi="Times New Roman" w:cs="Times New Roman"/>
          <w:sz w:val="24"/>
          <w:szCs w:val="24"/>
          <w:lang w:val="en-IN"/>
        </w:rPr>
        <w:br/>
        <w:t>Insights:</w:t>
      </w:r>
    </w:p>
    <w:p w14:paraId="2C7BA51B"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Rapid growth observed between 1980 and 2010.</w:t>
      </w:r>
    </w:p>
    <w:p w14:paraId="1E79D8E6"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stabilizes after 2015, indicating technological and environmental constraints.</w:t>
      </w:r>
    </w:p>
    <w:p w14:paraId="07110BEF" w14:textId="1CEA089B"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Occasional dips correspond to global climatic and economic shifts.</w:t>
      </w:r>
    </w:p>
    <w:p w14:paraId="340382ED" w14:textId="4258B74F"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Crop-Wise Production Comparison</w:t>
      </w:r>
    </w:p>
    <w:p w14:paraId="05C2934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Crops by Total Production”</w:t>
      </w:r>
      <w:r w:rsidRPr="00147EC6">
        <w:rPr>
          <w:rFonts w:ascii="Times New Roman" w:hAnsi="Times New Roman" w:cs="Times New Roman"/>
          <w:sz w:val="24"/>
          <w:szCs w:val="24"/>
          <w:lang w:val="en-IN"/>
        </w:rPr>
        <w:br/>
        <w:t>Purpose: To show the scale and dominance of specific crops globally.</w:t>
      </w:r>
      <w:r w:rsidRPr="00147EC6">
        <w:rPr>
          <w:rFonts w:ascii="Times New Roman" w:hAnsi="Times New Roman" w:cs="Times New Roman"/>
          <w:sz w:val="24"/>
          <w:szCs w:val="24"/>
          <w:lang w:val="en-IN"/>
        </w:rPr>
        <w:br/>
        <w:t>Insights:</w:t>
      </w:r>
    </w:p>
    <w:p w14:paraId="14996BE1"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Sugar Cane, Wheat, and Rice are the top 3 crops, contributing more than 70% of global production.</w:t>
      </w:r>
    </w:p>
    <w:p w14:paraId="5CCC6317"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Bananas, Oranges, and Grapes show strong regional specializations.</w:t>
      </w:r>
    </w:p>
    <w:p w14:paraId="7A5FC0C1" w14:textId="1529AAE1"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Reflects the balance between staple and commercial crops.</w:t>
      </w:r>
    </w:p>
    <w:p w14:paraId="4672A9FE" w14:textId="35CD549A"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Decade-Wise Crop Growth</w:t>
      </w:r>
    </w:p>
    <w:p w14:paraId="37F0551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Donut Chart — “Production by Decade (1961–2023)”</w:t>
      </w:r>
      <w:r w:rsidRPr="00147EC6">
        <w:rPr>
          <w:rFonts w:ascii="Times New Roman" w:hAnsi="Times New Roman" w:cs="Times New Roman"/>
          <w:sz w:val="24"/>
          <w:szCs w:val="24"/>
          <w:lang w:val="en-IN"/>
        </w:rPr>
        <w:br/>
        <w:t>Purpose: To show how production is distributed across decades.</w:t>
      </w:r>
      <w:r w:rsidRPr="00147EC6">
        <w:rPr>
          <w:rFonts w:ascii="Times New Roman" w:hAnsi="Times New Roman" w:cs="Times New Roman"/>
          <w:sz w:val="24"/>
          <w:szCs w:val="24"/>
          <w:lang w:val="en-IN"/>
        </w:rPr>
        <w:br/>
        <w:t>Insights:</w:t>
      </w:r>
    </w:p>
    <w:p w14:paraId="19FDD2DD"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Significant growth observed in the 2000s decade due to agricultural modernization.</w:t>
      </w:r>
    </w:p>
    <w:p w14:paraId="398F2AE6"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The 2010s recorded the highest output — over 410 billion tonnes.</w:t>
      </w:r>
    </w:p>
    <w:p w14:paraId="37BCDDE5" w14:textId="3F768DD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slowed post-2015 due to land use limitations and changing climate conditions.</w:t>
      </w:r>
    </w:p>
    <w:p w14:paraId="6399675E" w14:textId="2133772E"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Top Food-Producing Countries</w:t>
      </w:r>
    </w:p>
    <w:p w14:paraId="0F1F5E70"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10 Producing Countries”</w:t>
      </w:r>
      <w:r w:rsidRPr="00147EC6">
        <w:rPr>
          <w:rFonts w:ascii="Times New Roman" w:hAnsi="Times New Roman" w:cs="Times New Roman"/>
          <w:sz w:val="24"/>
          <w:szCs w:val="24"/>
          <w:lang w:val="en-IN"/>
        </w:rPr>
        <w:br/>
        <w:t>Purpose: To display the top contributors globally.</w:t>
      </w:r>
      <w:r w:rsidRPr="00147EC6">
        <w:rPr>
          <w:rFonts w:ascii="Times New Roman" w:hAnsi="Times New Roman" w:cs="Times New Roman"/>
          <w:sz w:val="24"/>
          <w:szCs w:val="24"/>
          <w:lang w:val="en-IN"/>
        </w:rPr>
        <w:br/>
        <w:t>Insights:</w:t>
      </w:r>
    </w:p>
    <w:p w14:paraId="4176A7A2"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China, India, and the USA lead by wide margins.</w:t>
      </w:r>
    </w:p>
    <w:p w14:paraId="0009CD7E"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Brazil and Indonesia follow closely due to sugarcane and palm-based outputs.</w:t>
      </w:r>
    </w:p>
    <w:p w14:paraId="5D901539" w14:textId="2E19E28A"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Emerging producers such as Nigeria and Pakistan show strong growth trajectories.</w:t>
      </w:r>
    </w:p>
    <w:p w14:paraId="7B8B1093" w14:textId="4E6FF461"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YoY Growth Trend</w:t>
      </w:r>
    </w:p>
    <w:p w14:paraId="2107E279"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Line Chart — “Year-over-Year Production Growth (%)”</w:t>
      </w:r>
      <w:r w:rsidRPr="00147EC6">
        <w:rPr>
          <w:rFonts w:ascii="Times New Roman" w:hAnsi="Times New Roman" w:cs="Times New Roman"/>
          <w:sz w:val="24"/>
          <w:szCs w:val="24"/>
          <w:lang w:val="en-IN"/>
        </w:rPr>
        <w:br/>
        <w:t>Purpose: To track the rate of annual change.</w:t>
      </w:r>
      <w:r w:rsidRPr="00147EC6">
        <w:rPr>
          <w:rFonts w:ascii="Times New Roman" w:hAnsi="Times New Roman" w:cs="Times New Roman"/>
          <w:sz w:val="24"/>
          <w:szCs w:val="24"/>
          <w:lang w:val="en-IN"/>
        </w:rPr>
        <w:br/>
        <w:t>Insights:</w:t>
      </w:r>
    </w:p>
    <w:p w14:paraId="4687F43A"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peaks around early 2000s and declines thereafter.</w:t>
      </w:r>
    </w:p>
    <w:p w14:paraId="68B13EB8"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Negative growth years align with climatic challenges and global market changes.</w:t>
      </w:r>
    </w:p>
    <w:p w14:paraId="2E61A757" w14:textId="6DEEE479" w:rsidR="008D0F80" w:rsidRPr="008D0F80"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Indicates potential for efficiency-based rather than expansion-based growth.</w:t>
      </w:r>
    </w:p>
    <w:p w14:paraId="4B8BDA41" w14:textId="09DAF532" w:rsidR="000666A0" w:rsidRDefault="000666A0" w:rsidP="00147EC6">
      <w:pPr>
        <w:rPr>
          <w:rFonts w:ascii="Times New Roman" w:hAnsi="Times New Roman" w:cs="Times New Roman"/>
          <w:sz w:val="24"/>
          <w:szCs w:val="24"/>
        </w:rPr>
      </w:pPr>
      <w:r w:rsidRPr="006F3E86">
        <w:rPr>
          <w:rFonts w:ascii="Times New Roman" w:hAnsi="Times New Roman" w:cs="Times New Roman"/>
          <w:sz w:val="24"/>
          <w:szCs w:val="24"/>
        </w:rPr>
        <w:t xml:space="preserve">  </w:t>
      </w:r>
      <w:r w:rsidRPr="000666A0">
        <w:rPr>
          <w:rFonts w:ascii="Times New Roman" w:hAnsi="Times New Roman" w:cs="Times New Roman"/>
          <w:sz w:val="24"/>
          <w:szCs w:val="24"/>
        </w:rPr>
        <w:t>Crop Production Trends Over Time</w:t>
      </w:r>
    </w:p>
    <w:p w14:paraId="44538E55" w14:textId="77777777" w:rsidR="000666A0" w:rsidRPr="000666A0" w:rsidRDefault="000666A0" w:rsidP="000666A0">
      <w:pPr>
        <w:rPr>
          <w:rFonts w:ascii="Times New Roman" w:hAnsi="Times New Roman" w:cs="Times New Roman"/>
          <w:sz w:val="24"/>
          <w:szCs w:val="24"/>
          <w:lang w:val="en-IN"/>
        </w:rPr>
      </w:pPr>
      <w:r w:rsidRPr="000666A0">
        <w:rPr>
          <w:rFonts w:ascii="Times New Roman" w:hAnsi="Times New Roman" w:cs="Times New Roman"/>
          <w:sz w:val="24"/>
          <w:szCs w:val="24"/>
          <w:lang w:val="en-IN"/>
        </w:rPr>
        <w:t>Visual: Line Chart — “Crop Production Trends Over Time”</w:t>
      </w:r>
    </w:p>
    <w:p w14:paraId="54882F90" w14:textId="77777777" w:rsidR="000666A0" w:rsidRPr="000666A0" w:rsidRDefault="000666A0" w:rsidP="000666A0">
      <w:pPr>
        <w:rPr>
          <w:rFonts w:ascii="Times New Roman" w:hAnsi="Times New Roman" w:cs="Times New Roman"/>
          <w:sz w:val="24"/>
          <w:szCs w:val="24"/>
          <w:lang w:val="en-IN"/>
        </w:rPr>
      </w:pPr>
      <w:r w:rsidRPr="000666A0">
        <w:rPr>
          <w:rFonts w:ascii="Times New Roman" w:hAnsi="Times New Roman" w:cs="Times New Roman"/>
          <w:sz w:val="24"/>
          <w:szCs w:val="24"/>
          <w:lang w:val="en-IN"/>
        </w:rPr>
        <w:t>Purpose:</w:t>
      </w:r>
      <w:r w:rsidRPr="000666A0">
        <w:rPr>
          <w:rFonts w:ascii="Times New Roman" w:hAnsi="Times New Roman" w:cs="Times New Roman"/>
          <w:sz w:val="24"/>
          <w:szCs w:val="24"/>
          <w:lang w:val="en-IN"/>
        </w:rPr>
        <w:br/>
        <w:t xml:space="preserve">To </w:t>
      </w:r>
      <w:proofErr w:type="spellStart"/>
      <w:r w:rsidRPr="000666A0">
        <w:rPr>
          <w:rFonts w:ascii="Times New Roman" w:hAnsi="Times New Roman" w:cs="Times New Roman"/>
          <w:sz w:val="24"/>
          <w:szCs w:val="24"/>
          <w:lang w:val="en-IN"/>
        </w:rPr>
        <w:t>analyze</w:t>
      </w:r>
      <w:proofErr w:type="spellEnd"/>
      <w:r w:rsidRPr="000666A0">
        <w:rPr>
          <w:rFonts w:ascii="Times New Roman" w:hAnsi="Times New Roman" w:cs="Times New Roman"/>
          <w:sz w:val="24"/>
          <w:szCs w:val="24"/>
          <w:lang w:val="en-IN"/>
        </w:rPr>
        <w:t xml:space="preserve"> how production levels of key crops (such as apples, avocados, bananas, cocoa, coffee, grapes, and maize) have evolved globally between 1961 and 2023.</w:t>
      </w:r>
    </w:p>
    <w:p w14:paraId="07959B9B" w14:textId="77777777" w:rsidR="000666A0" w:rsidRPr="000666A0" w:rsidRDefault="000666A0" w:rsidP="000666A0">
      <w:pPr>
        <w:rPr>
          <w:rFonts w:ascii="Times New Roman" w:hAnsi="Times New Roman" w:cs="Times New Roman"/>
          <w:sz w:val="24"/>
          <w:szCs w:val="24"/>
          <w:lang w:val="en-IN"/>
        </w:rPr>
      </w:pPr>
      <w:r w:rsidRPr="000666A0">
        <w:rPr>
          <w:rFonts w:ascii="Times New Roman" w:hAnsi="Times New Roman" w:cs="Times New Roman"/>
          <w:sz w:val="24"/>
          <w:szCs w:val="24"/>
          <w:lang w:val="en-IN"/>
        </w:rPr>
        <w:t>Insights:</w:t>
      </w:r>
    </w:p>
    <w:p w14:paraId="117F3931" w14:textId="77777777" w:rsidR="000666A0" w:rsidRPr="000666A0" w:rsidRDefault="000666A0" w:rsidP="00C95F01">
      <w:pPr>
        <w:numPr>
          <w:ilvl w:val="0"/>
          <w:numId w:val="40"/>
        </w:numPr>
        <w:rPr>
          <w:rFonts w:ascii="Times New Roman" w:hAnsi="Times New Roman" w:cs="Times New Roman"/>
          <w:sz w:val="24"/>
          <w:szCs w:val="24"/>
          <w:lang w:val="en-IN"/>
        </w:rPr>
      </w:pPr>
      <w:r w:rsidRPr="000666A0">
        <w:rPr>
          <w:rFonts w:ascii="Times New Roman" w:hAnsi="Times New Roman" w:cs="Times New Roman"/>
          <w:sz w:val="24"/>
          <w:szCs w:val="24"/>
          <w:lang w:val="en-IN"/>
        </w:rPr>
        <w:t>Consistent upward trends for most staple crops indicate global agricultural expansion.</w:t>
      </w:r>
    </w:p>
    <w:p w14:paraId="58C1C2E6" w14:textId="77777777" w:rsidR="000666A0" w:rsidRPr="000666A0" w:rsidRDefault="000666A0" w:rsidP="00C95F01">
      <w:pPr>
        <w:numPr>
          <w:ilvl w:val="0"/>
          <w:numId w:val="40"/>
        </w:numPr>
        <w:rPr>
          <w:rFonts w:ascii="Times New Roman" w:hAnsi="Times New Roman" w:cs="Times New Roman"/>
          <w:sz w:val="24"/>
          <w:szCs w:val="24"/>
          <w:lang w:val="en-IN"/>
        </w:rPr>
      </w:pPr>
      <w:r w:rsidRPr="000666A0">
        <w:rPr>
          <w:rFonts w:ascii="Times New Roman" w:hAnsi="Times New Roman" w:cs="Times New Roman"/>
          <w:sz w:val="24"/>
          <w:szCs w:val="24"/>
          <w:lang w:val="en-IN"/>
        </w:rPr>
        <w:t>Bananas and maize show the strongest long-term growth, driven by high demand in tropical and developing regions.</w:t>
      </w:r>
    </w:p>
    <w:p w14:paraId="03A87B05" w14:textId="20F336AE" w:rsidR="000666A0" w:rsidRPr="00C95F01" w:rsidRDefault="00C95F01" w:rsidP="00C95F01">
      <w:pPr>
        <w:pStyle w:val="ListParagraph"/>
        <w:numPr>
          <w:ilvl w:val="0"/>
          <w:numId w:val="40"/>
        </w:numPr>
        <w:rPr>
          <w:rFonts w:ascii="Times New Roman" w:hAnsi="Times New Roman" w:cs="Times New Roman"/>
          <w:sz w:val="24"/>
          <w:szCs w:val="24"/>
          <w:lang w:val="en-IN"/>
        </w:rPr>
      </w:pPr>
      <w:r w:rsidRPr="00C95F01">
        <w:rPr>
          <w:rFonts w:ascii="Times New Roman" w:hAnsi="Times New Roman" w:cs="Times New Roman"/>
          <w:sz w:val="24"/>
          <w:szCs w:val="24"/>
        </w:rPr>
        <w:t>Overall production trends highlight agricultural modernization and increased global yield efficiency.</w:t>
      </w:r>
    </w:p>
    <w:p w14:paraId="6B6EB59C" w14:textId="3D670CCB" w:rsidR="00C95F01" w:rsidRDefault="00C95F01" w:rsidP="00147EC6">
      <w:pPr>
        <w:rPr>
          <w:rFonts w:ascii="Times New Roman" w:hAnsi="Times New Roman" w:cs="Times New Roman"/>
          <w:sz w:val="24"/>
          <w:szCs w:val="24"/>
        </w:rPr>
      </w:pPr>
      <w:r w:rsidRPr="00C95F01">
        <w:rPr>
          <w:rFonts w:ascii="Times New Roman" w:hAnsi="Times New Roman" w:cs="Times New Roman"/>
          <w:sz w:val="24"/>
          <w:szCs w:val="24"/>
        </w:rPr>
        <w:t>Regional Dominance in Staple Crops</w:t>
      </w:r>
    </w:p>
    <w:p w14:paraId="3F1D8293" w14:textId="77777777" w:rsidR="00C95F01" w:rsidRPr="00C95F01" w:rsidRDefault="00C95F01" w:rsidP="00C95F01">
      <w:pPr>
        <w:rPr>
          <w:rFonts w:ascii="Times New Roman" w:hAnsi="Times New Roman" w:cs="Times New Roman"/>
          <w:sz w:val="24"/>
          <w:szCs w:val="24"/>
          <w:lang w:val="en-IN"/>
        </w:rPr>
      </w:pPr>
      <w:r w:rsidRPr="00C95F01">
        <w:rPr>
          <w:rFonts w:ascii="Times New Roman" w:hAnsi="Times New Roman" w:cs="Times New Roman"/>
          <w:sz w:val="24"/>
          <w:szCs w:val="24"/>
          <w:lang w:val="en-IN"/>
        </w:rPr>
        <w:t>Visual: Bar Chart — “Regional Dominance in Staple Crops”</w:t>
      </w:r>
    </w:p>
    <w:p w14:paraId="6A271AA4" w14:textId="77777777" w:rsidR="00C95F01" w:rsidRPr="00C95F01" w:rsidRDefault="00C95F01" w:rsidP="00C95F01">
      <w:pPr>
        <w:rPr>
          <w:rFonts w:ascii="Times New Roman" w:hAnsi="Times New Roman" w:cs="Times New Roman"/>
          <w:sz w:val="24"/>
          <w:szCs w:val="24"/>
          <w:lang w:val="en-IN"/>
        </w:rPr>
      </w:pPr>
      <w:r w:rsidRPr="00C95F01">
        <w:rPr>
          <w:rFonts w:ascii="Times New Roman" w:hAnsi="Times New Roman" w:cs="Times New Roman"/>
          <w:sz w:val="24"/>
          <w:szCs w:val="24"/>
          <w:lang w:val="en-IN"/>
        </w:rPr>
        <w:t>Purpose:</w:t>
      </w:r>
      <w:r w:rsidRPr="00C95F01">
        <w:rPr>
          <w:rFonts w:ascii="Times New Roman" w:hAnsi="Times New Roman" w:cs="Times New Roman"/>
          <w:sz w:val="24"/>
          <w:szCs w:val="24"/>
          <w:lang w:val="en-IN"/>
        </w:rPr>
        <w:br/>
        <w:t>To identify which regions lead in the production of major staple crops across the world.</w:t>
      </w:r>
    </w:p>
    <w:p w14:paraId="7935EC3A" w14:textId="77777777" w:rsidR="00C95F01" w:rsidRPr="00C95F01" w:rsidRDefault="00C95F01" w:rsidP="00C95F01">
      <w:pPr>
        <w:rPr>
          <w:rFonts w:ascii="Times New Roman" w:hAnsi="Times New Roman" w:cs="Times New Roman"/>
          <w:sz w:val="24"/>
          <w:szCs w:val="24"/>
          <w:lang w:val="en-IN"/>
        </w:rPr>
      </w:pPr>
      <w:r w:rsidRPr="00C95F01">
        <w:rPr>
          <w:rFonts w:ascii="Times New Roman" w:hAnsi="Times New Roman" w:cs="Times New Roman"/>
          <w:sz w:val="24"/>
          <w:szCs w:val="24"/>
          <w:lang w:val="en-IN"/>
        </w:rPr>
        <w:t>Insights:</w:t>
      </w:r>
    </w:p>
    <w:p w14:paraId="24B4676E" w14:textId="77777777" w:rsidR="00C95F01" w:rsidRPr="00C95F01" w:rsidRDefault="00C95F01" w:rsidP="00C95F01">
      <w:pPr>
        <w:numPr>
          <w:ilvl w:val="0"/>
          <w:numId w:val="42"/>
        </w:numPr>
        <w:rPr>
          <w:rFonts w:ascii="Times New Roman" w:hAnsi="Times New Roman" w:cs="Times New Roman"/>
          <w:sz w:val="24"/>
          <w:szCs w:val="24"/>
          <w:lang w:val="en-IN"/>
        </w:rPr>
      </w:pPr>
      <w:r w:rsidRPr="00C95F01">
        <w:rPr>
          <w:rFonts w:ascii="Times New Roman" w:hAnsi="Times New Roman" w:cs="Times New Roman"/>
          <w:sz w:val="24"/>
          <w:szCs w:val="24"/>
          <w:lang w:val="en-IN"/>
        </w:rPr>
        <w:t>Western Europe and Southern Asia dominate in the production of several key crops.</w:t>
      </w:r>
    </w:p>
    <w:p w14:paraId="37F0B244" w14:textId="77777777" w:rsidR="00C95F01" w:rsidRPr="00C95F01" w:rsidRDefault="00C95F01" w:rsidP="00C95F01">
      <w:pPr>
        <w:numPr>
          <w:ilvl w:val="0"/>
          <w:numId w:val="42"/>
        </w:numPr>
        <w:rPr>
          <w:rFonts w:ascii="Times New Roman" w:hAnsi="Times New Roman" w:cs="Times New Roman"/>
          <w:sz w:val="24"/>
          <w:szCs w:val="24"/>
          <w:lang w:val="en-IN"/>
        </w:rPr>
      </w:pPr>
      <w:r w:rsidRPr="00C95F01">
        <w:rPr>
          <w:rFonts w:ascii="Times New Roman" w:hAnsi="Times New Roman" w:cs="Times New Roman"/>
          <w:sz w:val="24"/>
          <w:szCs w:val="24"/>
          <w:lang w:val="en-IN"/>
        </w:rPr>
        <w:t>Western Africa leads significantly in cocoa and tropical crop output.</w:t>
      </w:r>
    </w:p>
    <w:p w14:paraId="3AD5AECF" w14:textId="1A5104A8" w:rsidR="00C95F01" w:rsidRPr="00C95F01" w:rsidRDefault="00C95F01" w:rsidP="00C95F01">
      <w:pPr>
        <w:pStyle w:val="ListParagraph"/>
        <w:numPr>
          <w:ilvl w:val="0"/>
          <w:numId w:val="42"/>
        </w:numPr>
        <w:rPr>
          <w:rFonts w:ascii="Times New Roman" w:hAnsi="Times New Roman" w:cs="Times New Roman"/>
          <w:sz w:val="24"/>
          <w:szCs w:val="24"/>
          <w:lang w:val="en-IN"/>
        </w:rPr>
      </w:pPr>
      <w:r w:rsidRPr="00C95F01">
        <w:rPr>
          <w:rFonts w:ascii="Times New Roman" w:hAnsi="Times New Roman" w:cs="Times New Roman"/>
          <w:sz w:val="24"/>
          <w:szCs w:val="24"/>
        </w:rPr>
        <w:lastRenderedPageBreak/>
        <w:t>The visualization underscores how climatic and geographical conditions shape regional crop specialization.</w:t>
      </w:r>
    </w:p>
    <w:p w14:paraId="1C3A48F0" w14:textId="232206E1"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Slicer and Interaction Overview</w:t>
      </w:r>
    </w:p>
    <w:p w14:paraId="030CDCC8"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While primarily static, the report includes minimal interactivity for flexibility:</w:t>
      </w:r>
    </w:p>
    <w:p w14:paraId="1F7EA3F9" w14:textId="2E07D83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Crop Slicer: Allows switching focus between major crops.</w:t>
      </w:r>
    </w:p>
    <w:p w14:paraId="58654D97" w14:textId="7DFF6224"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Entity/Region Slicer</w:t>
      </w:r>
      <w:r w:rsidR="008D0F80">
        <w:rPr>
          <w:rFonts w:ascii="Times New Roman" w:hAnsi="Times New Roman" w:cs="Times New Roman"/>
          <w:sz w:val="24"/>
          <w:szCs w:val="24"/>
          <w:lang w:val="en-IN"/>
        </w:rPr>
        <w:t xml:space="preserve"> (Implicit adjust in </w:t>
      </w:r>
      <w:proofErr w:type="spellStart"/>
      <w:r w:rsidR="008D0F80">
        <w:rPr>
          <w:rFonts w:ascii="Times New Roman" w:hAnsi="Times New Roman" w:cs="Times New Roman"/>
          <w:sz w:val="24"/>
          <w:szCs w:val="24"/>
          <w:lang w:val="en-IN"/>
        </w:rPr>
        <w:t>PowerBI</w:t>
      </w:r>
      <w:proofErr w:type="spellEnd"/>
      <w:r w:rsidR="008D0F80">
        <w:rPr>
          <w:rFonts w:ascii="Times New Roman" w:hAnsi="Times New Roman" w:cs="Times New Roman"/>
          <w:sz w:val="24"/>
          <w:szCs w:val="24"/>
          <w:lang w:val="en-IN"/>
        </w:rPr>
        <w:t xml:space="preserve"> filter Option)</w:t>
      </w:r>
      <w:r w:rsidRPr="00147EC6">
        <w:rPr>
          <w:rFonts w:ascii="Times New Roman" w:hAnsi="Times New Roman" w:cs="Times New Roman"/>
          <w:sz w:val="24"/>
          <w:szCs w:val="24"/>
          <w:lang w:val="en-IN"/>
        </w:rPr>
        <w:t>: Used for contextual drill-downs during presentation.</w:t>
      </w:r>
    </w:p>
    <w:p w14:paraId="415E8B4C" w14:textId="385E63B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 xml:space="preserve">Year </w:t>
      </w:r>
      <w:proofErr w:type="gramStart"/>
      <w:r w:rsidRPr="00147EC6">
        <w:rPr>
          <w:rFonts w:ascii="Times New Roman" w:hAnsi="Times New Roman" w:cs="Times New Roman"/>
          <w:sz w:val="24"/>
          <w:szCs w:val="24"/>
          <w:lang w:val="en-IN"/>
        </w:rPr>
        <w:t>Filter</w:t>
      </w:r>
      <w:r w:rsidR="008D0F80">
        <w:rPr>
          <w:rFonts w:ascii="Times New Roman" w:hAnsi="Times New Roman" w:cs="Times New Roman"/>
          <w:sz w:val="24"/>
          <w:szCs w:val="24"/>
          <w:lang w:val="en-IN"/>
        </w:rPr>
        <w:t>(</w:t>
      </w:r>
      <w:proofErr w:type="gramEnd"/>
      <w:r w:rsidR="008D0F80">
        <w:rPr>
          <w:rFonts w:ascii="Times New Roman" w:hAnsi="Times New Roman" w:cs="Times New Roman"/>
          <w:sz w:val="24"/>
          <w:szCs w:val="24"/>
          <w:lang w:val="en-IN"/>
        </w:rPr>
        <w:t xml:space="preserve">Implicit adjust in </w:t>
      </w:r>
      <w:proofErr w:type="spellStart"/>
      <w:r w:rsidR="008D0F80">
        <w:rPr>
          <w:rFonts w:ascii="Times New Roman" w:hAnsi="Times New Roman" w:cs="Times New Roman"/>
          <w:sz w:val="24"/>
          <w:szCs w:val="24"/>
          <w:lang w:val="en-IN"/>
        </w:rPr>
        <w:t>PowerBI</w:t>
      </w:r>
      <w:proofErr w:type="spellEnd"/>
      <w:r w:rsidR="008D0F80">
        <w:rPr>
          <w:rFonts w:ascii="Times New Roman" w:hAnsi="Times New Roman" w:cs="Times New Roman"/>
          <w:sz w:val="24"/>
          <w:szCs w:val="24"/>
          <w:lang w:val="en-IN"/>
        </w:rPr>
        <w:t xml:space="preserve"> filter Option)</w:t>
      </w:r>
      <w:r w:rsidRPr="00147EC6">
        <w:rPr>
          <w:rFonts w:ascii="Times New Roman" w:hAnsi="Times New Roman" w:cs="Times New Roman"/>
          <w:sz w:val="24"/>
          <w:szCs w:val="24"/>
          <w:lang w:val="en-IN"/>
        </w:rPr>
        <w:t>: For selecting specific decades or comparative years.</w:t>
      </w:r>
    </w:p>
    <w:p w14:paraId="6312BC99" w14:textId="77777777" w:rsidR="00147EC6" w:rsidRPr="00147EC6" w:rsidRDefault="00147EC6" w:rsidP="00147EC6">
      <w:pPr>
        <w:rPr>
          <w:rFonts w:ascii="Times New Roman" w:hAnsi="Times New Roman" w:cs="Times New Roman"/>
          <w:sz w:val="28"/>
          <w:szCs w:val="28"/>
          <w:lang w:val="en-IN"/>
        </w:rPr>
      </w:pPr>
      <w:r w:rsidRPr="00147EC6">
        <w:rPr>
          <w:rFonts w:ascii="Times New Roman" w:hAnsi="Times New Roman" w:cs="Times New Roman"/>
          <w:b/>
          <w:bCs/>
          <w:sz w:val="24"/>
          <w:szCs w:val="24"/>
          <w:lang w:val="en-IN"/>
        </w:rPr>
        <w:t>Note:</w:t>
      </w:r>
      <w:r w:rsidRPr="00147EC6">
        <w:rPr>
          <w:rFonts w:ascii="Times New Roman" w:hAnsi="Times New Roman" w:cs="Times New Roman"/>
          <w:sz w:val="24"/>
          <w:szCs w:val="24"/>
          <w:lang w:val="en-IN"/>
        </w:rPr>
        <w:br/>
        <w:t>Most visuals are configured to remain static, ensuring consistent storytelling without altering narrative flow</w:t>
      </w:r>
      <w:r w:rsidRPr="00147EC6">
        <w:rPr>
          <w:rFonts w:ascii="Times New Roman" w:hAnsi="Times New Roman" w:cs="Times New Roman"/>
          <w:sz w:val="28"/>
          <w:szCs w:val="28"/>
          <w:lang w:val="en-IN"/>
        </w:rPr>
        <w:t>.</w:t>
      </w:r>
    </w:p>
    <w:p w14:paraId="7A8FEAB0" w14:textId="60DA1930" w:rsidR="003F4838" w:rsidRDefault="003F4838">
      <w:pPr>
        <w:rPr>
          <w:rFonts w:ascii="Times New Roman" w:hAnsi="Times New Roman" w:cs="Times New Roman"/>
          <w:sz w:val="28"/>
          <w:szCs w:val="28"/>
        </w:rPr>
      </w:pPr>
    </w:p>
    <w:p w14:paraId="303C2C14" w14:textId="40D305BD" w:rsidR="006F3E86" w:rsidRDefault="00000000">
      <w:r w:rsidRPr="006F3E86">
        <w:rPr>
          <w:rFonts w:ascii="Times New Roman" w:hAnsi="Times New Roman" w:cs="Times New Roman"/>
          <w:sz w:val="28"/>
          <w:szCs w:val="28"/>
        </w:rPr>
        <w:t>7. Performance Testing</w:t>
      </w:r>
    </w:p>
    <w:p w14:paraId="5544884B" w14:textId="412D878D" w:rsidR="006F3E86" w:rsidRPr="006F3E86" w:rsidRDefault="00000000">
      <w:pPr>
        <w:rPr>
          <w:rFonts w:ascii="Times New Roman" w:hAnsi="Times New Roman" w:cs="Times New Roman"/>
          <w:sz w:val="28"/>
          <w:szCs w:val="28"/>
        </w:rPr>
      </w:pPr>
      <w:r w:rsidRPr="006F3E86">
        <w:rPr>
          <w:sz w:val="28"/>
          <w:szCs w:val="28"/>
        </w:rPr>
        <w:t xml:space="preserve"> </w:t>
      </w:r>
      <w:r w:rsidRPr="006F3E86">
        <w:rPr>
          <w:rFonts w:ascii="Times New Roman" w:hAnsi="Times New Roman" w:cs="Times New Roman"/>
          <w:sz w:val="28"/>
          <w:szCs w:val="28"/>
        </w:rPr>
        <w:t>7.1 Utilization of Data Filters</w:t>
      </w:r>
    </w:p>
    <w:p w14:paraId="515D5E26" w14:textId="37370841" w:rsidR="008125F0" w:rsidRPr="006F3E86" w:rsidRDefault="00000000" w:rsidP="003F4838">
      <w:pPr>
        <w:spacing w:line="360" w:lineRule="auto"/>
        <w:rPr>
          <w:rFonts w:ascii="Times New Roman" w:hAnsi="Times New Roman" w:cs="Times New Roman"/>
          <w:sz w:val="24"/>
          <w:szCs w:val="24"/>
        </w:rPr>
      </w:pPr>
      <w:r w:rsidRPr="006F3E86">
        <w:rPr>
          <w:rFonts w:ascii="Times New Roman" w:hAnsi="Times New Roman" w:cs="Times New Roman"/>
          <w:sz w:val="24"/>
          <w:szCs w:val="24"/>
        </w:rPr>
        <w:t xml:space="preserve">- Crop, Year, and Country/Region slicers applied dynamically.  </w:t>
      </w:r>
      <w:r w:rsidRPr="006F3E86">
        <w:rPr>
          <w:rFonts w:ascii="Times New Roman" w:hAnsi="Times New Roman" w:cs="Times New Roman"/>
          <w:sz w:val="24"/>
          <w:szCs w:val="24"/>
        </w:rPr>
        <w:br/>
        <w:t>- Ensured responsiveness across visuals without performance lag.</w:t>
      </w:r>
    </w:p>
    <w:p w14:paraId="67D7FF59" w14:textId="0A8A7A0A" w:rsidR="003F4838" w:rsidRDefault="006F3E86" w:rsidP="003F4838">
      <w:pPr>
        <w:spacing w:line="360" w:lineRule="auto"/>
        <w:rPr>
          <w:rFonts w:ascii="Times New Roman" w:hAnsi="Times New Roman" w:cs="Times New Roman"/>
          <w:sz w:val="24"/>
          <w:szCs w:val="24"/>
        </w:rPr>
      </w:pPr>
      <w:r>
        <w:t xml:space="preserve"> </w:t>
      </w:r>
      <w:r w:rsidRPr="006F3E86">
        <w:rPr>
          <w:rFonts w:ascii="Times New Roman" w:hAnsi="Times New Roman" w:cs="Times New Roman"/>
          <w:sz w:val="28"/>
          <w:szCs w:val="28"/>
        </w:rPr>
        <w:t>7.2 Number of Calculation Fields</w:t>
      </w:r>
      <w:r w:rsidRPr="006F3E86">
        <w:rPr>
          <w:rFonts w:ascii="Times New Roman" w:hAnsi="Times New Roman" w:cs="Times New Roman"/>
          <w:sz w:val="28"/>
          <w:szCs w:val="28"/>
        </w:rPr>
        <w:br/>
      </w:r>
      <w:r w:rsidRPr="006F3E86">
        <w:rPr>
          <w:rFonts w:ascii="Times New Roman" w:hAnsi="Times New Roman" w:cs="Times New Roman"/>
          <w:sz w:val="24"/>
          <w:szCs w:val="24"/>
        </w:rPr>
        <w:t xml:space="preserve">- </w:t>
      </w:r>
      <w:r w:rsidR="003F4838">
        <w:rPr>
          <w:rFonts w:ascii="Times New Roman" w:hAnsi="Times New Roman" w:cs="Times New Roman"/>
          <w:sz w:val="24"/>
          <w:szCs w:val="24"/>
        </w:rPr>
        <w:t>C</w:t>
      </w:r>
      <w:r w:rsidRPr="006F3E86">
        <w:rPr>
          <w:rFonts w:ascii="Times New Roman" w:hAnsi="Times New Roman" w:cs="Times New Roman"/>
          <w:sz w:val="24"/>
          <w:szCs w:val="24"/>
        </w:rPr>
        <w:t>alculated measures were created, including</w:t>
      </w:r>
      <w:r w:rsidR="003F4838">
        <w:rPr>
          <w:rFonts w:ascii="Times New Roman" w:hAnsi="Times New Roman" w:cs="Times New Roman"/>
          <w:sz w:val="24"/>
          <w:szCs w:val="24"/>
        </w:rPr>
        <w:t>:</w:t>
      </w:r>
    </w:p>
    <w:p w14:paraId="0DEDFC05" w14:textId="29921FAA" w:rsidR="003F4838" w:rsidRDefault="003F4838" w:rsidP="003F48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Top Region Producing</w:t>
      </w:r>
    </w:p>
    <w:p w14:paraId="41DB0662" w14:textId="70F0D971" w:rsidR="000666A0" w:rsidRDefault="003F4838" w:rsidP="003F4838">
      <w:pPr>
        <w:spacing w:line="360" w:lineRule="auto"/>
        <w:rPr>
          <w:rFonts w:ascii="Times New Roman" w:hAnsi="Times New Roman" w:cs="Times New Roman"/>
          <w:sz w:val="24"/>
          <w:szCs w:val="24"/>
        </w:rPr>
      </w:pPr>
      <w:r>
        <w:rPr>
          <w:rFonts w:ascii="Times New Roman" w:hAnsi="Times New Roman" w:cs="Times New Roman"/>
          <w:sz w:val="24"/>
          <w:szCs w:val="24"/>
        </w:rPr>
        <w:t xml:space="preserve">  - Average Production</w:t>
      </w:r>
      <w:r w:rsidR="000666A0">
        <w:rPr>
          <w:rFonts w:ascii="Times New Roman" w:hAnsi="Times New Roman" w:cs="Times New Roman"/>
          <w:sz w:val="24"/>
          <w:szCs w:val="24"/>
        </w:rPr>
        <w:t xml:space="preserve"> per country</w:t>
      </w:r>
      <w:r w:rsidRPr="006F3E86">
        <w:rPr>
          <w:rFonts w:ascii="Times New Roman" w:hAnsi="Times New Roman" w:cs="Times New Roman"/>
          <w:sz w:val="24"/>
          <w:szCs w:val="24"/>
        </w:rPr>
        <w:br/>
        <w:t xml:space="preserve">  - Total</w:t>
      </w:r>
      <w:r>
        <w:rPr>
          <w:rFonts w:ascii="Times New Roman" w:hAnsi="Times New Roman" w:cs="Times New Roman"/>
          <w:sz w:val="24"/>
          <w:szCs w:val="24"/>
        </w:rPr>
        <w:t xml:space="preserve"> </w:t>
      </w:r>
      <w:r w:rsidRPr="006F3E86">
        <w:rPr>
          <w:rFonts w:ascii="Times New Roman" w:hAnsi="Times New Roman" w:cs="Times New Roman"/>
          <w:sz w:val="24"/>
          <w:szCs w:val="24"/>
        </w:rPr>
        <w:t xml:space="preserve">Production  </w:t>
      </w:r>
      <w:r w:rsidRPr="006F3E86">
        <w:rPr>
          <w:rFonts w:ascii="Times New Roman" w:hAnsi="Times New Roman" w:cs="Times New Roman"/>
          <w:sz w:val="24"/>
          <w:szCs w:val="24"/>
        </w:rPr>
        <w:br/>
        <w:t xml:space="preserve">  - YoY Growth %  </w:t>
      </w:r>
      <w:r w:rsidRPr="006F3E86">
        <w:rPr>
          <w:rFonts w:ascii="Times New Roman" w:hAnsi="Times New Roman" w:cs="Times New Roman"/>
          <w:sz w:val="24"/>
          <w:szCs w:val="24"/>
        </w:rPr>
        <w:br/>
        <w:t xml:space="preserve">  - Crop Share (%)  </w:t>
      </w:r>
      <w:r w:rsidRPr="006F3E86">
        <w:rPr>
          <w:rFonts w:ascii="Times New Roman" w:hAnsi="Times New Roman" w:cs="Times New Roman"/>
          <w:sz w:val="24"/>
          <w:szCs w:val="24"/>
        </w:rPr>
        <w:br/>
        <w:t xml:space="preserve">  - Avg. Production  </w:t>
      </w:r>
      <w:r w:rsidRPr="006F3E86">
        <w:rPr>
          <w:rFonts w:ascii="Times New Roman" w:hAnsi="Times New Roman" w:cs="Times New Roman"/>
          <w:sz w:val="24"/>
          <w:szCs w:val="24"/>
        </w:rPr>
        <w:br/>
        <w:t xml:space="preserve">  - Top Crop Name  </w:t>
      </w:r>
      <w:r w:rsidRPr="006F3E86">
        <w:rPr>
          <w:rFonts w:ascii="Times New Roman" w:hAnsi="Times New Roman" w:cs="Times New Roman"/>
          <w:sz w:val="24"/>
          <w:szCs w:val="24"/>
        </w:rPr>
        <w:br/>
        <w:t xml:space="preserve">  - Crop Growth %  </w:t>
      </w:r>
      <w:r w:rsidRPr="006F3E86">
        <w:rPr>
          <w:rFonts w:ascii="Times New Roman" w:hAnsi="Times New Roman" w:cs="Times New Roman"/>
          <w:sz w:val="24"/>
          <w:szCs w:val="24"/>
        </w:rPr>
        <w:br/>
      </w:r>
      <w:r w:rsidRPr="006F3E86">
        <w:rPr>
          <w:rFonts w:ascii="Times New Roman" w:hAnsi="Times New Roman" w:cs="Times New Roman"/>
          <w:sz w:val="24"/>
          <w:szCs w:val="24"/>
        </w:rPr>
        <w:lastRenderedPageBreak/>
        <w:t xml:space="preserve">  - Highest Growth Region Name  </w:t>
      </w:r>
      <w:r w:rsidRPr="006F3E86">
        <w:rPr>
          <w:rFonts w:ascii="Times New Roman" w:hAnsi="Times New Roman" w:cs="Times New Roman"/>
          <w:sz w:val="24"/>
          <w:szCs w:val="24"/>
        </w:rPr>
        <w:br/>
        <w:t xml:space="preserve">  - Most Stable Crop Nam</w:t>
      </w:r>
      <w:r w:rsidR="000666A0">
        <w:rPr>
          <w:rFonts w:ascii="Times New Roman" w:hAnsi="Times New Roman" w:cs="Times New Roman"/>
          <w:sz w:val="24"/>
          <w:szCs w:val="24"/>
        </w:rPr>
        <w:t>e</w:t>
      </w:r>
    </w:p>
    <w:p w14:paraId="234EA591" w14:textId="2168EFEA" w:rsidR="003F4838" w:rsidRDefault="00000000">
      <w:r w:rsidRPr="003F4838">
        <w:rPr>
          <w:rFonts w:ascii="Times New Roman" w:hAnsi="Times New Roman" w:cs="Times New Roman"/>
          <w:sz w:val="28"/>
          <w:szCs w:val="28"/>
        </w:rPr>
        <w:t>7.3 Number of Visualizations</w:t>
      </w:r>
    </w:p>
    <w:p w14:paraId="628043E4" w14:textId="23150375" w:rsidR="003F4838"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 Dashboard: </w:t>
      </w:r>
      <w:r w:rsidR="00416513">
        <w:rPr>
          <w:rFonts w:ascii="Times New Roman" w:hAnsi="Times New Roman" w:cs="Times New Roman"/>
          <w:sz w:val="24"/>
          <w:szCs w:val="24"/>
        </w:rPr>
        <w:t>5</w:t>
      </w:r>
      <w:r w:rsidRPr="003F4838">
        <w:rPr>
          <w:rFonts w:ascii="Times New Roman" w:hAnsi="Times New Roman" w:cs="Times New Roman"/>
          <w:sz w:val="24"/>
          <w:szCs w:val="24"/>
        </w:rPr>
        <w:t xml:space="preserve"> visuals (</w:t>
      </w:r>
      <w:proofErr w:type="gramStart"/>
      <w:r w:rsidRPr="003F4838">
        <w:rPr>
          <w:rFonts w:ascii="Times New Roman" w:hAnsi="Times New Roman" w:cs="Times New Roman"/>
          <w:sz w:val="24"/>
          <w:szCs w:val="24"/>
        </w:rPr>
        <w:t>KPIs</w:t>
      </w:r>
      <w:r w:rsidR="00416513">
        <w:rPr>
          <w:rFonts w:ascii="Times New Roman" w:hAnsi="Times New Roman" w:cs="Times New Roman"/>
          <w:sz w:val="24"/>
          <w:szCs w:val="24"/>
        </w:rPr>
        <w:t>(</w:t>
      </w:r>
      <w:proofErr w:type="gramEnd"/>
      <w:r w:rsidR="00416513">
        <w:rPr>
          <w:rFonts w:ascii="Times New Roman" w:hAnsi="Times New Roman" w:cs="Times New Roman"/>
          <w:sz w:val="24"/>
          <w:szCs w:val="24"/>
        </w:rPr>
        <w:t>5)</w:t>
      </w:r>
      <w:r w:rsidRPr="003F4838">
        <w:rPr>
          <w:rFonts w:ascii="Times New Roman" w:hAnsi="Times New Roman" w:cs="Times New Roman"/>
          <w:sz w:val="24"/>
          <w:szCs w:val="24"/>
        </w:rPr>
        <w:t xml:space="preserve">, charts, tables, </w:t>
      </w:r>
      <w:proofErr w:type="gramStart"/>
      <w:r w:rsidRPr="003F4838">
        <w:rPr>
          <w:rFonts w:ascii="Times New Roman" w:hAnsi="Times New Roman" w:cs="Times New Roman"/>
          <w:sz w:val="24"/>
          <w:szCs w:val="24"/>
        </w:rPr>
        <w:t>slicers</w:t>
      </w:r>
      <w:r w:rsidR="00416513">
        <w:rPr>
          <w:rFonts w:ascii="Times New Roman" w:hAnsi="Times New Roman" w:cs="Times New Roman"/>
          <w:sz w:val="24"/>
          <w:szCs w:val="24"/>
        </w:rPr>
        <w:t>(</w:t>
      </w:r>
      <w:proofErr w:type="gramEnd"/>
      <w:r w:rsidR="00416513">
        <w:rPr>
          <w:rFonts w:ascii="Times New Roman" w:hAnsi="Times New Roman" w:cs="Times New Roman"/>
          <w:sz w:val="24"/>
          <w:szCs w:val="24"/>
        </w:rPr>
        <w:t>3)</w:t>
      </w:r>
      <w:r w:rsidRPr="003F4838">
        <w:rPr>
          <w:rFonts w:ascii="Times New Roman" w:hAnsi="Times New Roman" w:cs="Times New Roman"/>
          <w:sz w:val="24"/>
          <w:szCs w:val="24"/>
        </w:rPr>
        <w:t xml:space="preserve">).  </w:t>
      </w:r>
      <w:r w:rsidRPr="003F4838">
        <w:rPr>
          <w:rFonts w:ascii="Times New Roman" w:hAnsi="Times New Roman" w:cs="Times New Roman"/>
          <w:sz w:val="24"/>
          <w:szCs w:val="24"/>
        </w:rPr>
        <w:br/>
        <w:t xml:space="preserve">- Report: </w:t>
      </w:r>
      <w:r w:rsidR="00416513">
        <w:rPr>
          <w:rFonts w:ascii="Times New Roman" w:hAnsi="Times New Roman" w:cs="Times New Roman"/>
          <w:sz w:val="24"/>
          <w:szCs w:val="24"/>
        </w:rPr>
        <w:t>8</w:t>
      </w:r>
      <w:r w:rsidRPr="003F4838">
        <w:rPr>
          <w:rFonts w:ascii="Times New Roman" w:hAnsi="Times New Roman" w:cs="Times New Roman"/>
          <w:sz w:val="24"/>
          <w:szCs w:val="24"/>
        </w:rPr>
        <w:t xml:space="preserve"> visuals (</w:t>
      </w:r>
      <w:proofErr w:type="gramStart"/>
      <w:r w:rsidRPr="003F4838">
        <w:rPr>
          <w:rFonts w:ascii="Times New Roman" w:hAnsi="Times New Roman" w:cs="Times New Roman"/>
          <w:sz w:val="24"/>
          <w:szCs w:val="24"/>
        </w:rPr>
        <w:t>KPIs</w:t>
      </w:r>
      <w:r w:rsidR="00416513">
        <w:rPr>
          <w:rFonts w:ascii="Times New Roman" w:hAnsi="Times New Roman" w:cs="Times New Roman"/>
          <w:sz w:val="24"/>
          <w:szCs w:val="24"/>
        </w:rPr>
        <w:t>(</w:t>
      </w:r>
      <w:proofErr w:type="gramEnd"/>
      <w:r w:rsidR="00416513">
        <w:rPr>
          <w:rFonts w:ascii="Times New Roman" w:hAnsi="Times New Roman" w:cs="Times New Roman"/>
          <w:sz w:val="24"/>
          <w:szCs w:val="24"/>
        </w:rPr>
        <w:t>6)</w:t>
      </w:r>
      <w:r w:rsidRPr="003F4838">
        <w:rPr>
          <w:rFonts w:ascii="Times New Roman" w:hAnsi="Times New Roman" w:cs="Times New Roman"/>
          <w:sz w:val="24"/>
          <w:szCs w:val="24"/>
        </w:rPr>
        <w:t xml:space="preserve">, map, line chart, donut, bar </w:t>
      </w:r>
      <w:proofErr w:type="spellStart"/>
      <w:proofErr w:type="gramStart"/>
      <w:r w:rsidRPr="003F4838">
        <w:rPr>
          <w:rFonts w:ascii="Times New Roman" w:hAnsi="Times New Roman" w:cs="Times New Roman"/>
          <w:sz w:val="24"/>
          <w:szCs w:val="24"/>
        </w:rPr>
        <w:t>charts</w:t>
      </w:r>
      <w:r w:rsidR="00416513">
        <w:rPr>
          <w:rFonts w:ascii="Times New Roman" w:hAnsi="Times New Roman" w:cs="Times New Roman"/>
          <w:sz w:val="24"/>
          <w:szCs w:val="24"/>
        </w:rPr>
        <w:t>,slicers</w:t>
      </w:r>
      <w:proofErr w:type="spellEnd"/>
      <w:proofErr w:type="gramEnd"/>
      <w:r w:rsidR="00416513">
        <w:rPr>
          <w:rFonts w:ascii="Times New Roman" w:hAnsi="Times New Roman" w:cs="Times New Roman"/>
          <w:sz w:val="24"/>
          <w:szCs w:val="24"/>
        </w:rPr>
        <w:t>(1)</w:t>
      </w:r>
      <w:r w:rsidRPr="003F4838">
        <w:rPr>
          <w:rFonts w:ascii="Times New Roman" w:hAnsi="Times New Roman" w:cs="Times New Roman"/>
          <w:sz w:val="24"/>
          <w:szCs w:val="24"/>
        </w:rPr>
        <w:t>).</w:t>
      </w:r>
    </w:p>
    <w:p w14:paraId="49C76256" w14:textId="0114641F" w:rsidR="003F4838" w:rsidRDefault="00000000" w:rsidP="003F4838">
      <w:r>
        <w:t xml:space="preserve"> </w:t>
      </w:r>
      <w:r w:rsidRPr="003F4838">
        <w:rPr>
          <w:rFonts w:ascii="Times New Roman" w:hAnsi="Times New Roman" w:cs="Times New Roman"/>
          <w:sz w:val="28"/>
          <w:szCs w:val="28"/>
        </w:rPr>
        <w:t>8. Conclusion / Observation</w:t>
      </w:r>
    </w:p>
    <w:p w14:paraId="3BD3C000" w14:textId="44569CBA" w:rsidR="008125F0"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The analysis provides a comprehensive overview of global agricultural productivity over six decades.  </w:t>
      </w:r>
      <w:r w:rsidRPr="003F4838">
        <w:rPr>
          <w:rFonts w:ascii="Times New Roman" w:hAnsi="Times New Roman" w:cs="Times New Roman"/>
          <w:sz w:val="24"/>
          <w:szCs w:val="24"/>
        </w:rPr>
        <w:br/>
        <w:t>Key takeaways include:</w:t>
      </w:r>
      <w:r w:rsidRPr="003F4838">
        <w:rPr>
          <w:rFonts w:ascii="Times New Roman" w:hAnsi="Times New Roman" w:cs="Times New Roman"/>
          <w:sz w:val="24"/>
          <w:szCs w:val="24"/>
        </w:rPr>
        <w:br/>
        <w:t xml:space="preserve">- Sugar cane dominates global food production.  </w:t>
      </w:r>
      <w:r w:rsidRPr="003F4838">
        <w:rPr>
          <w:rFonts w:ascii="Times New Roman" w:hAnsi="Times New Roman" w:cs="Times New Roman"/>
          <w:sz w:val="24"/>
          <w:szCs w:val="24"/>
        </w:rPr>
        <w:br/>
        <w:t xml:space="preserve">- Asia leads as the highest-producing region.  </w:t>
      </w:r>
      <w:r w:rsidRPr="003F4838">
        <w:rPr>
          <w:rFonts w:ascii="Times New Roman" w:hAnsi="Times New Roman" w:cs="Times New Roman"/>
          <w:sz w:val="24"/>
          <w:szCs w:val="24"/>
        </w:rPr>
        <w:br/>
        <w:t xml:space="preserve">- 2010s decade marked the highest growth, showing agricultural advancement and expansion.  </w:t>
      </w:r>
      <w:r w:rsidRPr="003F4838">
        <w:rPr>
          <w:rFonts w:ascii="Times New Roman" w:hAnsi="Times New Roman" w:cs="Times New Roman"/>
          <w:sz w:val="24"/>
          <w:szCs w:val="24"/>
        </w:rPr>
        <w:br/>
        <w:t>- Gradual stabilization of YoY growth shows maturing global agriculture systems.</w:t>
      </w:r>
    </w:p>
    <w:p w14:paraId="4579A17B" w14:textId="727E6D33" w:rsidR="008125F0" w:rsidRDefault="00000000" w:rsidP="003F4838">
      <w:pPr>
        <w:spacing w:line="360" w:lineRule="auto"/>
      </w:pPr>
      <w:r>
        <w:t xml:space="preserve"> </w:t>
      </w:r>
      <w:r w:rsidRPr="003F4838">
        <w:rPr>
          <w:rFonts w:ascii="Times New Roman" w:hAnsi="Times New Roman" w:cs="Times New Roman"/>
          <w:sz w:val="28"/>
          <w:szCs w:val="28"/>
        </w:rPr>
        <w:t>9. Future Scope</w:t>
      </w:r>
      <w:r w:rsidRPr="003F4838">
        <w:rPr>
          <w:rFonts w:ascii="Times New Roman" w:hAnsi="Times New Roman" w:cs="Times New Roman"/>
          <w:sz w:val="28"/>
          <w:szCs w:val="28"/>
        </w:rPr>
        <w:br/>
      </w:r>
      <w:r>
        <w:t xml:space="preserve">- Integration of climate and rainfall data to study environmental impact.  </w:t>
      </w:r>
      <w:r>
        <w:br/>
        <w:t xml:space="preserve">- Incorporate machine learning models to forecast future production trends.  </w:t>
      </w:r>
      <w:r>
        <w:br/>
        <w:t xml:space="preserve">- Develop regional drill-through dashboards for localized analysis.  </w:t>
      </w:r>
      <w:r>
        <w:br/>
        <w:t>- Add export/import data to study trade impact on food production.</w:t>
      </w:r>
    </w:p>
    <w:p w14:paraId="5D0F90CD" w14:textId="1FA5D3CA" w:rsidR="00F64BBC" w:rsidRDefault="00F64BBC" w:rsidP="003F4838">
      <w:pPr>
        <w:spacing w:line="360" w:lineRule="auto"/>
        <w:rPr>
          <w:rFonts w:ascii="Times New Roman" w:hAnsi="Times New Roman" w:cs="Times New Roman"/>
          <w:sz w:val="28"/>
          <w:szCs w:val="28"/>
        </w:rPr>
      </w:pPr>
      <w:r w:rsidRPr="00F64BBC">
        <w:rPr>
          <w:rFonts w:ascii="Times New Roman" w:hAnsi="Times New Roman" w:cs="Times New Roman"/>
          <w:sz w:val="28"/>
          <w:szCs w:val="28"/>
        </w:rPr>
        <w:t>10. Appendix</w:t>
      </w:r>
    </w:p>
    <w:p w14:paraId="790A0767" w14:textId="36517EE5" w:rsidR="00F64BBC" w:rsidRDefault="00F64BBC" w:rsidP="003F4838">
      <w:pPr>
        <w:spacing w:line="360" w:lineRule="auto"/>
        <w:rPr>
          <w:rFonts w:ascii="Times New Roman" w:hAnsi="Times New Roman" w:cs="Times New Roman"/>
          <w:sz w:val="24"/>
          <w:szCs w:val="24"/>
        </w:rPr>
      </w:pPr>
      <w:r w:rsidRPr="00F64BBC">
        <w:rPr>
          <w:rFonts w:ascii="Times New Roman" w:hAnsi="Times New Roman" w:cs="Times New Roman"/>
          <w:sz w:val="24"/>
          <w:szCs w:val="24"/>
        </w:rPr>
        <w:t>Project</w:t>
      </w:r>
      <w:r>
        <w:rPr>
          <w:rFonts w:ascii="Times New Roman" w:hAnsi="Times New Roman" w:cs="Times New Roman"/>
          <w:sz w:val="24"/>
          <w:szCs w:val="24"/>
        </w:rPr>
        <w:t xml:space="preserve"> GitHub Link-</w:t>
      </w:r>
      <w:r w:rsidR="00570669" w:rsidRPr="00570669">
        <w:t xml:space="preserve"> </w:t>
      </w:r>
      <w:r w:rsidR="00570669" w:rsidRPr="00570669">
        <w:rPr>
          <w:rFonts w:ascii="Times New Roman" w:hAnsi="Times New Roman" w:cs="Times New Roman"/>
          <w:sz w:val="24"/>
          <w:szCs w:val="24"/>
        </w:rPr>
        <w:t>https://github.com/sankeerthyadav/global-food-production-trends-Analysis-using-powerbi</w:t>
      </w:r>
    </w:p>
    <w:p w14:paraId="0D5C852E" w14:textId="41313EDD" w:rsidR="00F64BBC" w:rsidRPr="00F64BBC" w:rsidRDefault="00F64BBC" w:rsidP="003F4838">
      <w:pPr>
        <w:spacing w:line="360" w:lineRule="auto"/>
        <w:rPr>
          <w:rFonts w:ascii="Times New Roman" w:hAnsi="Times New Roman" w:cs="Times New Roman"/>
          <w:sz w:val="24"/>
          <w:szCs w:val="24"/>
        </w:rPr>
      </w:pPr>
      <w:r>
        <w:rPr>
          <w:rFonts w:ascii="Times New Roman" w:hAnsi="Times New Roman" w:cs="Times New Roman"/>
          <w:sz w:val="24"/>
          <w:szCs w:val="24"/>
        </w:rPr>
        <w:t>Demo Video Link-</w:t>
      </w:r>
      <w:r w:rsidR="00570669">
        <w:rPr>
          <w:rFonts w:ascii="Times New Roman" w:hAnsi="Times New Roman" w:cs="Times New Roman"/>
          <w:sz w:val="24"/>
          <w:szCs w:val="24"/>
        </w:rPr>
        <w:t xml:space="preserve"> </w:t>
      </w:r>
      <w:r w:rsidR="00570669" w:rsidRPr="00570669">
        <w:rPr>
          <w:rFonts w:ascii="Times New Roman" w:hAnsi="Times New Roman" w:cs="Times New Roman"/>
          <w:sz w:val="24"/>
          <w:szCs w:val="24"/>
        </w:rPr>
        <w:t>https://drive.google.com/file/d/1d7F_jQr-k8KgL4npxc0KgrLBs0Az8R7T/view?usp=sharing</w:t>
      </w:r>
    </w:p>
    <w:sectPr w:rsidR="00F64BBC" w:rsidRPr="00F64BBC" w:rsidSect="00F64BB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72DC2"/>
    <w:multiLevelType w:val="multilevel"/>
    <w:tmpl w:val="B858758E"/>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10" w15:restartNumberingAfterBreak="0">
    <w:nsid w:val="0489386D"/>
    <w:multiLevelType w:val="multilevel"/>
    <w:tmpl w:val="954E6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0693A"/>
    <w:multiLevelType w:val="multilevel"/>
    <w:tmpl w:val="65F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66762"/>
    <w:multiLevelType w:val="hybridMultilevel"/>
    <w:tmpl w:val="A96E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22009D"/>
    <w:multiLevelType w:val="multilevel"/>
    <w:tmpl w:val="6DE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92C07"/>
    <w:multiLevelType w:val="multilevel"/>
    <w:tmpl w:val="A20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C0122"/>
    <w:multiLevelType w:val="multilevel"/>
    <w:tmpl w:val="5CE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E2C9C"/>
    <w:multiLevelType w:val="multilevel"/>
    <w:tmpl w:val="25569E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83898"/>
    <w:multiLevelType w:val="multilevel"/>
    <w:tmpl w:val="C7CEE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30EA2"/>
    <w:multiLevelType w:val="multilevel"/>
    <w:tmpl w:val="26EA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8599B"/>
    <w:multiLevelType w:val="multilevel"/>
    <w:tmpl w:val="CC6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475B4"/>
    <w:multiLevelType w:val="hybridMultilevel"/>
    <w:tmpl w:val="9D44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E106B5"/>
    <w:multiLevelType w:val="multilevel"/>
    <w:tmpl w:val="7B38968A"/>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22" w15:restartNumberingAfterBreak="0">
    <w:nsid w:val="3BBE33A1"/>
    <w:multiLevelType w:val="multilevel"/>
    <w:tmpl w:val="ACD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36D92"/>
    <w:multiLevelType w:val="hybridMultilevel"/>
    <w:tmpl w:val="C78CFDE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4" w15:restartNumberingAfterBreak="0">
    <w:nsid w:val="402928AB"/>
    <w:multiLevelType w:val="multilevel"/>
    <w:tmpl w:val="CAC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E2829"/>
    <w:multiLevelType w:val="multilevel"/>
    <w:tmpl w:val="CD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53941"/>
    <w:multiLevelType w:val="multilevel"/>
    <w:tmpl w:val="70B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B3F97"/>
    <w:multiLevelType w:val="multilevel"/>
    <w:tmpl w:val="06C29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6143E"/>
    <w:multiLevelType w:val="multilevel"/>
    <w:tmpl w:val="611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A28C9"/>
    <w:multiLevelType w:val="hybridMultilevel"/>
    <w:tmpl w:val="D39C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BC50DE"/>
    <w:multiLevelType w:val="multilevel"/>
    <w:tmpl w:val="3486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D11C6"/>
    <w:multiLevelType w:val="multilevel"/>
    <w:tmpl w:val="1FA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65403"/>
    <w:multiLevelType w:val="multilevel"/>
    <w:tmpl w:val="783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1535B"/>
    <w:multiLevelType w:val="multilevel"/>
    <w:tmpl w:val="22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C0FB3"/>
    <w:multiLevelType w:val="hybridMultilevel"/>
    <w:tmpl w:val="05F4C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484C2F"/>
    <w:multiLevelType w:val="hybridMultilevel"/>
    <w:tmpl w:val="D01C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F67778"/>
    <w:multiLevelType w:val="multilevel"/>
    <w:tmpl w:val="1A8812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47644"/>
    <w:multiLevelType w:val="multilevel"/>
    <w:tmpl w:val="7AA2FC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5F2A5F"/>
    <w:multiLevelType w:val="multilevel"/>
    <w:tmpl w:val="23EEB7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5A3523"/>
    <w:multiLevelType w:val="multilevel"/>
    <w:tmpl w:val="6D7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F530A"/>
    <w:multiLevelType w:val="multilevel"/>
    <w:tmpl w:val="E15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8592B"/>
    <w:multiLevelType w:val="multilevel"/>
    <w:tmpl w:val="FF7607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76608">
    <w:abstractNumId w:val="8"/>
  </w:num>
  <w:num w:numId="2" w16cid:durableId="1193305533">
    <w:abstractNumId w:val="6"/>
  </w:num>
  <w:num w:numId="3" w16cid:durableId="837697002">
    <w:abstractNumId w:val="5"/>
  </w:num>
  <w:num w:numId="4" w16cid:durableId="1519000831">
    <w:abstractNumId w:val="4"/>
  </w:num>
  <w:num w:numId="5" w16cid:durableId="116143768">
    <w:abstractNumId w:val="7"/>
  </w:num>
  <w:num w:numId="6" w16cid:durableId="358748710">
    <w:abstractNumId w:val="3"/>
  </w:num>
  <w:num w:numId="7" w16cid:durableId="1651444852">
    <w:abstractNumId w:val="2"/>
  </w:num>
  <w:num w:numId="8" w16cid:durableId="813908924">
    <w:abstractNumId w:val="1"/>
  </w:num>
  <w:num w:numId="9" w16cid:durableId="1161241435">
    <w:abstractNumId w:val="0"/>
  </w:num>
  <w:num w:numId="10" w16cid:durableId="1918203324">
    <w:abstractNumId w:val="9"/>
  </w:num>
  <w:num w:numId="11" w16cid:durableId="131027049">
    <w:abstractNumId w:val="32"/>
  </w:num>
  <w:num w:numId="12" w16cid:durableId="1833794332">
    <w:abstractNumId w:val="13"/>
  </w:num>
  <w:num w:numId="13" w16cid:durableId="970785966">
    <w:abstractNumId w:val="22"/>
  </w:num>
  <w:num w:numId="14" w16cid:durableId="1042288098">
    <w:abstractNumId w:val="19"/>
  </w:num>
  <w:num w:numId="15" w16cid:durableId="984702060">
    <w:abstractNumId w:val="26"/>
  </w:num>
  <w:num w:numId="16" w16cid:durableId="424613827">
    <w:abstractNumId w:val="25"/>
  </w:num>
  <w:num w:numId="17" w16cid:durableId="97062838">
    <w:abstractNumId w:val="31"/>
  </w:num>
  <w:num w:numId="18" w16cid:durableId="1971546878">
    <w:abstractNumId w:val="33"/>
  </w:num>
  <w:num w:numId="19" w16cid:durableId="116604126">
    <w:abstractNumId w:val="28"/>
  </w:num>
  <w:num w:numId="20" w16cid:durableId="1093430795">
    <w:abstractNumId w:val="24"/>
  </w:num>
  <w:num w:numId="21" w16cid:durableId="576207436">
    <w:abstractNumId w:val="40"/>
  </w:num>
  <w:num w:numId="22" w16cid:durableId="135419331">
    <w:abstractNumId w:val="15"/>
  </w:num>
  <w:num w:numId="23" w16cid:durableId="1667785903">
    <w:abstractNumId w:val="18"/>
  </w:num>
  <w:num w:numId="24" w16cid:durableId="580409770">
    <w:abstractNumId w:val="30"/>
  </w:num>
  <w:num w:numId="25" w16cid:durableId="40591080">
    <w:abstractNumId w:val="21"/>
  </w:num>
  <w:num w:numId="26" w16cid:durableId="409273110">
    <w:abstractNumId w:val="41"/>
  </w:num>
  <w:num w:numId="27" w16cid:durableId="883714098">
    <w:abstractNumId w:val="38"/>
  </w:num>
  <w:num w:numId="28" w16cid:durableId="737870652">
    <w:abstractNumId w:val="20"/>
  </w:num>
  <w:num w:numId="29" w16cid:durableId="107361821">
    <w:abstractNumId w:val="14"/>
  </w:num>
  <w:num w:numId="30" w16cid:durableId="2041513547">
    <w:abstractNumId w:val="36"/>
  </w:num>
  <w:num w:numId="31" w16cid:durableId="1918590156">
    <w:abstractNumId w:val="10"/>
  </w:num>
  <w:num w:numId="32" w16cid:durableId="1798837136">
    <w:abstractNumId w:val="37"/>
  </w:num>
  <w:num w:numId="33" w16cid:durableId="1404990353">
    <w:abstractNumId w:val="17"/>
  </w:num>
  <w:num w:numId="34" w16cid:durableId="934828844">
    <w:abstractNumId w:val="27"/>
  </w:num>
  <w:num w:numId="35" w16cid:durableId="369838541">
    <w:abstractNumId w:val="16"/>
  </w:num>
  <w:num w:numId="36" w16cid:durableId="2081439355">
    <w:abstractNumId w:val="23"/>
  </w:num>
  <w:num w:numId="37" w16cid:durableId="121659026">
    <w:abstractNumId w:val="29"/>
  </w:num>
  <w:num w:numId="38" w16cid:durableId="1516185314">
    <w:abstractNumId w:val="34"/>
  </w:num>
  <w:num w:numId="39" w16cid:durableId="1200506111">
    <w:abstractNumId w:val="39"/>
  </w:num>
  <w:num w:numId="40" w16cid:durableId="857932471">
    <w:abstractNumId w:val="35"/>
  </w:num>
  <w:num w:numId="41" w16cid:durableId="182478965">
    <w:abstractNumId w:val="11"/>
  </w:num>
  <w:num w:numId="42" w16cid:durableId="18840583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0AA"/>
    <w:rsid w:val="000666A0"/>
    <w:rsid w:val="0007260C"/>
    <w:rsid w:val="00147EC6"/>
    <w:rsid w:val="0015074B"/>
    <w:rsid w:val="0029639D"/>
    <w:rsid w:val="002D6FE1"/>
    <w:rsid w:val="00326F90"/>
    <w:rsid w:val="0037340E"/>
    <w:rsid w:val="003F4838"/>
    <w:rsid w:val="00416513"/>
    <w:rsid w:val="004B0128"/>
    <w:rsid w:val="00527F46"/>
    <w:rsid w:val="00570669"/>
    <w:rsid w:val="005B5AD8"/>
    <w:rsid w:val="006F3E86"/>
    <w:rsid w:val="0079797A"/>
    <w:rsid w:val="007C3A95"/>
    <w:rsid w:val="008125F0"/>
    <w:rsid w:val="008636DF"/>
    <w:rsid w:val="008D0F80"/>
    <w:rsid w:val="009E04F6"/>
    <w:rsid w:val="00AA1D8D"/>
    <w:rsid w:val="00B47730"/>
    <w:rsid w:val="00B878D7"/>
    <w:rsid w:val="00BE4309"/>
    <w:rsid w:val="00C9142D"/>
    <w:rsid w:val="00C95F01"/>
    <w:rsid w:val="00CB0664"/>
    <w:rsid w:val="00CC28DC"/>
    <w:rsid w:val="00D2079E"/>
    <w:rsid w:val="00D44D3E"/>
    <w:rsid w:val="00E040D5"/>
    <w:rsid w:val="00E355CC"/>
    <w:rsid w:val="00E90CA6"/>
    <w:rsid w:val="00EA2E00"/>
    <w:rsid w:val="00F64B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637DD"/>
  <w14:defaultImageDpi w14:val="300"/>
  <w15:docId w15:val="{CF30C180-3F49-41E8-99E7-E2602715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91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Anmol Chand</cp:lastModifiedBy>
  <cp:revision>13</cp:revision>
  <dcterms:created xsi:type="dcterms:W3CDTF">2013-12-23T23:15:00Z</dcterms:created>
  <dcterms:modified xsi:type="dcterms:W3CDTF">2025-10-15T13:47:00Z</dcterms:modified>
  <cp:category/>
</cp:coreProperties>
</file>