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05E5" w14:textId="77777777" w:rsidR="00E74C6C" w:rsidRDefault="00E74C6C">
      <w:pPr>
        <w:spacing w:after="1200"/>
      </w:pPr>
    </w:p>
    <w:p w14:paraId="3DFB1E93" w14:textId="77777777" w:rsidR="00E74C6C" w:rsidRDefault="00000000">
      <w:pPr>
        <w:jc w:val="center"/>
      </w:pPr>
      <w:r>
        <w:rPr>
          <w:b/>
          <w:bCs/>
          <w:color w:val="0E4D5C"/>
          <w:sz w:val="64"/>
          <w:szCs w:val="64"/>
        </w:rPr>
        <w:t>SafeLine WAF</w:t>
      </w:r>
    </w:p>
    <w:p w14:paraId="65D0B4F5" w14:textId="77777777" w:rsidR="00E74C6C" w:rsidRDefault="00000000">
      <w:pPr>
        <w:spacing w:before="80" w:after="240"/>
        <w:jc w:val="center"/>
      </w:pPr>
      <w:r>
        <w:rPr>
          <w:color w:val="12838C"/>
          <w:sz w:val="28"/>
          <w:szCs w:val="28"/>
        </w:rPr>
        <w:t>Open-Source Web Application Firewall</w:t>
      </w:r>
    </w:p>
    <w:p w14:paraId="12BB06C1" w14:textId="77777777" w:rsidR="00E74C6C" w:rsidRDefault="00E74C6C">
      <w:pPr>
        <w:pBdr>
          <w:bottom w:val="single" w:sz="6" w:space="1" w:color="0E4D5C"/>
        </w:pBdr>
      </w:pPr>
    </w:p>
    <w:p w14:paraId="2BFED53C" w14:textId="77777777" w:rsidR="00E74C6C" w:rsidRDefault="00000000">
      <w:pPr>
        <w:spacing w:before="280" w:after="280"/>
        <w:jc w:val="center"/>
      </w:pPr>
      <w:r>
        <w:rPr>
          <w:b/>
          <w:bCs/>
          <w:color w:val="333333"/>
          <w:sz w:val="32"/>
          <w:szCs w:val="32"/>
        </w:rPr>
        <w:t>Home Lab — Project Walkthrough &amp;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74C6C" w14:paraId="1AA22C3C" w14:textId="77777777">
        <w:tc>
          <w:tcPr>
            <w:tcW w:w="2700" w:type="dxa"/>
            <w:tcBorders>
              <w:top w:val="single" w:sz="1" w:space="0" w:color="CCCCCC"/>
              <w:left w:val="single" w:sz="1" w:space="0" w:color="CCCCCC"/>
              <w:bottom w:val="single" w:sz="1" w:space="0" w:color="CCCCCC"/>
              <w:right w:val="single" w:sz="1" w:space="0" w:color="CCCCCC"/>
            </w:tcBorders>
            <w:shd w:val="clear" w:color="auto" w:fill="0E4D5C"/>
            <w:tcMar>
              <w:top w:w="80" w:type="dxa"/>
              <w:left w:w="120" w:type="dxa"/>
              <w:bottom w:w="80" w:type="dxa"/>
              <w:right w:w="120" w:type="dxa"/>
            </w:tcMar>
          </w:tcPr>
          <w:p w14:paraId="6A471E55" w14:textId="77777777" w:rsidR="00E74C6C" w:rsidRDefault="00000000">
            <w:r>
              <w:rPr>
                <w:b/>
                <w:bCs/>
                <w:color w:val="FFFFFF"/>
                <w:sz w:val="20"/>
                <w:szCs w:val="20"/>
              </w:rPr>
              <w:t>Project</w:t>
            </w:r>
          </w:p>
        </w:tc>
        <w:tc>
          <w:tcPr>
            <w:tcW w:w="6660" w:type="dxa"/>
            <w:tcBorders>
              <w:top w:val="single" w:sz="1" w:space="0" w:color="CCCCCC"/>
              <w:left w:val="single" w:sz="1" w:space="0" w:color="CCCCCC"/>
              <w:bottom w:val="single" w:sz="1" w:space="0" w:color="CCCCCC"/>
              <w:right w:val="single" w:sz="1" w:space="0" w:color="CCCCCC"/>
            </w:tcBorders>
            <w:shd w:val="clear" w:color="auto" w:fill="0E4D5C"/>
            <w:tcMar>
              <w:top w:w="80" w:type="dxa"/>
              <w:left w:w="120" w:type="dxa"/>
              <w:bottom w:w="80" w:type="dxa"/>
              <w:right w:w="120" w:type="dxa"/>
            </w:tcMar>
          </w:tcPr>
          <w:p w14:paraId="4563A448" w14:textId="77777777" w:rsidR="00E74C6C" w:rsidRDefault="00000000">
            <w:r>
              <w:rPr>
                <w:b/>
                <w:bCs/>
                <w:color w:val="FFFFFF"/>
                <w:sz w:val="20"/>
                <w:szCs w:val="20"/>
              </w:rPr>
              <w:t>Detail</w:t>
            </w:r>
          </w:p>
        </w:tc>
      </w:tr>
      <w:tr w:rsidR="00E74C6C" w14:paraId="2C775BBF"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7B79D" w14:textId="77777777" w:rsidR="00E74C6C" w:rsidRDefault="00000000">
            <w:r>
              <w:rPr>
                <w:b/>
                <w:bCs/>
                <w:sz w:val="20"/>
                <w:szCs w:val="20"/>
              </w:rPr>
              <w:t>Reporter</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BD642" w14:textId="4D6632F3" w:rsidR="00E74C6C" w:rsidRDefault="007F51BB">
            <w:r w:rsidRPr="007F51BB">
              <w:t>Anmol Darve</w:t>
            </w:r>
          </w:p>
        </w:tc>
      </w:tr>
      <w:tr w:rsidR="00E74C6C" w14:paraId="62EAD7F9" w14:textId="77777777">
        <w:tc>
          <w:tcPr>
            <w:tcW w:w="2700" w:type="dxa"/>
            <w:tcBorders>
              <w:top w:val="single" w:sz="1" w:space="0" w:color="CCCCCC"/>
              <w:left w:val="single" w:sz="1" w:space="0" w:color="CCCCCC"/>
              <w:bottom w:val="single" w:sz="1" w:space="0" w:color="CCCCCC"/>
              <w:right w:val="single" w:sz="1" w:space="0" w:color="CCCCCC"/>
            </w:tcBorders>
            <w:shd w:val="clear" w:color="auto" w:fill="E3F2F1"/>
            <w:tcMar>
              <w:top w:w="80" w:type="dxa"/>
              <w:left w:w="120" w:type="dxa"/>
              <w:bottom w:w="80" w:type="dxa"/>
              <w:right w:w="120" w:type="dxa"/>
            </w:tcMar>
          </w:tcPr>
          <w:p w14:paraId="7A0789F2" w14:textId="77777777" w:rsidR="00E74C6C" w:rsidRDefault="00000000">
            <w:r>
              <w:rPr>
                <w:b/>
                <w:bCs/>
                <w:sz w:val="20"/>
                <w:szCs w:val="20"/>
              </w:rPr>
              <w:t>Stack</w:t>
            </w:r>
          </w:p>
        </w:tc>
        <w:tc>
          <w:tcPr>
            <w:tcW w:w="6660" w:type="dxa"/>
            <w:tcBorders>
              <w:top w:val="single" w:sz="1" w:space="0" w:color="CCCCCC"/>
              <w:left w:val="single" w:sz="1" w:space="0" w:color="CCCCCC"/>
              <w:bottom w:val="single" w:sz="1" w:space="0" w:color="CCCCCC"/>
              <w:right w:val="single" w:sz="1" w:space="0" w:color="CCCCCC"/>
            </w:tcBorders>
            <w:shd w:val="clear" w:color="auto" w:fill="E3F2F1"/>
            <w:tcMar>
              <w:top w:w="80" w:type="dxa"/>
              <w:left w:w="120" w:type="dxa"/>
              <w:bottom w:w="80" w:type="dxa"/>
              <w:right w:w="120" w:type="dxa"/>
            </w:tcMar>
          </w:tcPr>
          <w:p w14:paraId="0E4407C5" w14:textId="77777777" w:rsidR="00E74C6C" w:rsidRDefault="00000000">
            <w:r>
              <w:rPr>
                <w:sz w:val="20"/>
                <w:szCs w:val="20"/>
              </w:rPr>
              <w:t>DVWA (vulnerable app) + SafeLine WAF v9.3.9</w:t>
            </w:r>
          </w:p>
        </w:tc>
      </w:tr>
      <w:tr w:rsidR="00E74C6C" w14:paraId="3447FDC0"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C4944" w14:textId="77777777" w:rsidR="00E74C6C" w:rsidRDefault="00000000">
            <w:r>
              <w:rPr>
                <w:b/>
                <w:bCs/>
                <w:sz w:val="20"/>
                <w:szCs w:val="20"/>
              </w:rPr>
              <w:t>Server / DVWA Host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39F6D" w14:textId="77777777" w:rsidR="00E74C6C" w:rsidRDefault="00000000">
            <w:r>
              <w:rPr>
                <w:sz w:val="20"/>
                <w:szCs w:val="20"/>
              </w:rPr>
              <w:t>10.60.245.167 (hostname: Wazuh)</w:t>
            </w:r>
          </w:p>
        </w:tc>
      </w:tr>
      <w:tr w:rsidR="00E74C6C" w14:paraId="154FC669" w14:textId="77777777">
        <w:tc>
          <w:tcPr>
            <w:tcW w:w="2700" w:type="dxa"/>
            <w:tcBorders>
              <w:top w:val="single" w:sz="1" w:space="0" w:color="CCCCCC"/>
              <w:left w:val="single" w:sz="1" w:space="0" w:color="CCCCCC"/>
              <w:bottom w:val="single" w:sz="1" w:space="0" w:color="CCCCCC"/>
              <w:right w:val="single" w:sz="1" w:space="0" w:color="CCCCCC"/>
            </w:tcBorders>
            <w:shd w:val="clear" w:color="auto" w:fill="E3F2F1"/>
            <w:tcMar>
              <w:top w:w="80" w:type="dxa"/>
              <w:left w:w="120" w:type="dxa"/>
              <w:bottom w:w="80" w:type="dxa"/>
              <w:right w:w="120" w:type="dxa"/>
            </w:tcMar>
          </w:tcPr>
          <w:p w14:paraId="48DE90D5" w14:textId="77777777" w:rsidR="00E74C6C" w:rsidRDefault="00000000">
            <w:r>
              <w:rPr>
                <w:b/>
                <w:bCs/>
                <w:sz w:val="20"/>
                <w:szCs w:val="20"/>
              </w:rPr>
              <w:t>Attacker Host</w:t>
            </w:r>
          </w:p>
        </w:tc>
        <w:tc>
          <w:tcPr>
            <w:tcW w:w="6660" w:type="dxa"/>
            <w:tcBorders>
              <w:top w:val="single" w:sz="1" w:space="0" w:color="CCCCCC"/>
              <w:left w:val="single" w:sz="1" w:space="0" w:color="CCCCCC"/>
              <w:bottom w:val="single" w:sz="1" w:space="0" w:color="CCCCCC"/>
              <w:right w:val="single" w:sz="1" w:space="0" w:color="CCCCCC"/>
            </w:tcBorders>
            <w:shd w:val="clear" w:color="auto" w:fill="E3F2F1"/>
            <w:tcMar>
              <w:top w:w="80" w:type="dxa"/>
              <w:left w:w="120" w:type="dxa"/>
              <w:bottom w:w="80" w:type="dxa"/>
              <w:right w:w="120" w:type="dxa"/>
            </w:tcMar>
          </w:tcPr>
          <w:p w14:paraId="1D670C4E" w14:textId="77777777" w:rsidR="00E74C6C" w:rsidRDefault="00000000">
            <w:r>
              <w:rPr>
                <w:sz w:val="20"/>
                <w:szCs w:val="20"/>
              </w:rPr>
              <w:t>10.60.245.192 (used for the SQLi test)</w:t>
            </w:r>
          </w:p>
        </w:tc>
      </w:tr>
      <w:tr w:rsidR="00E74C6C" w14:paraId="09420C82"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B54DB" w14:textId="77777777" w:rsidR="00E74C6C" w:rsidRDefault="00000000">
            <w:r>
              <w:rPr>
                <w:b/>
                <w:bCs/>
                <w:sz w:val="20"/>
                <w:szCs w:val="20"/>
              </w:rPr>
              <w:t>Date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31D92" w14:textId="77777777" w:rsidR="00E74C6C" w:rsidRDefault="00000000">
            <w:r>
              <w:rPr>
                <w:sz w:val="20"/>
                <w:szCs w:val="20"/>
              </w:rPr>
              <w:t>June 17–18, 2026</w:t>
            </w:r>
          </w:p>
        </w:tc>
      </w:tr>
      <w:tr w:rsidR="00E74C6C" w14:paraId="42A7D127" w14:textId="77777777">
        <w:tc>
          <w:tcPr>
            <w:tcW w:w="2700" w:type="dxa"/>
            <w:tcBorders>
              <w:top w:val="single" w:sz="1" w:space="0" w:color="CCCCCC"/>
              <w:left w:val="single" w:sz="1" w:space="0" w:color="CCCCCC"/>
              <w:bottom w:val="single" w:sz="1" w:space="0" w:color="CCCCCC"/>
              <w:right w:val="single" w:sz="1" w:space="0" w:color="CCCCCC"/>
            </w:tcBorders>
            <w:shd w:val="clear" w:color="auto" w:fill="E3F2F1"/>
            <w:tcMar>
              <w:top w:w="80" w:type="dxa"/>
              <w:left w:w="120" w:type="dxa"/>
              <w:bottom w:w="80" w:type="dxa"/>
              <w:right w:w="120" w:type="dxa"/>
            </w:tcMar>
          </w:tcPr>
          <w:p w14:paraId="45E69FFB" w14:textId="77777777" w:rsidR="00E74C6C" w:rsidRDefault="00000000">
            <w:r>
              <w:rPr>
                <w:b/>
                <w:bCs/>
                <w:sz w:val="20"/>
                <w:szCs w:val="20"/>
              </w:rPr>
              <w:t>Features Covered</w:t>
            </w:r>
          </w:p>
        </w:tc>
        <w:tc>
          <w:tcPr>
            <w:tcW w:w="6660" w:type="dxa"/>
            <w:tcBorders>
              <w:top w:val="single" w:sz="1" w:space="0" w:color="CCCCCC"/>
              <w:left w:val="single" w:sz="1" w:space="0" w:color="CCCCCC"/>
              <w:bottom w:val="single" w:sz="1" w:space="0" w:color="CCCCCC"/>
              <w:right w:val="single" w:sz="1" w:space="0" w:color="CCCCCC"/>
            </w:tcBorders>
            <w:shd w:val="clear" w:color="auto" w:fill="E3F2F1"/>
            <w:tcMar>
              <w:top w:w="80" w:type="dxa"/>
              <w:left w:w="120" w:type="dxa"/>
              <w:bottom w:w="80" w:type="dxa"/>
              <w:right w:w="120" w:type="dxa"/>
            </w:tcMar>
          </w:tcPr>
          <w:p w14:paraId="3B944856" w14:textId="77777777" w:rsidR="00E74C6C" w:rsidRDefault="00000000">
            <w:r>
              <w:rPr>
                <w:sz w:val="20"/>
                <w:szCs w:val="20"/>
              </w:rPr>
              <w:t>DVWA setup, SSL cert, WAF install, app onboarding, SQLi test, rate-limit review</w:t>
            </w:r>
          </w:p>
        </w:tc>
      </w:tr>
    </w:tbl>
    <w:p w14:paraId="3B0F8AB4" w14:textId="77777777" w:rsidR="00E74C6C" w:rsidRDefault="00000000">
      <w:pPr>
        <w:spacing w:before="280"/>
        <w:jc w:val="center"/>
      </w:pPr>
      <w:r>
        <w:rPr>
          <w:color w:val="999999"/>
        </w:rPr>
        <w:t>Web Application Firewall (WAF) — Reverse Proxy Protection</w:t>
      </w:r>
    </w:p>
    <w:p w14:paraId="5E48E472" w14:textId="77777777" w:rsidR="00E74C6C" w:rsidRDefault="00000000">
      <w:r>
        <w:br w:type="page"/>
      </w:r>
    </w:p>
    <w:p w14:paraId="2D70C713" w14:textId="77777777" w:rsidR="00E74C6C" w:rsidRDefault="00000000">
      <w:pPr>
        <w:pBdr>
          <w:bottom w:val="single" w:sz="8" w:space="4" w:color="0E4D5C"/>
        </w:pBdr>
        <w:spacing w:before="400" w:after="120"/>
      </w:pPr>
      <w:r>
        <w:rPr>
          <w:b/>
          <w:bCs/>
          <w:color w:val="0E4D5C"/>
          <w:sz w:val="32"/>
          <w:szCs w:val="32"/>
        </w:rPr>
        <w:lastRenderedPageBreak/>
        <w:t>Phase 1: Setting Up DVWA (the Vulnerable Web App)</w:t>
      </w:r>
    </w:p>
    <w:p w14:paraId="5A91FFB0" w14:textId="77777777" w:rsidR="00E74C6C" w:rsidRDefault="00000000">
      <w:pPr>
        <w:spacing w:before="60" w:after="160"/>
      </w:pPr>
      <w:r>
        <w:t>DVWA (Damn Vulnerable Web App) is deliberately insecure, used here as the target application that SafeLine WAF will sit in front of and protect. It's installed on the same machine that's also acting as the attacker box (hostname “Wazuh”).</w:t>
      </w:r>
    </w:p>
    <w:p w14:paraId="2E0AF056" w14:textId="77777777" w:rsidR="00E74C6C" w:rsidRDefault="00000000">
      <w:pPr>
        <w:spacing w:before="320" w:after="120"/>
      </w:pPr>
      <w:r>
        <w:rPr>
          <w:b/>
          <w:bCs/>
          <w:color w:val="12838C"/>
          <w:sz w:val="26"/>
          <w:szCs w:val="26"/>
        </w:rPr>
        <w:t>Step 1.1 — Install the LAMP Stack</w:t>
      </w:r>
    </w:p>
    <w:p w14:paraId="74B2CE35" w14:textId="77777777" w:rsidR="00E74C6C" w:rsidRDefault="00000000">
      <w:pPr>
        <w:spacing w:before="160" w:after="60"/>
      </w:pPr>
      <w:r>
        <w:rPr>
          <w:b/>
          <w:bCs/>
        </w:rPr>
        <w:t>Step 1: Install Apache, PHP, and MySQL</w:t>
      </w:r>
    </w:p>
    <w:p w14:paraId="0A9DC596" w14:textId="77777777" w:rsidR="00E74C6C" w:rsidRDefault="00000000">
      <w:pPr>
        <w:spacing w:before="100" w:after="40"/>
      </w:pPr>
      <w:r>
        <w:rPr>
          <w:b/>
          <w:bCs/>
          <w:color w:val="595959"/>
          <w:sz w:val="20"/>
          <w:szCs w:val="20"/>
        </w:rPr>
        <w:t>Command:</w:t>
      </w:r>
    </w:p>
    <w:tbl>
      <w:tblPr>
        <w:tblW w:w="9360" w:type="dxa"/>
        <w:tblBorders>
          <w:top w:val="single" w:sz="1" w:space="0" w:color="CCCCCC"/>
          <w:left w:val="single" w:sz="1" w:space="0" w:color="CCCCCC"/>
          <w:bottom w:val="single" w:sz="1" w:space="0" w:color="CCCCCC"/>
          <w:right w:val="single" w:sz="1"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E74C6C" w14:paraId="7C67F135" w14:textId="77777777">
        <w:tc>
          <w:tcPr>
            <w:tcW w:w="9360" w:type="dxa"/>
            <w:shd w:val="clear" w:color="auto" w:fill="F3F3F3"/>
            <w:tcMar>
              <w:top w:w="100" w:type="dxa"/>
              <w:left w:w="150" w:type="dxa"/>
              <w:bottom w:w="100" w:type="dxa"/>
              <w:right w:w="150" w:type="dxa"/>
            </w:tcMar>
          </w:tcPr>
          <w:p w14:paraId="61B1C88F" w14:textId="77777777" w:rsidR="00E74C6C" w:rsidRDefault="00000000">
            <w:r>
              <w:rPr>
                <w:rFonts w:ascii="Consolas" w:eastAsia="Consolas" w:hAnsi="Consolas" w:cs="Consolas"/>
                <w:color w:val="1B5E20"/>
                <w:sz w:val="20"/>
                <w:szCs w:val="20"/>
              </w:rPr>
              <w:t>sudo apt install apache2 php php-mysql mysql-server -y</w:t>
            </w:r>
          </w:p>
        </w:tc>
      </w:tr>
    </w:tbl>
    <w:p w14:paraId="3A9D8799" w14:textId="77777777" w:rsidR="00E74C6C" w:rsidRDefault="00000000">
      <w:pPr>
        <w:spacing w:before="100" w:after="40"/>
      </w:pPr>
      <w:r>
        <w:rPr>
          <w:b/>
          <w:bCs/>
          <w:color w:val="595959"/>
          <w:sz w:val="20"/>
          <w:szCs w:val="20"/>
        </w:rPr>
        <w:t>Why:</w:t>
      </w:r>
    </w:p>
    <w:p w14:paraId="4867D079" w14:textId="77777777" w:rsidR="00E74C6C" w:rsidRDefault="00000000">
      <w:pPr>
        <w:spacing w:before="60" w:after="160"/>
      </w:pPr>
      <w:r>
        <w:t>Apache serves the web pages, PHP runs DVWA's application code, and MySQL stores its data. Installing all three in one command via apt sets up the full LAMP-style environment DVWA needs to run.</w:t>
      </w:r>
    </w:p>
    <w:p w14:paraId="51B58E45" w14:textId="77777777" w:rsidR="00E74C6C" w:rsidRDefault="00000000">
      <w:pPr>
        <w:spacing w:before="120" w:after="200"/>
        <w:jc w:val="center"/>
      </w:pPr>
      <w:r>
        <w:rPr>
          <w:noProof/>
        </w:rPr>
        <w:drawing>
          <wp:inline distT="0" distB="0" distL="0" distR="0" wp14:anchorId="48821B7E" wp14:editId="42659ACC">
            <wp:extent cx="5760000" cy="2248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000" cy="2248380"/>
                    </a:xfrm>
                    <a:prstGeom prst="rect">
                      <a:avLst/>
                    </a:prstGeom>
                  </pic:spPr>
                </pic:pic>
              </a:graphicData>
            </a:graphic>
          </wp:inline>
        </w:drawing>
      </w:r>
    </w:p>
    <w:p w14:paraId="3D1FBE84" w14:textId="77777777" w:rsidR="00E74C6C" w:rsidRDefault="00000000">
      <w:pPr>
        <w:spacing w:before="320" w:after="120"/>
      </w:pPr>
      <w:r>
        <w:rPr>
          <w:b/>
          <w:bCs/>
          <w:color w:val="12838C"/>
          <w:sz w:val="26"/>
          <w:szCs w:val="26"/>
        </w:rPr>
        <w:t>Step 1.2 — Clone DVWA Into the Web Root</w:t>
      </w:r>
    </w:p>
    <w:p w14:paraId="05DC9271" w14:textId="77777777" w:rsidR="00E74C6C" w:rsidRDefault="00000000">
      <w:pPr>
        <w:spacing w:before="160" w:after="60"/>
      </w:pPr>
      <w:r>
        <w:rPr>
          <w:b/>
          <w:bCs/>
        </w:rPr>
        <w:t>Step 2: Download DVWA from GitHub</w:t>
      </w:r>
    </w:p>
    <w:p w14:paraId="79EAAD46" w14:textId="77777777" w:rsidR="00E74C6C" w:rsidRDefault="00000000">
      <w:pPr>
        <w:spacing w:before="100" w:after="40"/>
      </w:pPr>
      <w:r>
        <w:rPr>
          <w:b/>
          <w:bCs/>
          <w:color w:val="595959"/>
          <w:sz w:val="20"/>
          <w:szCs w:val="20"/>
        </w:rPr>
        <w:t>Command:</w:t>
      </w:r>
    </w:p>
    <w:tbl>
      <w:tblPr>
        <w:tblW w:w="9360" w:type="dxa"/>
        <w:tblBorders>
          <w:top w:val="single" w:sz="1" w:space="0" w:color="CCCCCC"/>
          <w:left w:val="single" w:sz="1" w:space="0" w:color="CCCCCC"/>
          <w:bottom w:val="single" w:sz="1" w:space="0" w:color="CCCCCC"/>
          <w:right w:val="single" w:sz="1"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E74C6C" w14:paraId="36CC3444" w14:textId="77777777">
        <w:tc>
          <w:tcPr>
            <w:tcW w:w="9360" w:type="dxa"/>
            <w:shd w:val="clear" w:color="auto" w:fill="F3F3F3"/>
            <w:tcMar>
              <w:top w:w="100" w:type="dxa"/>
              <w:left w:w="150" w:type="dxa"/>
              <w:bottom w:w="100" w:type="dxa"/>
              <w:right w:w="150" w:type="dxa"/>
            </w:tcMar>
          </w:tcPr>
          <w:p w14:paraId="3B06476C" w14:textId="77777777" w:rsidR="00E74C6C" w:rsidRDefault="00000000">
            <w:pPr>
              <w:spacing w:after="40"/>
            </w:pPr>
            <w:r>
              <w:rPr>
                <w:rFonts w:ascii="Consolas" w:eastAsia="Consolas" w:hAnsi="Consolas" w:cs="Consolas"/>
                <w:color w:val="1B5E20"/>
                <w:sz w:val="20"/>
                <w:szCs w:val="20"/>
              </w:rPr>
              <w:t>cd /var/www/html</w:t>
            </w:r>
          </w:p>
          <w:p w14:paraId="7AEED0C6" w14:textId="77777777" w:rsidR="00E74C6C" w:rsidRDefault="00000000">
            <w:r>
              <w:rPr>
                <w:rFonts w:ascii="Consolas" w:eastAsia="Consolas" w:hAnsi="Consolas" w:cs="Consolas"/>
                <w:color w:val="1B5E20"/>
                <w:sz w:val="20"/>
                <w:szCs w:val="20"/>
              </w:rPr>
              <w:t>sudo git clone https://github.com/digininja/DVWA.git</w:t>
            </w:r>
          </w:p>
        </w:tc>
      </w:tr>
    </w:tbl>
    <w:p w14:paraId="52FDE3C0" w14:textId="77777777" w:rsidR="00E74C6C" w:rsidRDefault="00000000">
      <w:pPr>
        <w:spacing w:before="100" w:after="40"/>
      </w:pPr>
      <w:r>
        <w:rPr>
          <w:b/>
          <w:bCs/>
          <w:color w:val="595959"/>
          <w:sz w:val="20"/>
          <w:szCs w:val="20"/>
        </w:rPr>
        <w:t>Why:</w:t>
      </w:r>
    </w:p>
    <w:p w14:paraId="71172ECA" w14:textId="77777777" w:rsidR="00E74C6C" w:rsidRDefault="00000000">
      <w:pPr>
        <w:spacing w:before="60" w:after="160"/>
      </w:pPr>
      <w:r>
        <w:t>/var/www/html is Apache's default web root — anything placed here becomes reachable over HTTP. Cloning the official DVWA repo pulls down the full vulnerable application source code.</w:t>
      </w:r>
    </w:p>
    <w:p w14:paraId="216AE6C2" w14:textId="77777777" w:rsidR="00E74C6C" w:rsidRDefault="00000000">
      <w:pPr>
        <w:spacing w:before="120" w:after="200"/>
        <w:jc w:val="center"/>
      </w:pPr>
      <w:r>
        <w:rPr>
          <w:noProof/>
        </w:rPr>
        <w:lastRenderedPageBreak/>
        <w:drawing>
          <wp:inline distT="0" distB="0" distL="0" distR="0" wp14:anchorId="4EF05EC6" wp14:editId="7670A386">
            <wp:extent cx="5760000" cy="2122850"/>
            <wp:effectExtent l="0" t="0" r="0" b="0"/>
            <wp:docPr id="1033002830" name="Picture 103300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000" cy="2122850"/>
                    </a:xfrm>
                    <a:prstGeom prst="rect">
                      <a:avLst/>
                    </a:prstGeom>
                  </pic:spPr>
                </pic:pic>
              </a:graphicData>
            </a:graphic>
          </wp:inline>
        </w:drawing>
      </w:r>
    </w:p>
    <w:p w14:paraId="1D235F32" w14:textId="77777777" w:rsidR="00E74C6C" w:rsidRDefault="00000000">
      <w:pPr>
        <w:spacing w:before="320" w:after="120"/>
      </w:pPr>
      <w:r>
        <w:rPr>
          <w:b/>
          <w:bCs/>
          <w:color w:val="12838C"/>
          <w:sz w:val="26"/>
          <w:szCs w:val="26"/>
        </w:rPr>
        <w:t>Step 1.3 — Set File Permissions</w:t>
      </w:r>
    </w:p>
    <w:p w14:paraId="7107B5E9" w14:textId="77777777" w:rsidR="00E74C6C" w:rsidRDefault="00000000">
      <w:pPr>
        <w:spacing w:before="160" w:after="60"/>
      </w:pPr>
      <w:r>
        <w:rPr>
          <w:b/>
          <w:bCs/>
        </w:rPr>
        <w:t>Step 3: Hand Ownership to the Web Server User</w:t>
      </w:r>
    </w:p>
    <w:p w14:paraId="4FDAA70D" w14:textId="77777777" w:rsidR="00E74C6C" w:rsidRDefault="00000000">
      <w:pPr>
        <w:spacing w:before="100" w:after="40"/>
      </w:pPr>
      <w:r>
        <w:rPr>
          <w:b/>
          <w:bCs/>
          <w:color w:val="595959"/>
          <w:sz w:val="20"/>
          <w:szCs w:val="20"/>
        </w:rPr>
        <w:t>Command:</w:t>
      </w:r>
    </w:p>
    <w:tbl>
      <w:tblPr>
        <w:tblW w:w="9360" w:type="dxa"/>
        <w:tblBorders>
          <w:top w:val="single" w:sz="1" w:space="0" w:color="CCCCCC"/>
          <w:left w:val="single" w:sz="1" w:space="0" w:color="CCCCCC"/>
          <w:bottom w:val="single" w:sz="1" w:space="0" w:color="CCCCCC"/>
          <w:right w:val="single" w:sz="1"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E74C6C" w14:paraId="26C17BC1" w14:textId="77777777">
        <w:tc>
          <w:tcPr>
            <w:tcW w:w="9360" w:type="dxa"/>
            <w:shd w:val="clear" w:color="auto" w:fill="F3F3F3"/>
            <w:tcMar>
              <w:top w:w="100" w:type="dxa"/>
              <w:left w:w="150" w:type="dxa"/>
              <w:bottom w:w="100" w:type="dxa"/>
              <w:right w:w="150" w:type="dxa"/>
            </w:tcMar>
          </w:tcPr>
          <w:p w14:paraId="12477DDC" w14:textId="77777777" w:rsidR="00E74C6C" w:rsidRDefault="00000000">
            <w:pPr>
              <w:spacing w:after="40"/>
            </w:pPr>
            <w:r>
              <w:rPr>
                <w:rFonts w:ascii="Consolas" w:eastAsia="Consolas" w:hAnsi="Consolas" w:cs="Consolas"/>
                <w:color w:val="1B5E20"/>
                <w:sz w:val="20"/>
                <w:szCs w:val="20"/>
              </w:rPr>
              <w:t>sudo chown -R www-data:www-data DVWA</w:t>
            </w:r>
          </w:p>
          <w:p w14:paraId="5BB4161F" w14:textId="77777777" w:rsidR="00E74C6C" w:rsidRDefault="00000000">
            <w:r>
              <w:rPr>
                <w:rFonts w:ascii="Consolas" w:eastAsia="Consolas" w:hAnsi="Consolas" w:cs="Consolas"/>
                <w:color w:val="1B5E20"/>
                <w:sz w:val="20"/>
                <w:szCs w:val="20"/>
              </w:rPr>
              <w:t>sudo chmod -R 755 DVWA</w:t>
            </w:r>
          </w:p>
        </w:tc>
      </w:tr>
    </w:tbl>
    <w:p w14:paraId="67B56271" w14:textId="77777777" w:rsidR="00E74C6C" w:rsidRDefault="00000000">
      <w:pPr>
        <w:spacing w:before="100" w:after="40"/>
      </w:pPr>
      <w:r>
        <w:rPr>
          <w:b/>
          <w:bCs/>
          <w:color w:val="595959"/>
          <w:sz w:val="20"/>
          <w:szCs w:val="20"/>
        </w:rPr>
        <w:t>Why:</w:t>
      </w:r>
    </w:p>
    <w:p w14:paraId="348E8642" w14:textId="77777777" w:rsidR="00E74C6C" w:rsidRDefault="00000000">
      <w:pPr>
        <w:spacing w:before="60" w:after="160"/>
      </w:pPr>
      <w:r>
        <w:t>Apache runs as the www-data user. Giving it ownership of the DVWA folder (and read/execute permissions for everyone else) lets Apache actually serve the files without permission errors.</w:t>
      </w:r>
    </w:p>
    <w:p w14:paraId="5AC15975" w14:textId="77777777" w:rsidR="00E74C6C" w:rsidRDefault="00000000">
      <w:pPr>
        <w:spacing w:before="120" w:after="200"/>
        <w:jc w:val="center"/>
      </w:pPr>
      <w:r>
        <w:rPr>
          <w:noProof/>
        </w:rPr>
        <w:drawing>
          <wp:inline distT="0" distB="0" distL="0" distR="0" wp14:anchorId="5A3E4476" wp14:editId="21D55B94">
            <wp:extent cx="5760000" cy="993103"/>
            <wp:effectExtent l="0" t="0" r="0" b="0"/>
            <wp:docPr id="1801118109" name="Picture 1801118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993103"/>
                    </a:xfrm>
                    <a:prstGeom prst="rect">
                      <a:avLst/>
                    </a:prstGeom>
                  </pic:spPr>
                </pic:pic>
              </a:graphicData>
            </a:graphic>
          </wp:inline>
        </w:drawing>
      </w:r>
    </w:p>
    <w:p w14:paraId="4691C248" w14:textId="77777777" w:rsidR="00E74C6C" w:rsidRDefault="00000000">
      <w:pPr>
        <w:spacing w:before="320" w:after="120"/>
      </w:pPr>
      <w:r>
        <w:rPr>
          <w:b/>
          <w:bCs/>
          <w:color w:val="12838C"/>
          <w:sz w:val="26"/>
          <w:szCs w:val="26"/>
        </w:rPr>
        <w:t>Step 1.4 — Create the Database &amp; DB User</w:t>
      </w:r>
    </w:p>
    <w:p w14:paraId="60D729C2" w14:textId="77777777" w:rsidR="00E74C6C" w:rsidRDefault="00000000">
      <w:pPr>
        <w:spacing w:before="160" w:after="60"/>
      </w:pPr>
      <w:r>
        <w:rPr>
          <w:b/>
          <w:bCs/>
        </w:rPr>
        <w:t>Step 4: Set Up MySQL for DVWA</w:t>
      </w:r>
    </w:p>
    <w:p w14:paraId="3969DD01" w14:textId="77777777" w:rsidR="00E74C6C" w:rsidRDefault="00000000">
      <w:pPr>
        <w:spacing w:before="100" w:after="40"/>
      </w:pPr>
      <w:r>
        <w:rPr>
          <w:b/>
          <w:bCs/>
          <w:color w:val="595959"/>
          <w:sz w:val="20"/>
          <w:szCs w:val="20"/>
        </w:rPr>
        <w:t>Command:</w:t>
      </w:r>
    </w:p>
    <w:tbl>
      <w:tblPr>
        <w:tblW w:w="9360" w:type="dxa"/>
        <w:tblBorders>
          <w:top w:val="single" w:sz="1" w:space="0" w:color="CCCCCC"/>
          <w:left w:val="single" w:sz="1" w:space="0" w:color="CCCCCC"/>
          <w:bottom w:val="single" w:sz="1" w:space="0" w:color="CCCCCC"/>
          <w:right w:val="single" w:sz="1"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E74C6C" w14:paraId="048A21F3" w14:textId="77777777">
        <w:tc>
          <w:tcPr>
            <w:tcW w:w="9360" w:type="dxa"/>
            <w:shd w:val="clear" w:color="auto" w:fill="F3F3F3"/>
            <w:tcMar>
              <w:top w:w="100" w:type="dxa"/>
              <w:left w:w="150" w:type="dxa"/>
              <w:bottom w:w="100" w:type="dxa"/>
              <w:right w:w="150" w:type="dxa"/>
            </w:tcMar>
          </w:tcPr>
          <w:p w14:paraId="2D504DED" w14:textId="77777777" w:rsidR="00E74C6C" w:rsidRDefault="00000000">
            <w:pPr>
              <w:spacing w:after="40"/>
            </w:pPr>
            <w:r>
              <w:rPr>
                <w:rFonts w:ascii="Consolas" w:eastAsia="Consolas" w:hAnsi="Consolas" w:cs="Consolas"/>
                <w:color w:val="1B5E20"/>
                <w:sz w:val="20"/>
                <w:szCs w:val="20"/>
              </w:rPr>
              <w:t>sudo mysql</w:t>
            </w:r>
          </w:p>
          <w:p w14:paraId="7CCA3969" w14:textId="77777777" w:rsidR="00E74C6C" w:rsidRDefault="00000000">
            <w:pPr>
              <w:spacing w:after="40"/>
            </w:pPr>
            <w:r>
              <w:rPr>
                <w:rFonts w:ascii="Consolas" w:eastAsia="Consolas" w:hAnsi="Consolas" w:cs="Consolas"/>
                <w:color w:val="1B5E20"/>
                <w:sz w:val="20"/>
                <w:szCs w:val="20"/>
              </w:rPr>
              <w:t>CREATE DATABASE dvwa;</w:t>
            </w:r>
          </w:p>
          <w:p w14:paraId="750979D0" w14:textId="77777777" w:rsidR="00E74C6C" w:rsidRDefault="00000000">
            <w:pPr>
              <w:spacing w:after="40"/>
            </w:pPr>
            <w:r>
              <w:rPr>
                <w:rFonts w:ascii="Consolas" w:eastAsia="Consolas" w:hAnsi="Consolas" w:cs="Consolas"/>
                <w:color w:val="1B5E20"/>
                <w:sz w:val="20"/>
                <w:szCs w:val="20"/>
              </w:rPr>
              <w:t>CREATE USER 'dvwa_user'@'localhost' IDENTIFIED BY 'p@ssw0rd';</w:t>
            </w:r>
          </w:p>
          <w:p w14:paraId="07930665" w14:textId="77777777" w:rsidR="00E74C6C" w:rsidRDefault="00000000">
            <w:pPr>
              <w:spacing w:after="40"/>
            </w:pPr>
            <w:r>
              <w:rPr>
                <w:rFonts w:ascii="Consolas" w:eastAsia="Consolas" w:hAnsi="Consolas" w:cs="Consolas"/>
                <w:color w:val="1B5E20"/>
                <w:sz w:val="20"/>
                <w:szCs w:val="20"/>
              </w:rPr>
              <w:t>GRANT ALL ON dvwa.* TO 'dvwa_user'@'localhost';</w:t>
            </w:r>
          </w:p>
          <w:p w14:paraId="2E68FE79" w14:textId="77777777" w:rsidR="00E74C6C" w:rsidRDefault="00000000">
            <w:pPr>
              <w:spacing w:after="40"/>
            </w:pPr>
            <w:r>
              <w:rPr>
                <w:rFonts w:ascii="Consolas" w:eastAsia="Consolas" w:hAnsi="Consolas" w:cs="Consolas"/>
                <w:color w:val="1B5E20"/>
                <w:sz w:val="20"/>
                <w:szCs w:val="20"/>
              </w:rPr>
              <w:t>FLUSH PRIVILEGES;</w:t>
            </w:r>
          </w:p>
          <w:p w14:paraId="0CF74120" w14:textId="77777777" w:rsidR="00E74C6C" w:rsidRDefault="00000000">
            <w:r>
              <w:rPr>
                <w:rFonts w:ascii="Consolas" w:eastAsia="Consolas" w:hAnsi="Consolas" w:cs="Consolas"/>
                <w:color w:val="1B5E20"/>
                <w:sz w:val="20"/>
                <w:szCs w:val="20"/>
              </w:rPr>
              <w:t>EXIT;</w:t>
            </w:r>
          </w:p>
        </w:tc>
      </w:tr>
    </w:tbl>
    <w:p w14:paraId="42451908" w14:textId="77777777" w:rsidR="00E74C6C" w:rsidRDefault="00000000">
      <w:pPr>
        <w:spacing w:before="100" w:after="40"/>
      </w:pPr>
      <w:r>
        <w:rPr>
          <w:b/>
          <w:bCs/>
          <w:color w:val="595959"/>
          <w:sz w:val="20"/>
          <w:szCs w:val="20"/>
        </w:rPr>
        <w:t>Why:</w:t>
      </w:r>
    </w:p>
    <w:p w14:paraId="6FDE12C2" w14:textId="77777777" w:rsidR="00E74C6C" w:rsidRDefault="00000000">
      <w:pPr>
        <w:spacing w:before="60" w:after="160"/>
      </w:pPr>
      <w:r>
        <w:t>DVWA needs its own database and a dedicated MySQL user (rather than root) to connect to it. GRANT ALL gives that user full rights over the dvwa database only, and FLUSH PRIVILEGES reloads the permission tables so the change takes effect immediately.</w:t>
      </w:r>
    </w:p>
    <w:p w14:paraId="358287ED" w14:textId="77777777" w:rsidR="00E74C6C" w:rsidRDefault="00000000">
      <w:pPr>
        <w:spacing w:before="120" w:after="200"/>
        <w:jc w:val="center"/>
      </w:pPr>
      <w:r>
        <w:rPr>
          <w:noProof/>
        </w:rPr>
        <w:lastRenderedPageBreak/>
        <w:drawing>
          <wp:inline distT="0" distB="0" distL="0" distR="0" wp14:anchorId="11270826" wp14:editId="217042F1">
            <wp:extent cx="5760000" cy="3730972"/>
            <wp:effectExtent l="0" t="0" r="0" b="0"/>
            <wp:docPr id="1978846182" name="Picture 1978846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000" cy="3730972"/>
                    </a:xfrm>
                    <a:prstGeom prst="rect">
                      <a:avLst/>
                    </a:prstGeom>
                  </pic:spPr>
                </pic:pic>
              </a:graphicData>
            </a:graphic>
          </wp:inline>
        </w:drawing>
      </w:r>
    </w:p>
    <w:p w14:paraId="6BA554DB" w14:textId="77777777" w:rsidR="00E74C6C" w:rsidRDefault="00000000">
      <w:pPr>
        <w:spacing w:before="320" w:after="120"/>
      </w:pPr>
      <w:r>
        <w:rPr>
          <w:b/>
          <w:bCs/>
          <w:color w:val="12838C"/>
          <w:sz w:val="26"/>
          <w:szCs w:val="26"/>
        </w:rPr>
        <w:t>Step 1.5 — Configure config.inc.php</w:t>
      </w:r>
    </w:p>
    <w:p w14:paraId="40B53385" w14:textId="77777777" w:rsidR="00E74C6C" w:rsidRDefault="00000000">
      <w:pPr>
        <w:spacing w:before="160" w:after="60"/>
      </w:pPr>
      <w:r>
        <w:rPr>
          <w:b/>
          <w:bCs/>
        </w:rPr>
        <w:t>Step 5: Point DVWA at the Database</w:t>
      </w:r>
    </w:p>
    <w:p w14:paraId="028646C4" w14:textId="77777777" w:rsidR="00E74C6C" w:rsidRDefault="00000000">
      <w:pPr>
        <w:spacing w:before="100" w:after="40"/>
      </w:pPr>
      <w:r>
        <w:rPr>
          <w:b/>
          <w:bCs/>
          <w:color w:val="595959"/>
          <w:sz w:val="20"/>
          <w:szCs w:val="20"/>
        </w:rPr>
        <w:t>Command:</w:t>
      </w:r>
    </w:p>
    <w:tbl>
      <w:tblPr>
        <w:tblW w:w="9360" w:type="dxa"/>
        <w:tblBorders>
          <w:top w:val="single" w:sz="1" w:space="0" w:color="CCCCCC"/>
          <w:left w:val="single" w:sz="1" w:space="0" w:color="CCCCCC"/>
          <w:bottom w:val="single" w:sz="1" w:space="0" w:color="CCCCCC"/>
          <w:right w:val="single" w:sz="1"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E74C6C" w14:paraId="0FE84554" w14:textId="77777777">
        <w:tc>
          <w:tcPr>
            <w:tcW w:w="9360" w:type="dxa"/>
            <w:shd w:val="clear" w:color="auto" w:fill="F3F3F3"/>
            <w:tcMar>
              <w:top w:w="100" w:type="dxa"/>
              <w:left w:w="150" w:type="dxa"/>
              <w:bottom w:w="100" w:type="dxa"/>
              <w:right w:w="150" w:type="dxa"/>
            </w:tcMar>
          </w:tcPr>
          <w:p w14:paraId="745591AF" w14:textId="77777777" w:rsidR="00E74C6C" w:rsidRDefault="00000000">
            <w:pPr>
              <w:spacing w:after="40"/>
            </w:pPr>
            <w:r>
              <w:rPr>
                <w:rFonts w:ascii="Consolas" w:eastAsia="Consolas" w:hAnsi="Consolas" w:cs="Consolas"/>
                <w:color w:val="1B5E20"/>
                <w:sz w:val="20"/>
                <w:szCs w:val="20"/>
              </w:rPr>
              <w:t>cd /var/www/html/DVWA/config</w:t>
            </w:r>
          </w:p>
          <w:p w14:paraId="11C2E788" w14:textId="77777777" w:rsidR="00E74C6C" w:rsidRDefault="00000000">
            <w:pPr>
              <w:spacing w:after="40"/>
            </w:pPr>
            <w:r>
              <w:rPr>
                <w:rFonts w:ascii="Consolas" w:eastAsia="Consolas" w:hAnsi="Consolas" w:cs="Consolas"/>
                <w:color w:val="1B5E20"/>
                <w:sz w:val="20"/>
                <w:szCs w:val="20"/>
              </w:rPr>
              <w:t>sudo cp config.inc.php.dist config.inc.php</w:t>
            </w:r>
          </w:p>
          <w:p w14:paraId="7D3907AC" w14:textId="77777777" w:rsidR="00E74C6C" w:rsidRDefault="00000000">
            <w:r>
              <w:rPr>
                <w:rFonts w:ascii="Consolas" w:eastAsia="Consolas" w:hAnsi="Consolas" w:cs="Consolas"/>
                <w:color w:val="1B5E20"/>
                <w:sz w:val="20"/>
                <w:szCs w:val="20"/>
              </w:rPr>
              <w:t>sudo nano config.inc.php</w:t>
            </w:r>
          </w:p>
        </w:tc>
      </w:tr>
    </w:tbl>
    <w:p w14:paraId="5CB85419" w14:textId="77777777" w:rsidR="00E74C6C" w:rsidRDefault="00000000">
      <w:pPr>
        <w:spacing w:before="100" w:after="40"/>
      </w:pPr>
      <w:r>
        <w:rPr>
          <w:b/>
          <w:bCs/>
          <w:color w:val="595959"/>
          <w:sz w:val="20"/>
          <w:szCs w:val="20"/>
        </w:rPr>
        <w:t>Why:</w:t>
      </w:r>
    </w:p>
    <w:p w14:paraId="267F1FD8" w14:textId="77777777" w:rsidR="00E74C6C" w:rsidRDefault="00000000">
      <w:pPr>
        <w:spacing w:before="60" w:after="160"/>
      </w:pPr>
      <w:r>
        <w:t>A plain cp without sudo failed with “Permission denied” since the config folder is owned by www-data — sudo cp fixed that. A couple of plain nano edits afterward didn't save (no sudo, same permission issue), so the file had to be reopened with sudo nano to actually persist the changes.</w:t>
      </w:r>
    </w:p>
    <w:p w14:paraId="75F5765C" w14:textId="77777777" w:rsidR="00E74C6C" w:rsidRDefault="00000000">
      <w:pPr>
        <w:spacing w:before="120" w:after="200"/>
        <w:jc w:val="center"/>
      </w:pPr>
      <w:r>
        <w:rPr>
          <w:noProof/>
        </w:rPr>
        <w:drawing>
          <wp:inline distT="0" distB="0" distL="0" distR="0" wp14:anchorId="6AC4E6AC" wp14:editId="1ED24D7F">
            <wp:extent cx="5760000" cy="1316423"/>
            <wp:effectExtent l="0" t="0" r="0" b="0"/>
            <wp:docPr id="2125648852" name="Picture 2125648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000" cy="1316423"/>
                    </a:xfrm>
                    <a:prstGeom prst="rect">
                      <a:avLst/>
                    </a:prstGeom>
                  </pic:spPr>
                </pic:pic>
              </a:graphicData>
            </a:graphic>
          </wp:inline>
        </w:drawing>
      </w:r>
    </w:p>
    <w:p w14:paraId="64CA9FE8" w14:textId="77777777" w:rsidR="00E74C6C" w:rsidRDefault="00000000">
      <w:pPr>
        <w:spacing w:before="100" w:after="40"/>
      </w:pPr>
      <w:r>
        <w:rPr>
          <w:b/>
          <w:bCs/>
          <w:color w:val="595959"/>
          <w:sz w:val="20"/>
          <w:szCs w:val="20"/>
        </w:rPr>
        <w:t>Config values set (with sudo nano):</w:t>
      </w:r>
    </w:p>
    <w:p w14:paraId="4C65641E" w14:textId="77777777" w:rsidR="00E74C6C" w:rsidRDefault="00000000">
      <w:pPr>
        <w:spacing w:before="60" w:after="160"/>
      </w:pPr>
      <w:r>
        <w:t>The db_server value was changed from the default 'localhost' to '127.0.0.1' — this is a known fix noted directly in DVWA's own config comments, for cases where MySQL's local socket connection doesn't resolve cleanly via 'localhost'.</w:t>
      </w:r>
    </w:p>
    <w:p w14:paraId="68BEAEC2" w14:textId="77777777" w:rsidR="00E74C6C" w:rsidRDefault="00000000">
      <w:pPr>
        <w:spacing w:before="120" w:after="200"/>
        <w:jc w:val="center"/>
      </w:pPr>
      <w:r>
        <w:rPr>
          <w:noProof/>
        </w:rPr>
        <w:lastRenderedPageBreak/>
        <w:drawing>
          <wp:inline distT="0" distB="0" distL="0" distR="0" wp14:anchorId="04F3C21A" wp14:editId="166A256E">
            <wp:extent cx="5760000" cy="2990022"/>
            <wp:effectExtent l="0" t="0" r="0" b="0"/>
            <wp:docPr id="792867439" name="Picture 79286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000" cy="2990022"/>
                    </a:xfrm>
                    <a:prstGeom prst="rect">
                      <a:avLst/>
                    </a:prstGeom>
                  </pic:spPr>
                </pic:pic>
              </a:graphicData>
            </a:graphic>
          </wp:inline>
        </w:drawing>
      </w:r>
    </w:p>
    <w:p w14:paraId="76433CD6" w14:textId="77777777" w:rsidR="00E74C6C" w:rsidRDefault="00000000">
      <w:pPr>
        <w:spacing w:before="320" w:after="120"/>
      </w:pPr>
      <w:r>
        <w:rPr>
          <w:b/>
          <w:bCs/>
          <w:color w:val="12838C"/>
          <w:sz w:val="26"/>
          <w:szCs w:val="26"/>
        </w:rPr>
        <w:t>Step 1.6 — Restart Apache &amp; Verify</w:t>
      </w:r>
    </w:p>
    <w:p w14:paraId="0C81E152" w14:textId="77777777" w:rsidR="00E74C6C" w:rsidRDefault="00000000">
      <w:pPr>
        <w:spacing w:before="160" w:after="60"/>
      </w:pPr>
      <w:r>
        <w:rPr>
          <w:b/>
          <w:bCs/>
        </w:rPr>
        <w:t>Step 6: Apply the Config and Load DVWA</w:t>
      </w:r>
    </w:p>
    <w:p w14:paraId="6DADB8C4" w14:textId="77777777" w:rsidR="00E74C6C" w:rsidRDefault="00000000">
      <w:pPr>
        <w:spacing w:before="100" w:after="40"/>
      </w:pPr>
      <w:r>
        <w:rPr>
          <w:b/>
          <w:bCs/>
          <w:color w:val="595959"/>
          <w:sz w:val="20"/>
          <w:szCs w:val="20"/>
        </w:rPr>
        <w:t>Command:</w:t>
      </w:r>
    </w:p>
    <w:tbl>
      <w:tblPr>
        <w:tblW w:w="9360" w:type="dxa"/>
        <w:tblBorders>
          <w:top w:val="single" w:sz="1" w:space="0" w:color="CCCCCC"/>
          <w:left w:val="single" w:sz="1" w:space="0" w:color="CCCCCC"/>
          <w:bottom w:val="single" w:sz="1" w:space="0" w:color="CCCCCC"/>
          <w:right w:val="single" w:sz="1"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E74C6C" w14:paraId="64FBBA99" w14:textId="77777777">
        <w:tc>
          <w:tcPr>
            <w:tcW w:w="9360" w:type="dxa"/>
            <w:shd w:val="clear" w:color="auto" w:fill="F3F3F3"/>
            <w:tcMar>
              <w:top w:w="100" w:type="dxa"/>
              <w:left w:w="150" w:type="dxa"/>
              <w:bottom w:w="100" w:type="dxa"/>
              <w:right w:w="150" w:type="dxa"/>
            </w:tcMar>
          </w:tcPr>
          <w:p w14:paraId="3C9616F6" w14:textId="77777777" w:rsidR="00E74C6C" w:rsidRDefault="00000000">
            <w:r>
              <w:rPr>
                <w:rFonts w:ascii="Consolas" w:eastAsia="Consolas" w:hAnsi="Consolas" w:cs="Consolas"/>
                <w:color w:val="1B5E20"/>
                <w:sz w:val="20"/>
                <w:szCs w:val="20"/>
              </w:rPr>
              <w:t>sudo systemctl restart apache2</w:t>
            </w:r>
          </w:p>
        </w:tc>
      </w:tr>
    </w:tbl>
    <w:p w14:paraId="28327A9E" w14:textId="77777777" w:rsidR="00E74C6C" w:rsidRDefault="00000000">
      <w:pPr>
        <w:spacing w:before="100" w:after="40"/>
      </w:pPr>
      <w:r>
        <w:rPr>
          <w:b/>
          <w:bCs/>
          <w:color w:val="595959"/>
          <w:sz w:val="20"/>
          <w:szCs w:val="20"/>
        </w:rPr>
        <w:t>Why:</w:t>
      </w:r>
    </w:p>
    <w:p w14:paraId="3396BC9E" w14:textId="77777777" w:rsidR="00E74C6C" w:rsidRDefault="00000000">
      <w:pPr>
        <w:spacing w:before="60" w:after="160"/>
      </w:pPr>
      <w:r>
        <w:t>Apache needs a restart to pick up any configuration changes. After restarting, DVWA's login page loaded correctly over plain HTTP — confirming the LAMP stack, database connection, and file permissions were all working before adding the WAF layer.</w:t>
      </w:r>
    </w:p>
    <w:p w14:paraId="38CEBC3C" w14:textId="77777777" w:rsidR="00E74C6C" w:rsidRDefault="00000000">
      <w:pPr>
        <w:spacing w:before="120" w:after="200"/>
        <w:jc w:val="center"/>
      </w:pPr>
      <w:r>
        <w:rPr>
          <w:noProof/>
        </w:rPr>
        <w:drawing>
          <wp:inline distT="0" distB="0" distL="0" distR="0" wp14:anchorId="012AB978" wp14:editId="5F19CF2A">
            <wp:extent cx="5760000" cy="436747"/>
            <wp:effectExtent l="0" t="0" r="0" b="0"/>
            <wp:docPr id="1370127909" name="Picture 137012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000" cy="436747"/>
                    </a:xfrm>
                    <a:prstGeom prst="rect">
                      <a:avLst/>
                    </a:prstGeom>
                  </pic:spPr>
                </pic:pic>
              </a:graphicData>
            </a:graphic>
          </wp:inline>
        </w:drawing>
      </w:r>
    </w:p>
    <w:p w14:paraId="6E182488" w14:textId="77777777" w:rsidR="00E74C6C" w:rsidRDefault="00000000">
      <w:pPr>
        <w:spacing w:before="120" w:after="200"/>
        <w:jc w:val="center"/>
      </w:pPr>
      <w:r>
        <w:rPr>
          <w:noProof/>
        </w:rPr>
        <w:drawing>
          <wp:inline distT="0" distB="0" distL="0" distR="0" wp14:anchorId="7C2D5C4A" wp14:editId="733A8CF9">
            <wp:extent cx="5760000" cy="2813450"/>
            <wp:effectExtent l="0" t="0" r="0" b="0"/>
            <wp:docPr id="868781304" name="Picture 86878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000" cy="28134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74C6C" w14:paraId="036FC7F6" w14:textId="77777777">
        <w:tc>
          <w:tcPr>
            <w:tcW w:w="2400" w:type="dxa"/>
            <w:tcBorders>
              <w:top w:val="single" w:sz="1" w:space="0" w:color="0E4D5C"/>
              <w:left w:val="single" w:sz="1" w:space="0" w:color="0E4D5C"/>
              <w:bottom w:val="single" w:sz="1" w:space="0" w:color="0E4D5C"/>
              <w:right w:val="single" w:sz="1" w:space="0" w:color="0E4D5C"/>
            </w:tcBorders>
            <w:shd w:val="clear" w:color="auto" w:fill="0E4D5C"/>
            <w:tcMar>
              <w:top w:w="100" w:type="dxa"/>
              <w:left w:w="150" w:type="dxa"/>
              <w:bottom w:w="100" w:type="dxa"/>
              <w:right w:w="150" w:type="dxa"/>
            </w:tcMar>
            <w:vAlign w:val="center"/>
          </w:tcPr>
          <w:p w14:paraId="2F3E7456" w14:textId="77777777" w:rsidR="00E74C6C" w:rsidRDefault="00000000">
            <w:r>
              <w:rPr>
                <w:b/>
                <w:bCs/>
                <w:color w:val="FFFFFF"/>
                <w:sz w:val="20"/>
                <w:szCs w:val="20"/>
              </w:rPr>
              <w:lastRenderedPageBreak/>
              <w:t>Verified URL</w:t>
            </w:r>
          </w:p>
        </w:tc>
        <w:tc>
          <w:tcPr>
            <w:tcW w:w="6960" w:type="dxa"/>
            <w:tcBorders>
              <w:top w:val="single" w:sz="1" w:space="0" w:color="0E4D5C"/>
              <w:left w:val="single" w:sz="1" w:space="0" w:color="0E4D5C"/>
              <w:bottom w:val="single" w:sz="1" w:space="0" w:color="0E4D5C"/>
              <w:right w:val="single" w:sz="1" w:space="0" w:color="0E4D5C"/>
            </w:tcBorders>
            <w:tcMar>
              <w:top w:w="100" w:type="dxa"/>
              <w:left w:w="150" w:type="dxa"/>
              <w:bottom w:w="100" w:type="dxa"/>
              <w:right w:w="150" w:type="dxa"/>
            </w:tcMar>
            <w:vAlign w:val="center"/>
          </w:tcPr>
          <w:p w14:paraId="0A01D5B2" w14:textId="77777777" w:rsidR="00E74C6C" w:rsidRDefault="00000000">
            <w:r>
              <w:rPr>
                <w:rFonts w:ascii="Consolas" w:eastAsia="Consolas" w:hAnsi="Consolas" w:cs="Consolas"/>
                <w:color w:val="333333"/>
                <w:sz w:val="20"/>
                <w:szCs w:val="20"/>
              </w:rPr>
              <w:t>http://10.60.245.167/DVWA/login.php</w:t>
            </w:r>
          </w:p>
        </w:tc>
      </w:tr>
    </w:tbl>
    <w:p w14:paraId="7256E7FB" w14:textId="77777777" w:rsidR="00E74C6C" w:rsidRDefault="00000000">
      <w:r>
        <w:br w:type="page"/>
      </w:r>
    </w:p>
    <w:p w14:paraId="0B0E6A31" w14:textId="77777777" w:rsidR="00E74C6C" w:rsidRDefault="00000000">
      <w:pPr>
        <w:pBdr>
          <w:bottom w:val="single" w:sz="8" w:space="4" w:color="0E4D5C"/>
        </w:pBdr>
        <w:spacing w:before="400" w:after="120"/>
      </w:pPr>
      <w:r>
        <w:rPr>
          <w:b/>
          <w:bCs/>
          <w:color w:val="0E4D5C"/>
          <w:sz w:val="32"/>
          <w:szCs w:val="32"/>
        </w:rPr>
        <w:lastRenderedPageBreak/>
        <w:t>Phase 2: Preparing DVWA to Sit Behind the WAF</w:t>
      </w:r>
    </w:p>
    <w:p w14:paraId="430CA3C1" w14:textId="77777777" w:rsidR="00E74C6C" w:rsidRDefault="00000000">
      <w:pPr>
        <w:spacing w:before="60" w:after="160"/>
      </w:pPr>
      <w:r>
        <w:t>SafeLine WAF works as a reverse proxy — it needs to occupy the public-facing port itself, with the real application listening on a different, internal port behind it. DVWA's Apache instance was moved off port 80 onto 8080 for this reason.</w:t>
      </w:r>
    </w:p>
    <w:p w14:paraId="56F307AA" w14:textId="77777777" w:rsidR="00E74C6C" w:rsidRDefault="00000000">
      <w:pPr>
        <w:spacing w:before="320" w:after="120"/>
      </w:pPr>
      <w:r>
        <w:rPr>
          <w:b/>
          <w:bCs/>
          <w:color w:val="12838C"/>
          <w:sz w:val="26"/>
          <w:szCs w:val="26"/>
        </w:rPr>
        <w:t>Step 2.1 — Change Apache's Listening Port</w:t>
      </w:r>
    </w:p>
    <w:p w14:paraId="4479FBD2" w14:textId="77777777" w:rsidR="00E74C6C" w:rsidRDefault="00000000">
      <w:pPr>
        <w:spacing w:before="160" w:after="60"/>
      </w:pPr>
      <w:r>
        <w:rPr>
          <w:b/>
          <w:bCs/>
        </w:rPr>
        <w:t>Step 7: Edit ports.conf</w:t>
      </w:r>
    </w:p>
    <w:p w14:paraId="16BE72D2" w14:textId="77777777" w:rsidR="00E74C6C" w:rsidRDefault="00000000">
      <w:pPr>
        <w:spacing w:before="100" w:after="40"/>
      </w:pPr>
      <w:r>
        <w:rPr>
          <w:b/>
          <w:bCs/>
          <w:color w:val="595959"/>
          <w:sz w:val="20"/>
          <w:szCs w:val="20"/>
        </w:rPr>
        <w:t>Command:</w:t>
      </w:r>
    </w:p>
    <w:tbl>
      <w:tblPr>
        <w:tblW w:w="9360" w:type="dxa"/>
        <w:tblBorders>
          <w:top w:val="single" w:sz="1" w:space="0" w:color="CCCCCC"/>
          <w:left w:val="single" w:sz="1" w:space="0" w:color="CCCCCC"/>
          <w:bottom w:val="single" w:sz="1" w:space="0" w:color="CCCCCC"/>
          <w:right w:val="single" w:sz="1"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E74C6C" w14:paraId="210AB285" w14:textId="77777777">
        <w:tc>
          <w:tcPr>
            <w:tcW w:w="9360" w:type="dxa"/>
            <w:shd w:val="clear" w:color="auto" w:fill="F3F3F3"/>
            <w:tcMar>
              <w:top w:w="100" w:type="dxa"/>
              <w:left w:w="150" w:type="dxa"/>
              <w:bottom w:w="100" w:type="dxa"/>
              <w:right w:w="150" w:type="dxa"/>
            </w:tcMar>
          </w:tcPr>
          <w:p w14:paraId="2347995D" w14:textId="77777777" w:rsidR="00E74C6C" w:rsidRDefault="00000000">
            <w:pPr>
              <w:spacing w:after="40"/>
            </w:pPr>
            <w:r>
              <w:rPr>
                <w:rFonts w:ascii="Consolas" w:eastAsia="Consolas" w:hAnsi="Consolas" w:cs="Consolas"/>
                <w:color w:val="1B5E20"/>
                <w:sz w:val="20"/>
                <w:szCs w:val="20"/>
              </w:rPr>
              <w:t>sudo nano /etc/apache2/ports.conf</w:t>
            </w:r>
          </w:p>
          <w:p w14:paraId="0CD34BAC" w14:textId="77777777" w:rsidR="00E74C6C" w:rsidRDefault="00000000">
            <w:r>
              <w:rPr>
                <w:rFonts w:ascii="Consolas" w:eastAsia="Consolas" w:hAnsi="Consolas" w:cs="Consolas"/>
                <w:color w:val="1B5E20"/>
                <w:sz w:val="20"/>
                <w:szCs w:val="20"/>
              </w:rPr>
              <w:t># Listen 80  →  Listen 8080</w:t>
            </w:r>
          </w:p>
        </w:tc>
      </w:tr>
    </w:tbl>
    <w:p w14:paraId="326F522A" w14:textId="77777777" w:rsidR="00E74C6C" w:rsidRDefault="00000000">
      <w:pPr>
        <w:spacing w:before="100" w:after="40"/>
      </w:pPr>
      <w:r>
        <w:rPr>
          <w:b/>
          <w:bCs/>
          <w:color w:val="595959"/>
          <w:sz w:val="20"/>
          <w:szCs w:val="20"/>
        </w:rPr>
        <w:t>Why:</w:t>
      </w:r>
    </w:p>
    <w:p w14:paraId="73AFD16C" w14:textId="77777777" w:rsidR="00E74C6C" w:rsidRDefault="00000000">
      <w:pPr>
        <w:spacing w:before="60" w:after="160"/>
      </w:pPr>
      <w:r>
        <w:t>By default Apache listens on port 80. Changing Listen 80 to Listen 8080 frees up port 80/443 for SafeLine WAF to take over as the front door, while Apache (and DVWA) keep running quietly behind it on 8080.</w:t>
      </w:r>
    </w:p>
    <w:p w14:paraId="3B0216F8" w14:textId="77777777" w:rsidR="00E74C6C" w:rsidRDefault="00000000">
      <w:pPr>
        <w:spacing w:before="120" w:after="200"/>
        <w:jc w:val="center"/>
      </w:pPr>
      <w:r>
        <w:rPr>
          <w:noProof/>
        </w:rPr>
        <w:drawing>
          <wp:inline distT="0" distB="0" distL="0" distR="0" wp14:anchorId="283F23AB" wp14:editId="194830AA">
            <wp:extent cx="5760000" cy="1903893"/>
            <wp:effectExtent l="0" t="0" r="0" b="0"/>
            <wp:docPr id="143782262" name="Picture 14378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000" cy="1903893"/>
                    </a:xfrm>
                    <a:prstGeom prst="rect">
                      <a:avLst/>
                    </a:prstGeom>
                  </pic:spPr>
                </pic:pic>
              </a:graphicData>
            </a:graphic>
          </wp:inline>
        </w:drawing>
      </w:r>
    </w:p>
    <w:p w14:paraId="5A37EFF3" w14:textId="77777777" w:rsidR="00E74C6C" w:rsidRDefault="00000000">
      <w:pPr>
        <w:spacing w:before="320" w:after="120"/>
      </w:pPr>
      <w:r>
        <w:rPr>
          <w:b/>
          <w:bCs/>
          <w:color w:val="12838C"/>
          <w:sz w:val="26"/>
          <w:szCs w:val="26"/>
        </w:rPr>
        <w:t>Step 2.2 — Update the Default Virtual Host</w:t>
      </w:r>
    </w:p>
    <w:p w14:paraId="2EFD1E89" w14:textId="77777777" w:rsidR="00E74C6C" w:rsidRDefault="00000000">
      <w:pPr>
        <w:spacing w:before="160" w:after="60"/>
      </w:pPr>
      <w:r>
        <w:rPr>
          <w:b/>
          <w:bCs/>
        </w:rPr>
        <w:t>Step 8: Match the VirtualHost Block to the New Port</w:t>
      </w:r>
    </w:p>
    <w:p w14:paraId="3F893EC4" w14:textId="77777777" w:rsidR="00E74C6C" w:rsidRDefault="00000000">
      <w:pPr>
        <w:spacing w:before="100" w:after="40"/>
      </w:pPr>
      <w:r>
        <w:rPr>
          <w:b/>
          <w:bCs/>
          <w:color w:val="595959"/>
          <w:sz w:val="20"/>
          <w:szCs w:val="20"/>
        </w:rPr>
        <w:t>Command:</w:t>
      </w:r>
    </w:p>
    <w:tbl>
      <w:tblPr>
        <w:tblW w:w="9360" w:type="dxa"/>
        <w:tblBorders>
          <w:top w:val="single" w:sz="1" w:space="0" w:color="CCCCCC"/>
          <w:left w:val="single" w:sz="1" w:space="0" w:color="CCCCCC"/>
          <w:bottom w:val="single" w:sz="1" w:space="0" w:color="CCCCCC"/>
          <w:right w:val="single" w:sz="1"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E74C6C" w14:paraId="243489B9" w14:textId="77777777">
        <w:tc>
          <w:tcPr>
            <w:tcW w:w="9360" w:type="dxa"/>
            <w:shd w:val="clear" w:color="auto" w:fill="F3F3F3"/>
            <w:tcMar>
              <w:top w:w="100" w:type="dxa"/>
              <w:left w:w="150" w:type="dxa"/>
              <w:bottom w:w="100" w:type="dxa"/>
              <w:right w:w="150" w:type="dxa"/>
            </w:tcMar>
          </w:tcPr>
          <w:p w14:paraId="0F39CC9C" w14:textId="77777777" w:rsidR="00E74C6C" w:rsidRDefault="00000000">
            <w:pPr>
              <w:spacing w:after="40"/>
            </w:pPr>
            <w:r>
              <w:rPr>
                <w:rFonts w:ascii="Consolas" w:eastAsia="Consolas" w:hAnsi="Consolas" w:cs="Consolas"/>
                <w:color w:val="1B5E20"/>
                <w:sz w:val="20"/>
                <w:szCs w:val="20"/>
              </w:rPr>
              <w:t>sudo nano /etc/apache2/sites-available/000-default.conf</w:t>
            </w:r>
          </w:p>
          <w:p w14:paraId="376B2343" w14:textId="77777777" w:rsidR="00E74C6C" w:rsidRDefault="00000000">
            <w:r>
              <w:rPr>
                <w:rFonts w:ascii="Consolas" w:eastAsia="Consolas" w:hAnsi="Consolas" w:cs="Consolas"/>
                <w:color w:val="1B5E20"/>
                <w:sz w:val="20"/>
                <w:szCs w:val="20"/>
              </w:rPr>
              <w:t># &lt;VirtualHost *:80&gt;  →  &lt;VirtualHost *:8080&gt;</w:t>
            </w:r>
          </w:p>
        </w:tc>
      </w:tr>
    </w:tbl>
    <w:p w14:paraId="0E944385" w14:textId="77777777" w:rsidR="00E74C6C" w:rsidRDefault="00000000">
      <w:pPr>
        <w:spacing w:before="100" w:after="40"/>
      </w:pPr>
      <w:r>
        <w:rPr>
          <w:b/>
          <w:bCs/>
          <w:color w:val="595959"/>
          <w:sz w:val="20"/>
          <w:szCs w:val="20"/>
        </w:rPr>
        <w:t>Why:</w:t>
      </w:r>
    </w:p>
    <w:p w14:paraId="68EEF977" w14:textId="77777777" w:rsidR="00E74C6C" w:rsidRDefault="00000000">
      <w:pPr>
        <w:spacing w:before="60" w:after="160"/>
      </w:pPr>
      <w:r>
        <w:t>ports.conf alone tells Apache which port to open a socket on; the VirtualHost block tells it which port that specific site configuration should respond on. Both need to agree, or the site won't actually bind correctly to 8080.</w:t>
      </w:r>
    </w:p>
    <w:p w14:paraId="32E53441" w14:textId="77777777" w:rsidR="00E74C6C" w:rsidRDefault="00000000">
      <w:pPr>
        <w:spacing w:before="120" w:after="200"/>
        <w:jc w:val="center"/>
      </w:pPr>
      <w:r>
        <w:rPr>
          <w:noProof/>
        </w:rPr>
        <w:drawing>
          <wp:inline distT="0" distB="0" distL="0" distR="0" wp14:anchorId="017F9F8F" wp14:editId="1818F476">
            <wp:extent cx="5760000" cy="782819"/>
            <wp:effectExtent l="0" t="0" r="0" b="0"/>
            <wp:docPr id="1623828861" name="Picture 162382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000" cy="782819"/>
                    </a:xfrm>
                    <a:prstGeom prst="rect">
                      <a:avLst/>
                    </a:prstGeom>
                  </pic:spPr>
                </pic:pic>
              </a:graphicData>
            </a:graphic>
          </wp:inline>
        </w:drawing>
      </w:r>
    </w:p>
    <w:p w14:paraId="1E127C47" w14:textId="77777777" w:rsidR="00E74C6C" w:rsidRDefault="00000000">
      <w:r>
        <w:br w:type="page"/>
      </w:r>
    </w:p>
    <w:p w14:paraId="46368164" w14:textId="77777777" w:rsidR="00E74C6C" w:rsidRDefault="00000000">
      <w:pPr>
        <w:pBdr>
          <w:bottom w:val="single" w:sz="8" w:space="4" w:color="0E4D5C"/>
        </w:pBdr>
        <w:spacing w:before="400" w:after="120"/>
      </w:pPr>
      <w:r>
        <w:rPr>
          <w:b/>
          <w:bCs/>
          <w:color w:val="0E4D5C"/>
          <w:sz w:val="32"/>
          <w:szCs w:val="32"/>
        </w:rPr>
        <w:lastRenderedPageBreak/>
        <w:t>Phase 3: Creating a Self-Signed SSL Certificate</w:t>
      </w:r>
    </w:p>
    <w:p w14:paraId="340EABC0" w14:textId="77777777" w:rsidR="00E74C6C" w:rsidRDefault="00000000">
      <w:pPr>
        <w:spacing w:before="60" w:after="160"/>
      </w:pPr>
      <w:r>
        <w:t>SafeLine WAF terminates HTTPS at the proxy layer, so it needs its own certificate and private key to present to browsers. A self-signed cert is sufficient for a home lab (browsers will just show an untrusted-certificate warning, which is expected).</w:t>
      </w:r>
    </w:p>
    <w:p w14:paraId="31DFB719" w14:textId="77777777" w:rsidR="00E74C6C" w:rsidRDefault="00000000">
      <w:pPr>
        <w:spacing w:before="320" w:after="120"/>
      </w:pPr>
      <w:r>
        <w:rPr>
          <w:b/>
          <w:bCs/>
          <w:color w:val="12838C"/>
          <w:sz w:val="26"/>
          <w:szCs w:val="26"/>
        </w:rPr>
        <w:t>Step 3.1 — Generate the Certificate &amp; Key</w:t>
      </w:r>
    </w:p>
    <w:p w14:paraId="6E800575" w14:textId="77777777" w:rsidR="00E74C6C" w:rsidRDefault="00000000">
      <w:pPr>
        <w:spacing w:before="160" w:after="60"/>
      </w:pPr>
      <w:r>
        <w:rPr>
          <w:b/>
          <w:bCs/>
        </w:rPr>
        <w:t>Step 9: Run openssl req</w:t>
      </w:r>
    </w:p>
    <w:p w14:paraId="405E4F5E" w14:textId="77777777" w:rsidR="00E74C6C" w:rsidRDefault="00000000">
      <w:pPr>
        <w:spacing w:before="100" w:after="40"/>
      </w:pPr>
      <w:r>
        <w:rPr>
          <w:b/>
          <w:bCs/>
          <w:color w:val="595959"/>
          <w:sz w:val="20"/>
          <w:szCs w:val="20"/>
        </w:rPr>
        <w:t>Command:</w:t>
      </w:r>
    </w:p>
    <w:tbl>
      <w:tblPr>
        <w:tblW w:w="9360" w:type="dxa"/>
        <w:tblBorders>
          <w:top w:val="single" w:sz="1" w:space="0" w:color="CCCCCC"/>
          <w:left w:val="single" w:sz="1" w:space="0" w:color="CCCCCC"/>
          <w:bottom w:val="single" w:sz="1" w:space="0" w:color="CCCCCC"/>
          <w:right w:val="single" w:sz="1"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E74C6C" w14:paraId="2C1CB3DA" w14:textId="77777777">
        <w:tc>
          <w:tcPr>
            <w:tcW w:w="9360" w:type="dxa"/>
            <w:shd w:val="clear" w:color="auto" w:fill="F3F3F3"/>
            <w:tcMar>
              <w:top w:w="100" w:type="dxa"/>
              <w:left w:w="150" w:type="dxa"/>
              <w:bottom w:w="100" w:type="dxa"/>
              <w:right w:w="150" w:type="dxa"/>
            </w:tcMar>
          </w:tcPr>
          <w:p w14:paraId="7D179858" w14:textId="77777777" w:rsidR="00E74C6C" w:rsidRDefault="00000000">
            <w:pPr>
              <w:spacing w:after="40"/>
            </w:pPr>
            <w:r>
              <w:rPr>
                <w:rFonts w:ascii="Consolas" w:eastAsia="Consolas" w:hAnsi="Consolas" w:cs="Consolas"/>
                <w:color w:val="1B5E20"/>
                <w:sz w:val="20"/>
                <w:szCs w:val="20"/>
              </w:rPr>
              <w:t>sudo mkdir -p /etc/ssl/dvwa</w:t>
            </w:r>
          </w:p>
          <w:p w14:paraId="0D3C67F3" w14:textId="77777777" w:rsidR="00E74C6C" w:rsidRDefault="00000000">
            <w:pPr>
              <w:spacing w:after="40"/>
            </w:pPr>
            <w:r>
              <w:rPr>
                <w:rFonts w:ascii="Consolas" w:eastAsia="Consolas" w:hAnsi="Consolas" w:cs="Consolas"/>
                <w:color w:val="1B5E20"/>
                <w:sz w:val="20"/>
                <w:szCs w:val="20"/>
              </w:rPr>
              <w:t>sudo openssl req -x509 -nodes -days 365 -newkey rsa:2048 \</w:t>
            </w:r>
          </w:p>
          <w:p w14:paraId="616C920B" w14:textId="77777777" w:rsidR="00E74C6C" w:rsidRDefault="00000000">
            <w:pPr>
              <w:spacing w:after="40"/>
            </w:pPr>
            <w:r>
              <w:rPr>
                <w:rFonts w:ascii="Consolas" w:eastAsia="Consolas" w:hAnsi="Consolas" w:cs="Consolas"/>
                <w:color w:val="1B5E20"/>
                <w:sz w:val="20"/>
                <w:szCs w:val="20"/>
              </w:rPr>
              <w:t xml:space="preserve">  -keyout /etc/ssl/dvwa/dvwa.key \</w:t>
            </w:r>
          </w:p>
          <w:p w14:paraId="1D2B95C0" w14:textId="77777777" w:rsidR="00E74C6C" w:rsidRDefault="00000000">
            <w:r>
              <w:rPr>
                <w:rFonts w:ascii="Consolas" w:eastAsia="Consolas" w:hAnsi="Consolas" w:cs="Consolas"/>
                <w:color w:val="1B5E20"/>
                <w:sz w:val="20"/>
                <w:szCs w:val="20"/>
              </w:rPr>
              <w:t xml:space="preserve">  -out /etc/ssl/dvwa/dvwa.crt</w:t>
            </w:r>
          </w:p>
        </w:tc>
      </w:tr>
    </w:tbl>
    <w:p w14:paraId="642C8883" w14:textId="77777777" w:rsidR="00E74C6C" w:rsidRDefault="00000000">
      <w:pPr>
        <w:spacing w:before="100" w:after="40"/>
      </w:pPr>
      <w:r>
        <w:rPr>
          <w:b/>
          <w:bCs/>
          <w:color w:val="595959"/>
          <w:sz w:val="20"/>
          <w:szCs w:val="20"/>
        </w:rPr>
        <w:t>Why:</w:t>
      </w:r>
    </w:p>
    <w:p w14:paraId="1B7DED06" w14:textId="77777777" w:rsidR="00E74C6C" w:rsidRDefault="00000000">
      <w:pPr>
        <w:spacing w:before="60" w:after="160"/>
      </w:pPr>
      <w:r>
        <w:t>This generates a 2048-bit RSA key pair and a self-signed (-x509) certificate valid for 365 days, with no passphrase on the key (-nodes) so SafeLine can read it without manual intervention. Certificate subject details entered: Country = IN, State = GUJARAT, Organization = dvwa.local.</w:t>
      </w:r>
    </w:p>
    <w:p w14:paraId="48FAB414" w14:textId="77777777" w:rsidR="00E74C6C" w:rsidRDefault="00000000">
      <w:pPr>
        <w:spacing w:before="320" w:after="120"/>
      </w:pPr>
      <w:r>
        <w:rPr>
          <w:b/>
          <w:bCs/>
          <w:color w:val="12838C"/>
          <w:sz w:val="26"/>
          <w:szCs w:val="26"/>
        </w:rPr>
        <w:t>Step 3.2 — Verify the Cert &amp; Key Files</w:t>
      </w:r>
    </w:p>
    <w:p w14:paraId="54DB463F" w14:textId="77777777" w:rsidR="00E74C6C" w:rsidRDefault="00000000">
      <w:pPr>
        <w:spacing w:before="160" w:after="60"/>
      </w:pPr>
      <w:r>
        <w:rPr>
          <w:b/>
          <w:bCs/>
        </w:rPr>
        <w:t>Step 10: Confirm Both Files Exist and Are Readable</w:t>
      </w:r>
    </w:p>
    <w:p w14:paraId="7B22B6B3" w14:textId="77777777" w:rsidR="00E74C6C" w:rsidRDefault="00000000">
      <w:pPr>
        <w:spacing w:before="100" w:after="40"/>
      </w:pPr>
      <w:r>
        <w:rPr>
          <w:b/>
          <w:bCs/>
          <w:color w:val="595959"/>
          <w:sz w:val="20"/>
          <w:szCs w:val="20"/>
        </w:rPr>
        <w:t>Command:</w:t>
      </w:r>
    </w:p>
    <w:tbl>
      <w:tblPr>
        <w:tblW w:w="9360" w:type="dxa"/>
        <w:tblBorders>
          <w:top w:val="single" w:sz="1" w:space="0" w:color="CCCCCC"/>
          <w:left w:val="single" w:sz="1" w:space="0" w:color="CCCCCC"/>
          <w:bottom w:val="single" w:sz="1" w:space="0" w:color="CCCCCC"/>
          <w:right w:val="single" w:sz="1"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E74C6C" w14:paraId="3F92876C" w14:textId="77777777">
        <w:tc>
          <w:tcPr>
            <w:tcW w:w="9360" w:type="dxa"/>
            <w:shd w:val="clear" w:color="auto" w:fill="F3F3F3"/>
            <w:tcMar>
              <w:top w:w="100" w:type="dxa"/>
              <w:left w:w="150" w:type="dxa"/>
              <w:bottom w:w="100" w:type="dxa"/>
              <w:right w:w="150" w:type="dxa"/>
            </w:tcMar>
          </w:tcPr>
          <w:p w14:paraId="7DC7ECBB" w14:textId="77777777" w:rsidR="00E74C6C" w:rsidRDefault="00000000">
            <w:pPr>
              <w:spacing w:after="40"/>
            </w:pPr>
            <w:r>
              <w:rPr>
                <w:rFonts w:ascii="Consolas" w:eastAsia="Consolas" w:hAnsi="Consolas" w:cs="Consolas"/>
                <w:color w:val="1B5E20"/>
                <w:sz w:val="20"/>
                <w:szCs w:val="20"/>
              </w:rPr>
              <w:t>cd /etc/ssl/dvwa</w:t>
            </w:r>
          </w:p>
          <w:p w14:paraId="79D1BDF0" w14:textId="77777777" w:rsidR="00E74C6C" w:rsidRDefault="00000000">
            <w:pPr>
              <w:spacing w:after="40"/>
            </w:pPr>
            <w:r>
              <w:rPr>
                <w:rFonts w:ascii="Consolas" w:eastAsia="Consolas" w:hAnsi="Consolas" w:cs="Consolas"/>
                <w:color w:val="1B5E20"/>
                <w:sz w:val="20"/>
                <w:szCs w:val="20"/>
              </w:rPr>
              <w:t>cat dvwa.key   # fails: Permission denied (normal — key is root-only)</w:t>
            </w:r>
          </w:p>
          <w:p w14:paraId="7E7091B3" w14:textId="77777777" w:rsidR="00E74C6C" w:rsidRDefault="00000000">
            <w:r>
              <w:rPr>
                <w:rFonts w:ascii="Consolas" w:eastAsia="Consolas" w:hAnsi="Consolas" w:cs="Consolas"/>
                <w:color w:val="1B5E20"/>
                <w:sz w:val="20"/>
                <w:szCs w:val="20"/>
              </w:rPr>
              <w:t>sudo cat dvwa.key</w:t>
            </w:r>
          </w:p>
        </w:tc>
      </w:tr>
    </w:tbl>
    <w:p w14:paraId="73621CC3" w14:textId="77777777" w:rsidR="00E74C6C" w:rsidRDefault="00000000">
      <w:pPr>
        <w:spacing w:before="100" w:after="40"/>
      </w:pPr>
      <w:r>
        <w:rPr>
          <w:b/>
          <w:bCs/>
          <w:color w:val="595959"/>
          <w:sz w:val="20"/>
          <w:szCs w:val="20"/>
        </w:rPr>
        <w:t>Why:</w:t>
      </w:r>
    </w:p>
    <w:p w14:paraId="15F65F93" w14:textId="77777777" w:rsidR="00E74C6C" w:rsidRDefault="00000000">
      <w:pPr>
        <w:spacing w:before="60" w:after="160"/>
      </w:pPr>
      <w:r>
        <w:t>The private key file is correctly locked down to root, which is why a plain cat failed and sudo cat was needed to view it. This confirms the key was generated with safe permissions.</w:t>
      </w:r>
    </w:p>
    <w:p w14:paraId="27BD5243" w14:textId="77777777" w:rsidR="00E74C6C" w:rsidRDefault="00000000">
      <w:pPr>
        <w:spacing w:before="120" w:after="200"/>
        <w:jc w:val="center"/>
      </w:pPr>
      <w:r>
        <w:rPr>
          <w:noProof/>
        </w:rPr>
        <w:drawing>
          <wp:inline distT="0" distB="0" distL="0" distR="0" wp14:anchorId="10671F99" wp14:editId="5F33EF8F">
            <wp:extent cx="5760000" cy="2436016"/>
            <wp:effectExtent l="0" t="0" r="0" b="0"/>
            <wp:docPr id="539597636" name="Picture 539597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000" cy="2436016"/>
                    </a:xfrm>
                    <a:prstGeom prst="rect">
                      <a:avLst/>
                    </a:prstGeom>
                  </pic:spPr>
                </pic:pic>
              </a:graphicData>
            </a:graphic>
          </wp:inline>
        </w:drawing>
      </w:r>
    </w:p>
    <w:p w14:paraId="25098F3C" w14:textId="77777777" w:rsidR="00E74C6C" w:rsidRDefault="00000000">
      <w:r>
        <w:br w:type="page"/>
      </w:r>
    </w:p>
    <w:p w14:paraId="7AC8C1CB" w14:textId="77777777" w:rsidR="00E74C6C" w:rsidRDefault="00000000">
      <w:pPr>
        <w:pBdr>
          <w:bottom w:val="single" w:sz="8" w:space="4" w:color="0E4D5C"/>
        </w:pBdr>
        <w:spacing w:before="400" w:after="120"/>
      </w:pPr>
      <w:r>
        <w:rPr>
          <w:b/>
          <w:bCs/>
          <w:color w:val="0E4D5C"/>
          <w:sz w:val="32"/>
          <w:szCs w:val="32"/>
        </w:rPr>
        <w:lastRenderedPageBreak/>
        <w:t>Phase 4: Installing SafeLine WAF</w:t>
      </w:r>
    </w:p>
    <w:p w14:paraId="02BF7027" w14:textId="77777777" w:rsidR="00E74C6C" w:rsidRDefault="00000000">
      <w:pPr>
        <w:spacing w:before="60" w:after="160"/>
      </w:pPr>
      <w:r>
        <w:t>SafeLine provides an official one-line install script. It runs as a set of Docker containers, so Docker itself is installed automatically as part of the process if it isn't already present.</w:t>
      </w:r>
    </w:p>
    <w:p w14:paraId="053E2EC3" w14:textId="77777777" w:rsidR="00E74C6C" w:rsidRDefault="00000000">
      <w:pPr>
        <w:spacing w:before="320" w:after="120"/>
      </w:pPr>
      <w:r>
        <w:rPr>
          <w:b/>
          <w:bCs/>
          <w:color w:val="12838C"/>
          <w:sz w:val="26"/>
          <w:szCs w:val="26"/>
        </w:rPr>
        <w:t>Step 4.1 — Run the Automatic Install Script</w:t>
      </w:r>
    </w:p>
    <w:p w14:paraId="3D9490DC" w14:textId="77777777" w:rsidR="00E74C6C" w:rsidRDefault="00000000">
      <w:pPr>
        <w:spacing w:before="160" w:after="60"/>
      </w:pPr>
      <w:r>
        <w:rPr>
          <w:b/>
          <w:bCs/>
        </w:rPr>
        <w:t>Step 11: Use the Official Deploy Command</w:t>
      </w:r>
    </w:p>
    <w:p w14:paraId="0786243A" w14:textId="77777777" w:rsidR="00E74C6C" w:rsidRDefault="00000000">
      <w:pPr>
        <w:spacing w:before="100" w:after="40"/>
      </w:pPr>
      <w:r>
        <w:rPr>
          <w:b/>
          <w:bCs/>
          <w:color w:val="595959"/>
          <w:sz w:val="20"/>
          <w:szCs w:val="20"/>
        </w:rPr>
        <w:t>Reference:</w:t>
      </w:r>
    </w:p>
    <w:p w14:paraId="4028873B" w14:textId="77777777" w:rsidR="00E74C6C" w:rsidRDefault="00000000">
      <w:pPr>
        <w:spacing w:before="60" w:after="160"/>
      </w:pPr>
      <w:r>
        <w:t>docs.waf.chaitin.com/en/GetStarted/Deploy</w:t>
      </w:r>
    </w:p>
    <w:p w14:paraId="6DD8CB2E" w14:textId="77777777" w:rsidR="00E74C6C" w:rsidRDefault="00000000">
      <w:pPr>
        <w:spacing w:before="120" w:after="200"/>
        <w:jc w:val="center"/>
      </w:pPr>
      <w:r>
        <w:rPr>
          <w:noProof/>
        </w:rPr>
        <w:drawing>
          <wp:inline distT="0" distB="0" distL="0" distR="0" wp14:anchorId="667A2144" wp14:editId="765B2DD4">
            <wp:extent cx="5760000" cy="2950151"/>
            <wp:effectExtent l="0" t="0" r="0" b="0"/>
            <wp:docPr id="1141277136" name="Picture 1141277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000" cy="2950151"/>
                    </a:xfrm>
                    <a:prstGeom prst="rect">
                      <a:avLst/>
                    </a:prstGeom>
                  </pic:spPr>
                </pic:pic>
              </a:graphicData>
            </a:graphic>
          </wp:inline>
        </w:drawing>
      </w:r>
    </w:p>
    <w:p w14:paraId="30F7A15E" w14:textId="77777777" w:rsidR="00E74C6C" w:rsidRDefault="00000000">
      <w:pPr>
        <w:spacing w:before="100" w:after="40"/>
      </w:pPr>
      <w:r>
        <w:rPr>
          <w:b/>
          <w:bCs/>
          <w:color w:val="595959"/>
          <w:sz w:val="20"/>
          <w:szCs w:val="20"/>
        </w:rPr>
        <w:t>Command:</w:t>
      </w:r>
    </w:p>
    <w:tbl>
      <w:tblPr>
        <w:tblW w:w="9360" w:type="dxa"/>
        <w:tblBorders>
          <w:top w:val="single" w:sz="1" w:space="0" w:color="CCCCCC"/>
          <w:left w:val="single" w:sz="1" w:space="0" w:color="CCCCCC"/>
          <w:bottom w:val="single" w:sz="1" w:space="0" w:color="CCCCCC"/>
          <w:right w:val="single" w:sz="1"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E74C6C" w14:paraId="5486D130" w14:textId="77777777">
        <w:tc>
          <w:tcPr>
            <w:tcW w:w="9360" w:type="dxa"/>
            <w:shd w:val="clear" w:color="auto" w:fill="F3F3F3"/>
            <w:tcMar>
              <w:top w:w="100" w:type="dxa"/>
              <w:left w:w="150" w:type="dxa"/>
              <w:bottom w:w="100" w:type="dxa"/>
              <w:right w:w="150" w:type="dxa"/>
            </w:tcMar>
          </w:tcPr>
          <w:p w14:paraId="26F65E27" w14:textId="77777777" w:rsidR="00E74C6C" w:rsidRDefault="00000000">
            <w:r>
              <w:rPr>
                <w:rFonts w:ascii="Consolas" w:eastAsia="Consolas" w:hAnsi="Consolas" w:cs="Consolas"/>
                <w:color w:val="1B5E20"/>
                <w:sz w:val="20"/>
                <w:szCs w:val="20"/>
              </w:rPr>
              <w:t>sudo bash -c "$(curl -fsSLk https://waf.chaitin.com/release/latest/manager.sh)" -- --en</w:t>
            </w:r>
          </w:p>
        </w:tc>
      </w:tr>
    </w:tbl>
    <w:p w14:paraId="5314022B" w14:textId="77777777" w:rsidR="00E74C6C" w:rsidRDefault="00000000">
      <w:pPr>
        <w:spacing w:before="100" w:after="40"/>
      </w:pPr>
      <w:r>
        <w:rPr>
          <w:b/>
          <w:bCs/>
          <w:color w:val="595959"/>
          <w:sz w:val="20"/>
          <w:szCs w:val="20"/>
        </w:rPr>
        <w:t>Why:</w:t>
      </w:r>
    </w:p>
    <w:p w14:paraId="41A3FC65" w14:textId="77777777" w:rsidR="00E74C6C" w:rsidRDefault="00000000">
      <w:pPr>
        <w:spacing w:before="60" w:after="160"/>
      </w:pPr>
      <w:r>
        <w:t>This downloads and runs Chaitin's official SafeLine manager script as root. From the menu, option 1 (INSTALL) was selected. The script detected Docker wasn't installed and offered to install it automatically — accepted with ‘y’, since SafeLine's containers depend on it.</w:t>
      </w:r>
    </w:p>
    <w:p w14:paraId="4B168130" w14:textId="77777777" w:rsidR="00E74C6C" w:rsidRDefault="00000000">
      <w:pPr>
        <w:spacing w:before="120" w:after="200"/>
        <w:jc w:val="center"/>
      </w:pPr>
      <w:r>
        <w:rPr>
          <w:noProof/>
        </w:rPr>
        <w:drawing>
          <wp:inline distT="0" distB="0" distL="0" distR="0" wp14:anchorId="22FA0F16" wp14:editId="6E217636">
            <wp:extent cx="5760000" cy="1900091"/>
            <wp:effectExtent l="0" t="0" r="0" b="0"/>
            <wp:docPr id="37494059" name="Picture 37494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0000" cy="1900091"/>
                    </a:xfrm>
                    <a:prstGeom prst="rect">
                      <a:avLst/>
                    </a:prstGeom>
                  </pic:spPr>
                </pic:pic>
              </a:graphicData>
            </a:graphic>
          </wp:inline>
        </w:drawing>
      </w:r>
    </w:p>
    <w:p w14:paraId="3966E7C1" w14:textId="77777777" w:rsidR="00E74C6C" w:rsidRDefault="00000000">
      <w:pPr>
        <w:spacing w:before="320" w:after="120"/>
      </w:pPr>
      <w:r>
        <w:rPr>
          <w:b/>
          <w:bCs/>
          <w:color w:val="12838C"/>
          <w:sz w:val="26"/>
          <w:szCs w:val="26"/>
        </w:rPr>
        <w:t>Step 4.2 — Log Into the SafeLine Dashboard</w:t>
      </w:r>
    </w:p>
    <w:p w14:paraId="3BD59E5F" w14:textId="77777777" w:rsidR="00E74C6C" w:rsidRDefault="00000000">
      <w:pPr>
        <w:spacing w:before="160" w:after="60"/>
      </w:pPr>
      <w:r>
        <w:rPr>
          <w:b/>
          <w:bCs/>
        </w:rPr>
        <w:lastRenderedPageBreak/>
        <w:t>Step 12: Access the Admin Panel</w:t>
      </w:r>
    </w:p>
    <w:p w14:paraId="0D297264" w14:textId="77777777" w:rsidR="00E74C6C" w:rsidRDefault="00000000">
      <w:pPr>
        <w:spacing w:before="100" w:after="40"/>
      </w:pPr>
      <w:r>
        <w:rPr>
          <w:b/>
          <w:bCs/>
          <w:color w:val="595959"/>
          <w:sz w:val="20"/>
          <w:szCs w:val="20"/>
        </w:rPr>
        <w:t>Why:</w:t>
      </w:r>
    </w:p>
    <w:p w14:paraId="0A160B92" w14:textId="77777777" w:rsidR="00E74C6C" w:rsidRDefault="00000000">
      <w:pPr>
        <w:spacing w:before="60" w:after="160"/>
      </w:pPr>
      <w:r>
        <w:t>Once installation finishes, the script prints an admin username, a generated password, and the dashboard URL — typically on port 9443. Logging in confirms the WAF engine and its management UI are both running correctly.</w:t>
      </w:r>
    </w:p>
    <w:p w14:paraId="0AC69E15" w14:textId="77777777" w:rsidR="00E74C6C" w:rsidRDefault="00000000">
      <w:pPr>
        <w:spacing w:before="120" w:after="200"/>
        <w:jc w:val="center"/>
      </w:pPr>
      <w:r>
        <w:rPr>
          <w:noProof/>
        </w:rPr>
        <w:drawing>
          <wp:inline distT="0" distB="0" distL="0" distR="0" wp14:anchorId="14C0F0CD" wp14:editId="48E2B3A0">
            <wp:extent cx="5760000" cy="3729916"/>
            <wp:effectExtent l="0" t="0" r="0" b="0"/>
            <wp:docPr id="244301329" name="Picture 24430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0000" cy="3729916"/>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74C6C" w14:paraId="462169C5" w14:textId="77777777">
        <w:tc>
          <w:tcPr>
            <w:tcW w:w="2400" w:type="dxa"/>
            <w:tcBorders>
              <w:top w:val="single" w:sz="1" w:space="0" w:color="0E4D5C"/>
              <w:left w:val="single" w:sz="1" w:space="0" w:color="0E4D5C"/>
              <w:bottom w:val="single" w:sz="1" w:space="0" w:color="0E4D5C"/>
              <w:right w:val="single" w:sz="1" w:space="0" w:color="0E4D5C"/>
            </w:tcBorders>
            <w:shd w:val="clear" w:color="auto" w:fill="0E4D5C"/>
            <w:tcMar>
              <w:top w:w="100" w:type="dxa"/>
              <w:left w:w="150" w:type="dxa"/>
              <w:bottom w:w="100" w:type="dxa"/>
              <w:right w:w="150" w:type="dxa"/>
            </w:tcMar>
            <w:vAlign w:val="center"/>
          </w:tcPr>
          <w:p w14:paraId="00AB4E65" w14:textId="77777777" w:rsidR="00E74C6C" w:rsidRDefault="00000000">
            <w:r>
              <w:rPr>
                <w:b/>
                <w:bCs/>
                <w:color w:val="FFFFFF"/>
                <w:sz w:val="20"/>
                <w:szCs w:val="20"/>
              </w:rPr>
              <w:t>Dashboard URL</w:t>
            </w:r>
          </w:p>
        </w:tc>
        <w:tc>
          <w:tcPr>
            <w:tcW w:w="6960" w:type="dxa"/>
            <w:tcBorders>
              <w:top w:val="single" w:sz="1" w:space="0" w:color="0E4D5C"/>
              <w:left w:val="single" w:sz="1" w:space="0" w:color="0E4D5C"/>
              <w:bottom w:val="single" w:sz="1" w:space="0" w:color="0E4D5C"/>
              <w:right w:val="single" w:sz="1" w:space="0" w:color="0E4D5C"/>
            </w:tcBorders>
            <w:tcMar>
              <w:top w:w="100" w:type="dxa"/>
              <w:left w:w="150" w:type="dxa"/>
              <w:bottom w:w="100" w:type="dxa"/>
              <w:right w:w="150" w:type="dxa"/>
            </w:tcMar>
            <w:vAlign w:val="center"/>
          </w:tcPr>
          <w:p w14:paraId="46EB2619" w14:textId="77777777" w:rsidR="00E74C6C" w:rsidRDefault="00000000">
            <w:r>
              <w:rPr>
                <w:rFonts w:ascii="Consolas" w:eastAsia="Consolas" w:hAnsi="Consolas" w:cs="Consolas"/>
                <w:color w:val="333333"/>
                <w:sz w:val="20"/>
                <w:szCs w:val="20"/>
              </w:rPr>
              <w:t>https://10.60.245.167:9443/login</w:t>
            </w:r>
          </w:p>
        </w:tc>
      </w:tr>
    </w:tbl>
    <w:p w14:paraId="0AE383F6" w14:textId="77777777" w:rsidR="00E74C6C" w:rsidRDefault="00000000">
      <w:pPr>
        <w:spacing w:before="120" w:after="200"/>
        <w:jc w:val="center"/>
      </w:pPr>
      <w:r>
        <w:rPr>
          <w:noProof/>
        </w:rPr>
        <w:drawing>
          <wp:inline distT="0" distB="0" distL="0" distR="0" wp14:anchorId="3C11E215" wp14:editId="151B1B1F">
            <wp:extent cx="5760000" cy="2366906"/>
            <wp:effectExtent l="0" t="0" r="0" b="0"/>
            <wp:docPr id="2131856168" name="Picture 2131856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000" cy="2366906"/>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74C6C" w14:paraId="39FE306A" w14:textId="77777777">
        <w:tc>
          <w:tcPr>
            <w:tcW w:w="2400" w:type="dxa"/>
            <w:tcBorders>
              <w:top w:val="single" w:sz="1" w:space="0" w:color="0E4D5C"/>
              <w:left w:val="single" w:sz="1" w:space="0" w:color="0E4D5C"/>
              <w:bottom w:val="single" w:sz="1" w:space="0" w:color="0E4D5C"/>
              <w:right w:val="single" w:sz="1" w:space="0" w:color="0E4D5C"/>
            </w:tcBorders>
            <w:shd w:val="clear" w:color="auto" w:fill="0E4D5C"/>
            <w:tcMar>
              <w:top w:w="100" w:type="dxa"/>
              <w:left w:w="150" w:type="dxa"/>
              <w:bottom w:w="100" w:type="dxa"/>
              <w:right w:w="150" w:type="dxa"/>
            </w:tcMar>
            <w:vAlign w:val="center"/>
          </w:tcPr>
          <w:p w14:paraId="554A1C3A" w14:textId="77777777" w:rsidR="00E74C6C" w:rsidRDefault="00000000">
            <w:r>
              <w:rPr>
                <w:b/>
                <w:bCs/>
                <w:color w:val="FFFFFF"/>
                <w:sz w:val="20"/>
                <w:szCs w:val="20"/>
              </w:rPr>
              <w:t>Version Confirmed</w:t>
            </w:r>
          </w:p>
        </w:tc>
        <w:tc>
          <w:tcPr>
            <w:tcW w:w="6960" w:type="dxa"/>
            <w:tcBorders>
              <w:top w:val="single" w:sz="1" w:space="0" w:color="0E4D5C"/>
              <w:left w:val="single" w:sz="1" w:space="0" w:color="0E4D5C"/>
              <w:bottom w:val="single" w:sz="1" w:space="0" w:color="0E4D5C"/>
              <w:right w:val="single" w:sz="1" w:space="0" w:color="0E4D5C"/>
            </w:tcBorders>
            <w:tcMar>
              <w:top w:w="100" w:type="dxa"/>
              <w:left w:w="150" w:type="dxa"/>
              <w:bottom w:w="100" w:type="dxa"/>
              <w:right w:w="150" w:type="dxa"/>
            </w:tcMar>
            <w:vAlign w:val="center"/>
          </w:tcPr>
          <w:p w14:paraId="1729CF30" w14:textId="77777777" w:rsidR="00E74C6C" w:rsidRDefault="00000000">
            <w:r>
              <w:rPr>
                <w:rFonts w:ascii="Consolas" w:eastAsia="Consolas" w:hAnsi="Consolas" w:cs="Consolas"/>
                <w:color w:val="333333"/>
                <w:sz w:val="20"/>
                <w:szCs w:val="20"/>
              </w:rPr>
              <w:t>SafeLine WAF v9.3.9 — 7-day Pro trial active, all stats at 0 (no traffic processed yet)</w:t>
            </w:r>
          </w:p>
        </w:tc>
      </w:tr>
    </w:tbl>
    <w:p w14:paraId="67943363" w14:textId="77777777" w:rsidR="00E74C6C" w:rsidRDefault="00000000">
      <w:r>
        <w:br w:type="page"/>
      </w:r>
    </w:p>
    <w:p w14:paraId="3B8457D9" w14:textId="77777777" w:rsidR="00E74C6C" w:rsidRDefault="00000000">
      <w:pPr>
        <w:pBdr>
          <w:bottom w:val="single" w:sz="8" w:space="4" w:color="0E4D5C"/>
        </w:pBdr>
        <w:spacing w:before="400" w:after="120"/>
      </w:pPr>
      <w:r>
        <w:rPr>
          <w:b/>
          <w:bCs/>
          <w:color w:val="0E4D5C"/>
          <w:sz w:val="32"/>
          <w:szCs w:val="32"/>
        </w:rPr>
        <w:lastRenderedPageBreak/>
        <w:t>Phase 5: Onboarding DVWA as a Protected Application</w:t>
      </w:r>
    </w:p>
    <w:p w14:paraId="5F2AF579" w14:textId="77777777" w:rsidR="00E74C6C" w:rsidRDefault="00000000">
      <w:pPr>
        <w:spacing w:before="60" w:after="160"/>
      </w:pPr>
      <w:r>
        <w:t>With the WAF running, the next step is telling it about DVWA: which domain to listen for, and which internal address to forward clean traffic to.</w:t>
      </w:r>
    </w:p>
    <w:p w14:paraId="0E181467" w14:textId="77777777" w:rsidR="00E74C6C" w:rsidRDefault="00000000">
      <w:pPr>
        <w:spacing w:before="320" w:after="120"/>
      </w:pPr>
      <w:r>
        <w:rPr>
          <w:b/>
          <w:bCs/>
          <w:color w:val="12838C"/>
          <w:sz w:val="26"/>
          <w:szCs w:val="26"/>
        </w:rPr>
        <w:t>Step 5.1 — Add Application</w:t>
      </w:r>
    </w:p>
    <w:p w14:paraId="4CD3670B" w14:textId="77777777" w:rsidR="00E74C6C" w:rsidRDefault="00000000">
      <w:pPr>
        <w:spacing w:before="160" w:after="60"/>
      </w:pPr>
      <w:r>
        <w:rPr>
          <w:b/>
          <w:bCs/>
        </w:rPr>
        <w:t>Step 13: Configure Domain, Port, and Upstream</w:t>
      </w:r>
    </w:p>
    <w:p w14:paraId="6524F09A" w14:textId="77777777" w:rsidR="00E74C6C" w:rsidRDefault="00000000">
      <w:pPr>
        <w:spacing w:before="100" w:after="40"/>
      </w:pPr>
      <w:r>
        <w:rPr>
          <w:b/>
          <w:bCs/>
          <w:color w:val="595959"/>
          <w:sz w:val="20"/>
          <w:szCs w:val="20"/>
        </w:rPr>
        <w:t>Settings entered:</w:t>
      </w:r>
    </w:p>
    <w:p w14:paraId="552F3B74" w14:textId="77777777" w:rsidR="00E74C6C" w:rsidRDefault="00000000">
      <w:pPr>
        <w:spacing w:before="60" w:after="160"/>
      </w:pPr>
      <w:r>
        <w:t>Domain: dvwa.local  •  Listening Port: 443 (HTTPS)  •  Reverse Proxy Upstream: http://10.60.245.167:8080  •  Application Name: DVWA</w:t>
      </w:r>
    </w:p>
    <w:p w14:paraId="1008C67B" w14:textId="77777777" w:rsidR="00E74C6C" w:rsidRDefault="00000000">
      <w:pPr>
        <w:spacing w:before="120" w:after="200"/>
        <w:jc w:val="center"/>
      </w:pPr>
      <w:r>
        <w:rPr>
          <w:noProof/>
        </w:rPr>
        <w:drawing>
          <wp:inline distT="0" distB="0" distL="0" distR="0" wp14:anchorId="4BEC1F6C" wp14:editId="3C7E3DB0">
            <wp:extent cx="5760000" cy="2392472"/>
            <wp:effectExtent l="0" t="0" r="0" b="0"/>
            <wp:docPr id="378242174" name="Picture 378242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0000" cy="2392472"/>
                    </a:xfrm>
                    <a:prstGeom prst="rect">
                      <a:avLst/>
                    </a:prstGeom>
                  </pic:spPr>
                </pic:pic>
              </a:graphicData>
            </a:graphic>
          </wp:inline>
        </w:drawing>
      </w:r>
    </w:p>
    <w:p w14:paraId="3BB32165" w14:textId="77777777" w:rsidR="00E74C6C" w:rsidRDefault="00000000">
      <w:pPr>
        <w:spacing w:before="100" w:after="40"/>
      </w:pPr>
      <w:r>
        <w:rPr>
          <w:b/>
          <w:bCs/>
          <w:color w:val="595959"/>
          <w:sz w:val="20"/>
          <w:szCs w:val="20"/>
        </w:rPr>
        <w:t>Note:</w:t>
      </w:r>
    </w:p>
    <w:p w14:paraId="6214E8D2" w14:textId="77777777" w:rsidR="00E74C6C" w:rsidRDefault="00000000">
      <w:pPr>
        <w:spacing w:before="60" w:after="160"/>
      </w:pPr>
      <w:r>
        <w:t>At the point this was submitted, the SSL Cert field (marked required, outlined in red) was still empty — no certificate had been attached to the application yet. That gets picked up in the next phase.</w:t>
      </w:r>
    </w:p>
    <w:p w14:paraId="5734A4EB" w14:textId="77777777" w:rsidR="00E74C6C" w:rsidRDefault="00000000">
      <w:r>
        <w:br w:type="page"/>
      </w:r>
    </w:p>
    <w:p w14:paraId="19A7A30A" w14:textId="77777777" w:rsidR="00E74C6C" w:rsidRDefault="00000000">
      <w:pPr>
        <w:pBdr>
          <w:bottom w:val="single" w:sz="8" w:space="4" w:color="0E4D5C"/>
        </w:pBdr>
        <w:spacing w:before="400" w:after="120"/>
      </w:pPr>
      <w:r>
        <w:rPr>
          <w:b/>
          <w:bCs/>
          <w:color w:val="0E4D5C"/>
          <w:sz w:val="32"/>
          <w:szCs w:val="32"/>
        </w:rPr>
        <w:lastRenderedPageBreak/>
        <w:t>Phase 6: Adding the SSL Certificate to SafeLine — In Progress</w:t>
      </w:r>
    </w:p>
    <w:p w14:paraId="4F267E0A" w14:textId="77777777" w:rsidR="00E74C6C" w:rsidRDefault="00000000">
      <w:pPr>
        <w:spacing w:before="60" w:after="160"/>
      </w:pPr>
      <w:r>
        <w:t>This phase is not fully complete yet — the steps below show where things currently stand, including an issue worth fixing before the HTTPS listener will work correctly.</w:t>
      </w:r>
    </w:p>
    <w:p w14:paraId="12BE2372" w14:textId="77777777" w:rsidR="00E74C6C" w:rsidRDefault="00000000">
      <w:pPr>
        <w:spacing w:before="320" w:after="120"/>
      </w:pPr>
      <w:r>
        <w:rPr>
          <w:b/>
          <w:bCs/>
          <w:color w:val="12838C"/>
          <w:sz w:val="26"/>
          <w:szCs w:val="26"/>
        </w:rPr>
        <w:t>Step 6.1 — Open Settings → SSL Cert</w:t>
      </w:r>
    </w:p>
    <w:p w14:paraId="23628FC7" w14:textId="77777777" w:rsidR="00E74C6C" w:rsidRDefault="00000000">
      <w:pPr>
        <w:spacing w:before="160" w:after="60"/>
      </w:pPr>
      <w:r>
        <w:rPr>
          <w:b/>
          <w:bCs/>
        </w:rPr>
        <w:t>Step 14: Check the Certificate Store</w:t>
      </w:r>
    </w:p>
    <w:p w14:paraId="17328416" w14:textId="77777777" w:rsidR="00E74C6C" w:rsidRDefault="00000000">
      <w:pPr>
        <w:spacing w:before="100" w:after="40"/>
      </w:pPr>
      <w:r>
        <w:rPr>
          <w:b/>
          <w:bCs/>
          <w:color w:val="595959"/>
          <w:sz w:val="20"/>
          <w:szCs w:val="20"/>
        </w:rPr>
        <w:t>Why:</w:t>
      </w:r>
    </w:p>
    <w:p w14:paraId="0801FBB7" w14:textId="77777777" w:rsidR="00E74C6C" w:rsidRDefault="00000000">
      <w:pPr>
        <w:spacing w:before="60" w:after="160"/>
      </w:pPr>
      <w:r>
        <w:t>SafeLine keeps uploaded certificates in one place under Settings, so they can be reused across applications. At this point the store showed “Total certs 0” — confirming no cert had been successfully added yet.</w:t>
      </w:r>
    </w:p>
    <w:p w14:paraId="4F22460A" w14:textId="77777777" w:rsidR="00E74C6C" w:rsidRDefault="00000000">
      <w:pPr>
        <w:spacing w:before="120" w:after="200"/>
        <w:jc w:val="center"/>
      </w:pPr>
      <w:r>
        <w:rPr>
          <w:noProof/>
        </w:rPr>
        <w:drawing>
          <wp:inline distT="0" distB="0" distL="0" distR="0" wp14:anchorId="52115F67" wp14:editId="7F85E3C8">
            <wp:extent cx="5760000" cy="993631"/>
            <wp:effectExtent l="0" t="0" r="0" b="0"/>
            <wp:docPr id="1899741657" name="Picture 189974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0000" cy="993631"/>
                    </a:xfrm>
                    <a:prstGeom prst="rect">
                      <a:avLst/>
                    </a:prstGeom>
                  </pic:spPr>
                </pic:pic>
              </a:graphicData>
            </a:graphic>
          </wp:inline>
        </w:drawing>
      </w:r>
    </w:p>
    <w:p w14:paraId="70E5CE10" w14:textId="77777777" w:rsidR="00E74C6C" w:rsidRDefault="00000000">
      <w:pPr>
        <w:spacing w:before="320" w:after="120"/>
      </w:pPr>
      <w:r>
        <w:rPr>
          <w:b/>
          <w:bCs/>
          <w:color w:val="12838C"/>
          <w:sz w:val="26"/>
          <w:szCs w:val="26"/>
        </w:rPr>
        <w:t>Step 6.2 — Upload Cert Modal</w:t>
      </w:r>
    </w:p>
    <w:p w14:paraId="3B1F3340" w14:textId="77777777" w:rsidR="00E74C6C" w:rsidRDefault="00000000">
      <w:pPr>
        <w:spacing w:before="160" w:after="60"/>
      </w:pPr>
      <w:r>
        <w:rPr>
          <w:b/>
          <w:bCs/>
        </w:rPr>
        <w:t>Step 15: Add the dvwa.crt / dvwa.key Files</w:t>
      </w:r>
    </w:p>
    <w:p w14:paraId="36FDE668" w14:textId="77777777" w:rsidR="00E74C6C" w:rsidRDefault="00000000">
      <w:pPr>
        <w:spacing w:before="120" w:after="200"/>
        <w:jc w:val="center"/>
      </w:pPr>
      <w:r>
        <w:rPr>
          <w:noProof/>
        </w:rPr>
        <w:lastRenderedPageBreak/>
        <w:drawing>
          <wp:inline distT="0" distB="0" distL="0" distR="0" wp14:anchorId="4E80690A" wp14:editId="2F4A885D">
            <wp:extent cx="5632415" cy="6500000"/>
            <wp:effectExtent l="0" t="0" r="0" b="0"/>
            <wp:docPr id="720846404" name="Picture 72084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32415" cy="6500000"/>
                    </a:xfrm>
                    <a:prstGeom prst="rect">
                      <a:avLst/>
                    </a:prstGeom>
                  </pic:spPr>
                </pic:pic>
              </a:graphicData>
            </a:graphic>
          </wp:inline>
        </w:drawing>
      </w:r>
    </w:p>
    <w:p w14:paraId="457CFA8C" w14:textId="77777777" w:rsidR="00E74C6C" w:rsidRDefault="00000000">
      <w:pPr>
        <w:spacing w:before="100" w:after="40"/>
      </w:pPr>
      <w:r>
        <w:rPr>
          <w:b/>
          <w:bCs/>
          <w:color w:val="595959"/>
          <w:sz w:val="20"/>
          <w:szCs w:val="20"/>
        </w:rPr>
        <w:t>⚠ Issue found:</w:t>
      </w:r>
    </w:p>
    <w:p w14:paraId="66A4B3BC" w14:textId="77777777" w:rsidR="00E74C6C" w:rsidRDefault="00000000">
      <w:pPr>
        <w:spacing w:before="60" w:after="160"/>
      </w:pPr>
      <w:r>
        <w:t>The SSL Cert and Private Key text boxes show the literal placeholder words “here add dvwa.cert file” and “here add dvwa.certkey” typed in as plain text, rather than the actual certificate/key content (which should start with -----BEGIN CERTIFICATE----- and -----BEGIN PRIVATE KEY----- respectively) or a file uploaded via the Upload Cert File / Upload Key File buttons underneath each box. As it stands, this submission would not produce a working certificate — the real dvwa.crt and dvwa.key content from /etc/ssl/dvwa/ needs to be pasted in, or uploaded directly using those buttons, before HTTPS on the WAF side will work.</w:t>
      </w:r>
    </w:p>
    <w:p w14:paraId="57901C32" w14:textId="77777777" w:rsidR="00E74C6C" w:rsidRDefault="00000000">
      <w:r>
        <w:br w:type="page"/>
      </w:r>
    </w:p>
    <w:p w14:paraId="4E968F64" w14:textId="77777777" w:rsidR="00E74C6C" w:rsidRDefault="00000000">
      <w:pPr>
        <w:pBdr>
          <w:bottom w:val="single" w:sz="8" w:space="4" w:color="0E4D5C"/>
        </w:pBdr>
        <w:spacing w:before="400" w:after="120"/>
      </w:pPr>
      <w:r>
        <w:rPr>
          <w:b/>
          <w:bCs/>
          <w:color w:val="0E4D5C"/>
          <w:sz w:val="32"/>
          <w:szCs w:val="32"/>
        </w:rPr>
        <w:lastRenderedPageBreak/>
        <w:t>Phase 7: Testing SQL Injection Protection</w:t>
      </w:r>
    </w:p>
    <w:p w14:paraId="0107D862" w14:textId="77777777" w:rsidR="00E74C6C" w:rsidRDefault="00000000">
      <w:pPr>
        <w:spacing w:before="60" w:after="160"/>
      </w:pPr>
      <w:r>
        <w:t>With DVWA onboarded, the next test is to confirm SafeLine actually intercepts malicious traffic before it reaches the application.</w:t>
      </w:r>
    </w:p>
    <w:p w14:paraId="2504CE0B" w14:textId="77777777" w:rsidR="00E74C6C" w:rsidRDefault="00000000">
      <w:pPr>
        <w:spacing w:before="320" w:after="120"/>
      </w:pPr>
      <w:r>
        <w:rPr>
          <w:b/>
          <w:bCs/>
          <w:color w:val="12838C"/>
          <w:sz w:val="26"/>
          <w:szCs w:val="26"/>
        </w:rPr>
        <w:t>Step 7.1 — Submit a Classic SQLi Payload</w:t>
      </w:r>
    </w:p>
    <w:p w14:paraId="44613671" w14:textId="77777777" w:rsidR="00E74C6C" w:rsidRDefault="00000000">
      <w:pPr>
        <w:spacing w:before="160" w:after="60"/>
      </w:pPr>
      <w:r>
        <w:rPr>
          <w:b/>
          <w:bCs/>
        </w:rPr>
        <w:t>Step 16: Try 'OR'1'='1 in the SQL Injection Module</w:t>
      </w:r>
    </w:p>
    <w:p w14:paraId="6072661A" w14:textId="77777777" w:rsidR="00E74C6C" w:rsidRDefault="00000000">
      <w:pPr>
        <w:spacing w:before="100" w:after="40"/>
      </w:pPr>
      <w:r>
        <w:rPr>
          <w:b/>
          <w:bCs/>
          <w:color w:val="595959"/>
          <w:sz w:val="20"/>
          <w:szCs w:val="20"/>
        </w:rPr>
        <w:t>Command (entered into the User ID field):</w:t>
      </w:r>
    </w:p>
    <w:tbl>
      <w:tblPr>
        <w:tblW w:w="9360" w:type="dxa"/>
        <w:tblBorders>
          <w:top w:val="single" w:sz="1" w:space="0" w:color="CCCCCC"/>
          <w:left w:val="single" w:sz="1" w:space="0" w:color="CCCCCC"/>
          <w:bottom w:val="single" w:sz="1" w:space="0" w:color="CCCCCC"/>
          <w:right w:val="single" w:sz="1" w:space="0" w:color="CCCCC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E74C6C" w14:paraId="37D7C1F9" w14:textId="77777777">
        <w:tc>
          <w:tcPr>
            <w:tcW w:w="9360" w:type="dxa"/>
            <w:shd w:val="clear" w:color="auto" w:fill="F3F3F3"/>
            <w:tcMar>
              <w:top w:w="100" w:type="dxa"/>
              <w:left w:w="150" w:type="dxa"/>
              <w:bottom w:w="100" w:type="dxa"/>
              <w:right w:w="150" w:type="dxa"/>
            </w:tcMar>
          </w:tcPr>
          <w:p w14:paraId="1FC3DBE6" w14:textId="77777777" w:rsidR="00E74C6C" w:rsidRDefault="00000000">
            <w:r>
              <w:rPr>
                <w:rFonts w:ascii="Consolas" w:eastAsia="Consolas" w:hAnsi="Consolas" w:cs="Consolas"/>
                <w:color w:val="1B5E20"/>
                <w:sz w:val="20"/>
                <w:szCs w:val="20"/>
              </w:rPr>
              <w:t>'OR'1'='1</w:t>
            </w:r>
          </w:p>
        </w:tc>
      </w:tr>
    </w:tbl>
    <w:p w14:paraId="6B3948DE" w14:textId="77777777" w:rsidR="00E74C6C" w:rsidRDefault="00000000">
      <w:pPr>
        <w:spacing w:before="100" w:after="40"/>
      </w:pPr>
      <w:r>
        <w:rPr>
          <w:b/>
          <w:bCs/>
          <w:color w:val="595959"/>
          <w:sz w:val="20"/>
          <w:szCs w:val="20"/>
        </w:rPr>
        <w:t>Why:</w:t>
      </w:r>
    </w:p>
    <w:p w14:paraId="0FAD5D92" w14:textId="77777777" w:rsidR="00E74C6C" w:rsidRDefault="00000000">
      <w:pPr>
        <w:spacing w:before="60" w:after="160"/>
      </w:pPr>
      <w:r>
        <w:t>This is one of the most well-known SQL injection payloads — it manipulates a vulnerable query's WHERE clause so the condition always evaluates true, typically returning all rows instead of just the intended one. Submitting it against DVWA (now reverse-proxied through SafeLine) is meant to test whether the WAF flags and blocks the request before it reaches the database.</w:t>
      </w:r>
    </w:p>
    <w:p w14:paraId="08EB5354" w14:textId="77777777" w:rsidR="00E74C6C" w:rsidRDefault="00000000">
      <w:pPr>
        <w:spacing w:before="120" w:after="200"/>
        <w:jc w:val="center"/>
      </w:pPr>
      <w:r>
        <w:rPr>
          <w:noProof/>
        </w:rPr>
        <w:drawing>
          <wp:inline distT="0" distB="0" distL="0" distR="0" wp14:anchorId="595E288E" wp14:editId="0C46C873">
            <wp:extent cx="5760000" cy="3456000"/>
            <wp:effectExtent l="0" t="0" r="0" b="0"/>
            <wp:docPr id="919693295" name="Picture 91969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0000" cy="3456000"/>
                    </a:xfrm>
                    <a:prstGeom prst="rect">
                      <a:avLst/>
                    </a:prstGeom>
                  </pic:spPr>
                </pic:pic>
              </a:graphicData>
            </a:graphic>
          </wp:inline>
        </w:drawing>
      </w:r>
    </w:p>
    <w:p w14:paraId="46E87437" w14:textId="77777777" w:rsidR="00E74C6C" w:rsidRDefault="00000000">
      <w:pPr>
        <w:spacing w:before="100" w:after="40"/>
      </w:pPr>
      <w:r>
        <w:rPr>
          <w:b/>
          <w:bCs/>
          <w:color w:val="595959"/>
          <w:sz w:val="20"/>
          <w:szCs w:val="20"/>
        </w:rPr>
        <w:t>Status:</w:t>
      </w:r>
    </w:p>
    <w:p w14:paraId="5EBF2C62" w14:textId="77777777" w:rsidR="00E74C6C" w:rsidRDefault="00000000">
      <w:pPr>
        <w:spacing w:before="60" w:after="160"/>
      </w:pPr>
      <w:r>
        <w:t>This screenshot only captures the payload being entered, before Submit was pressed — there's no follow-up screenshot yet showing whether SafeLine blocked it (e.g. an “Access Forbidden” page) or whether it reached DVWA's normal SQL injection results page. That confirmation step still needs to be captured to call this test complete.</w:t>
      </w:r>
    </w:p>
    <w:p w14:paraId="2118E102" w14:textId="77777777" w:rsidR="00023486" w:rsidRDefault="00023486">
      <w:pPr>
        <w:spacing w:before="60" w:after="160"/>
      </w:pPr>
    </w:p>
    <w:p w14:paraId="1B52CD70" w14:textId="1200FC3D" w:rsidR="00023486" w:rsidRPr="00023486" w:rsidRDefault="00023486">
      <w:pPr>
        <w:spacing w:before="60" w:after="160"/>
        <w:rPr>
          <w:b/>
          <w:bCs/>
        </w:rPr>
      </w:pPr>
      <w:r w:rsidRPr="00023486">
        <w:rPr>
          <w:b/>
          <w:bCs/>
        </w:rPr>
        <w:t>STATUS OF SQLINJECTION LOGS :</w:t>
      </w:r>
    </w:p>
    <w:p w14:paraId="26EDB31A" w14:textId="77777777" w:rsidR="00023486" w:rsidRDefault="00000000">
      <w:r>
        <w:br w:type="page"/>
      </w:r>
      <w:r w:rsidR="00023486">
        <w:rPr>
          <w:noProof/>
        </w:rPr>
        <w:lastRenderedPageBreak/>
        <w:drawing>
          <wp:inline distT="0" distB="0" distL="0" distR="0" wp14:anchorId="51F24D03" wp14:editId="5607F2EA">
            <wp:extent cx="5683542" cy="3854648"/>
            <wp:effectExtent l="0" t="0" r="0" b="0"/>
            <wp:docPr id="101483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31853" name="Picture 1014831853"/>
                    <pic:cNvPicPr/>
                  </pic:nvPicPr>
                  <pic:blipFill>
                    <a:blip r:embed="rId26">
                      <a:extLst>
                        <a:ext uri="{28A0092B-C50C-407E-A947-70E740481C1C}">
                          <a14:useLocalDpi xmlns:a14="http://schemas.microsoft.com/office/drawing/2010/main" val="0"/>
                        </a:ext>
                      </a:extLst>
                    </a:blip>
                    <a:stretch>
                      <a:fillRect/>
                    </a:stretch>
                  </pic:blipFill>
                  <pic:spPr>
                    <a:xfrm>
                      <a:off x="0" y="0"/>
                      <a:ext cx="5683542" cy="3854648"/>
                    </a:xfrm>
                    <a:prstGeom prst="rect">
                      <a:avLst/>
                    </a:prstGeom>
                  </pic:spPr>
                </pic:pic>
              </a:graphicData>
            </a:graphic>
          </wp:inline>
        </w:drawing>
      </w:r>
    </w:p>
    <w:p w14:paraId="06587B51" w14:textId="77777777" w:rsidR="00023486" w:rsidRDefault="00023486"/>
    <w:p w14:paraId="378E3197" w14:textId="77777777" w:rsidR="00023486" w:rsidRDefault="00023486"/>
    <w:p w14:paraId="6040A8A2" w14:textId="77777777" w:rsidR="00023486" w:rsidRDefault="00023486"/>
    <w:p w14:paraId="6716939A" w14:textId="6511358F" w:rsidR="00E74C6C" w:rsidRDefault="00023486">
      <w:r>
        <w:rPr>
          <w:noProof/>
        </w:rPr>
        <w:drawing>
          <wp:inline distT="0" distB="0" distL="0" distR="0" wp14:anchorId="02D30A2E" wp14:editId="19E6C595">
            <wp:extent cx="5943600" cy="1543050"/>
            <wp:effectExtent l="0" t="0" r="0" b="0"/>
            <wp:docPr id="1124730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30153" name="Picture 112473015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543050"/>
                    </a:xfrm>
                    <a:prstGeom prst="rect">
                      <a:avLst/>
                    </a:prstGeom>
                  </pic:spPr>
                </pic:pic>
              </a:graphicData>
            </a:graphic>
          </wp:inline>
        </w:drawing>
      </w:r>
    </w:p>
    <w:p w14:paraId="67DBC277" w14:textId="77777777" w:rsidR="00023486" w:rsidRDefault="00023486"/>
    <w:p w14:paraId="68295947" w14:textId="77777777" w:rsidR="00E74C6C" w:rsidRDefault="00000000">
      <w:pPr>
        <w:pBdr>
          <w:bottom w:val="single" w:sz="8" w:space="4" w:color="0E4D5C"/>
        </w:pBdr>
        <w:spacing w:before="400" w:after="120"/>
      </w:pPr>
      <w:r>
        <w:rPr>
          <w:b/>
          <w:bCs/>
          <w:color w:val="0E4D5C"/>
          <w:sz w:val="32"/>
          <w:szCs w:val="32"/>
        </w:rPr>
        <w:t>Phase 8: HTTP Flood / Rate-Limiting Defense — Reviewed, Not Yet Enabled</w:t>
      </w:r>
    </w:p>
    <w:p w14:paraId="1552ECEF" w14:textId="77777777" w:rsidR="00E74C6C" w:rsidRDefault="00000000">
      <w:pPr>
        <w:spacing w:before="60" w:after="160"/>
      </w:pPr>
      <w:r>
        <w:t>SafeLine ships with built-in rate-limiting rules for exactly this kind of abuse. The current state of these rules was reviewed, but they haven't been turned on or tested yet.</w:t>
      </w:r>
    </w:p>
    <w:p w14:paraId="29585522" w14:textId="77777777" w:rsidR="00E74C6C" w:rsidRDefault="00000000">
      <w:pPr>
        <w:spacing w:before="320" w:after="120"/>
      </w:pPr>
      <w:r>
        <w:rPr>
          <w:b/>
          <w:bCs/>
          <w:color w:val="12838C"/>
          <w:sz w:val="26"/>
          <w:szCs w:val="26"/>
        </w:rPr>
        <w:t>Step 8.1 — Review Default Rate-Limiting Rules</w:t>
      </w:r>
    </w:p>
    <w:p w14:paraId="3CC6B7B1" w14:textId="77777777" w:rsidR="00E74C6C" w:rsidRDefault="00000000">
      <w:pPr>
        <w:spacing w:before="160" w:after="60"/>
      </w:pPr>
      <w:r>
        <w:rPr>
          <w:b/>
          <w:bCs/>
        </w:rPr>
        <w:t>Step 17: HTTP Flood → Rate Limiting</w:t>
      </w:r>
    </w:p>
    <w:p w14:paraId="2E81DFF0" w14:textId="77777777" w:rsidR="00E74C6C" w:rsidRDefault="00000000">
      <w:pPr>
        <w:spacing w:before="100" w:after="40"/>
      </w:pPr>
      <w:r>
        <w:rPr>
          <w:b/>
          <w:bCs/>
          <w:color w:val="595959"/>
          <w:sz w:val="20"/>
          <w:szCs w:val="20"/>
        </w:rPr>
        <w:t>Why:</w:t>
      </w:r>
    </w:p>
    <w:p w14:paraId="4778BD79" w14:textId="77777777" w:rsidR="00E74C6C" w:rsidRDefault="00000000">
      <w:pPr>
        <w:spacing w:before="60" w:after="160"/>
      </w:pPr>
      <w:r>
        <w:t>Under HTTP Flood → Rate Limiting, SafeLine ships three default rules — Access Limiting, Attack Limiting, and Error Limiting. All three toggles were showing as off (gray) in this screenshot, meaning none of them are currently enforcing anything.</w:t>
      </w:r>
    </w:p>
    <w:p w14:paraId="7E09A923" w14:textId="77777777" w:rsidR="00E74C6C" w:rsidRDefault="00000000">
      <w:pPr>
        <w:spacing w:before="120" w:after="200"/>
        <w:jc w:val="center"/>
      </w:pPr>
      <w:r>
        <w:rPr>
          <w:noProof/>
        </w:rPr>
        <w:lastRenderedPageBreak/>
        <w:drawing>
          <wp:inline distT="0" distB="0" distL="0" distR="0" wp14:anchorId="128496BB" wp14:editId="03974B32">
            <wp:extent cx="5760000" cy="1523161"/>
            <wp:effectExtent l="0" t="0" r="0" b="0"/>
            <wp:docPr id="1644458243" name="Picture 1644458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0000" cy="1523161"/>
                    </a:xfrm>
                    <a:prstGeom prst="rect">
                      <a:avLst/>
                    </a:prstGeom>
                  </pic:spPr>
                </pic:pic>
              </a:graphicData>
            </a:graphic>
          </wp:inline>
        </w:drawing>
      </w:r>
    </w:p>
    <w:p w14:paraId="53AAB048" w14:textId="77777777" w:rsidR="00E74C6C" w:rsidRDefault="00000000">
      <w:pPr>
        <w:spacing w:before="100" w:after="40"/>
      </w:pPr>
      <w:r>
        <w:rPr>
          <w:b/>
          <w:bCs/>
          <w:color w:val="595959"/>
          <w:sz w:val="20"/>
          <w:szCs w:val="20"/>
        </w:rPr>
        <w:t>Default rule values seen:</w:t>
      </w:r>
    </w:p>
    <w:p w14:paraId="16FDDF8C" w14:textId="77777777" w:rsidR="00023486" w:rsidRDefault="00000000">
      <w:pPr>
        <w:spacing w:before="60" w:after="160"/>
      </w:pPr>
      <w:r>
        <w:t xml:space="preserve">Basic Access Limit: 3 requests within 10 seconds → block for 1 minute. Basic Attack Limit: 10 attack triggers within 60 seconds → block for 30 minutes. Basic Error Limit: 10 occurrences of </w:t>
      </w:r>
    </w:p>
    <w:p w14:paraId="56398AB4" w14:textId="6B2C2114" w:rsidR="00E74C6C" w:rsidRDefault="00000000">
      <w:pPr>
        <w:spacing w:before="60" w:after="160"/>
      </w:pPr>
      <w:r>
        <w:t>403/404 within 10 seconds → block for 30 minutes.</w:t>
      </w:r>
    </w:p>
    <w:p w14:paraId="5603952B" w14:textId="77777777" w:rsidR="00023486" w:rsidRDefault="00023486">
      <w:pPr>
        <w:spacing w:before="100" w:after="40"/>
        <w:rPr>
          <w:b/>
          <w:bCs/>
          <w:color w:val="595959"/>
          <w:sz w:val="20"/>
          <w:szCs w:val="20"/>
        </w:rPr>
      </w:pPr>
    </w:p>
    <w:p w14:paraId="260B4870" w14:textId="77777777" w:rsidR="00023486" w:rsidRDefault="00023486">
      <w:pPr>
        <w:spacing w:before="100" w:after="40"/>
        <w:rPr>
          <w:b/>
          <w:bCs/>
          <w:color w:val="595959"/>
          <w:sz w:val="20"/>
          <w:szCs w:val="20"/>
        </w:rPr>
      </w:pPr>
    </w:p>
    <w:p w14:paraId="788AFF58" w14:textId="627E6591" w:rsidR="00E74C6C" w:rsidRDefault="00000000">
      <w:pPr>
        <w:spacing w:before="100" w:after="40"/>
      </w:pPr>
      <w:r>
        <w:rPr>
          <w:b/>
          <w:bCs/>
          <w:color w:val="595959"/>
          <w:sz w:val="20"/>
          <w:szCs w:val="20"/>
        </w:rPr>
        <w:t>Next step:</w:t>
      </w:r>
    </w:p>
    <w:p w14:paraId="0772B8A6" w14:textId="77777777" w:rsidR="00E74C6C" w:rsidRDefault="00000000">
      <w:pPr>
        <w:spacing w:before="60" w:after="160"/>
      </w:pPr>
      <w:r>
        <w:t>None of these rules have been switched on yet, and no flood test (e.g. with ab or siege from the attacker machine) has been run against them. Enabling Basic Access Limit and then firing rapid repeated requests at dvwa.local would be the next thing to test.</w:t>
      </w:r>
    </w:p>
    <w:p w14:paraId="3DA127D3" w14:textId="77777777" w:rsidR="00023486" w:rsidRDefault="00023486">
      <w:pPr>
        <w:spacing w:before="60" w:after="160"/>
      </w:pPr>
    </w:p>
    <w:p w14:paraId="0ACBBD0E" w14:textId="77777777" w:rsidR="00023486" w:rsidRDefault="00023486">
      <w:pPr>
        <w:spacing w:before="60" w:after="160"/>
      </w:pPr>
    </w:p>
    <w:p w14:paraId="09DD8064" w14:textId="77777777" w:rsidR="00023486" w:rsidRDefault="00023486">
      <w:pPr>
        <w:spacing w:before="60" w:after="160"/>
      </w:pPr>
    </w:p>
    <w:p w14:paraId="598C01C1" w14:textId="77777777" w:rsidR="00023486" w:rsidRDefault="00023486">
      <w:pPr>
        <w:spacing w:before="60" w:after="160"/>
      </w:pPr>
    </w:p>
    <w:p w14:paraId="369CF476" w14:textId="49451F25" w:rsidR="00023486" w:rsidRDefault="00023486">
      <w:pPr>
        <w:spacing w:before="60" w:after="160"/>
      </w:pPr>
      <w:r>
        <w:rPr>
          <w:noProof/>
        </w:rPr>
        <w:drawing>
          <wp:inline distT="0" distB="0" distL="0" distR="0" wp14:anchorId="7BC89CF7" wp14:editId="14CD5FFE">
            <wp:extent cx="4978656" cy="1739989"/>
            <wp:effectExtent l="0" t="0" r="0" b="0"/>
            <wp:docPr id="1346321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21082" name="Picture 1346321082"/>
                    <pic:cNvPicPr/>
                  </pic:nvPicPr>
                  <pic:blipFill>
                    <a:blip r:embed="rId29">
                      <a:extLst>
                        <a:ext uri="{28A0092B-C50C-407E-A947-70E740481C1C}">
                          <a14:useLocalDpi xmlns:a14="http://schemas.microsoft.com/office/drawing/2010/main" val="0"/>
                        </a:ext>
                      </a:extLst>
                    </a:blip>
                    <a:stretch>
                      <a:fillRect/>
                    </a:stretch>
                  </pic:blipFill>
                  <pic:spPr>
                    <a:xfrm>
                      <a:off x="0" y="0"/>
                      <a:ext cx="4978656" cy="1739989"/>
                    </a:xfrm>
                    <a:prstGeom prst="rect">
                      <a:avLst/>
                    </a:prstGeom>
                  </pic:spPr>
                </pic:pic>
              </a:graphicData>
            </a:graphic>
          </wp:inline>
        </w:drawing>
      </w:r>
    </w:p>
    <w:p w14:paraId="7BA7EE48" w14:textId="44D2DF19" w:rsidR="00023486" w:rsidRDefault="00000000">
      <w:r>
        <w:br w:type="page"/>
      </w:r>
      <w:r w:rsidR="00023486">
        <w:rPr>
          <w:noProof/>
        </w:rPr>
        <w:lastRenderedPageBreak/>
        <w:drawing>
          <wp:inline distT="0" distB="0" distL="0" distR="0" wp14:anchorId="68C5A73C" wp14:editId="51BAB125">
            <wp:extent cx="5943600" cy="1009650"/>
            <wp:effectExtent l="0" t="0" r="0" b="0"/>
            <wp:docPr id="62610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09482" name=""/>
                    <pic:cNvPicPr/>
                  </pic:nvPicPr>
                  <pic:blipFill>
                    <a:blip r:embed="rId30"/>
                    <a:stretch>
                      <a:fillRect/>
                    </a:stretch>
                  </pic:blipFill>
                  <pic:spPr>
                    <a:xfrm>
                      <a:off x="0" y="0"/>
                      <a:ext cx="5943600" cy="1009650"/>
                    </a:xfrm>
                    <a:prstGeom prst="rect">
                      <a:avLst/>
                    </a:prstGeom>
                  </pic:spPr>
                </pic:pic>
              </a:graphicData>
            </a:graphic>
          </wp:inline>
        </w:drawing>
      </w:r>
    </w:p>
    <w:p w14:paraId="615C48FF" w14:textId="77777777" w:rsidR="00E74C6C" w:rsidRDefault="00000000">
      <w:pPr>
        <w:pBdr>
          <w:bottom w:val="single" w:sz="8" w:space="4" w:color="0E4D5C"/>
        </w:pBdr>
        <w:spacing w:before="400" w:after="120"/>
      </w:pPr>
      <w:r>
        <w:rPr>
          <w:b/>
          <w:bCs/>
          <w:color w:val="0E4D5C"/>
          <w:sz w:val="32"/>
          <w:szCs w:val="32"/>
        </w:rPr>
        <w:t>Project Summary</w:t>
      </w:r>
    </w:p>
    <w:p w14:paraId="2C693D93" w14:textId="77777777" w:rsidR="00E74C6C" w:rsidRDefault="00000000">
      <w:pPr>
        <w:spacing w:before="60" w:after="160"/>
      </w:pPr>
      <w:r>
        <w:t>Progress so far: DVWA is fully working and reachable, SafeLine WAF is installed and the DVWA application has been onboarded into it as a reverse-proxied site. Two pieces are still incomplete — the SSL certificate upload and confirmation that attacks are actually being blocked.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74C6C" w14:paraId="0D2DF3C6" w14:textId="77777777">
        <w:tc>
          <w:tcPr>
            <w:tcW w:w="2700" w:type="dxa"/>
            <w:tcBorders>
              <w:top w:val="single" w:sz="1" w:space="0" w:color="CCCCCC"/>
              <w:left w:val="single" w:sz="1" w:space="0" w:color="CCCCCC"/>
              <w:bottom w:val="single" w:sz="1" w:space="0" w:color="CCCCCC"/>
              <w:right w:val="single" w:sz="1" w:space="0" w:color="CCCCCC"/>
            </w:tcBorders>
            <w:shd w:val="clear" w:color="auto" w:fill="0E4D5C"/>
            <w:tcMar>
              <w:top w:w="80" w:type="dxa"/>
              <w:left w:w="120" w:type="dxa"/>
              <w:bottom w:w="80" w:type="dxa"/>
              <w:right w:w="120" w:type="dxa"/>
            </w:tcMar>
          </w:tcPr>
          <w:p w14:paraId="5C6BE932" w14:textId="77777777" w:rsidR="00E74C6C" w:rsidRDefault="00000000">
            <w:r>
              <w:rPr>
                <w:b/>
                <w:bCs/>
                <w:color w:val="FFFFFF"/>
                <w:sz w:val="20"/>
                <w:szCs w:val="20"/>
              </w:rPr>
              <w:t>Phase</w:t>
            </w:r>
          </w:p>
        </w:tc>
        <w:tc>
          <w:tcPr>
            <w:tcW w:w="6660" w:type="dxa"/>
            <w:tcBorders>
              <w:top w:val="single" w:sz="1" w:space="0" w:color="CCCCCC"/>
              <w:left w:val="single" w:sz="1" w:space="0" w:color="CCCCCC"/>
              <w:bottom w:val="single" w:sz="1" w:space="0" w:color="CCCCCC"/>
              <w:right w:val="single" w:sz="1" w:space="0" w:color="CCCCCC"/>
            </w:tcBorders>
            <w:shd w:val="clear" w:color="auto" w:fill="0E4D5C"/>
            <w:tcMar>
              <w:top w:w="80" w:type="dxa"/>
              <w:left w:w="120" w:type="dxa"/>
              <w:bottom w:w="80" w:type="dxa"/>
              <w:right w:w="120" w:type="dxa"/>
            </w:tcMar>
          </w:tcPr>
          <w:p w14:paraId="32DE173B" w14:textId="77777777" w:rsidR="00E74C6C" w:rsidRDefault="00000000">
            <w:r>
              <w:rPr>
                <w:b/>
                <w:bCs/>
                <w:color w:val="FFFFFF"/>
                <w:sz w:val="20"/>
                <w:szCs w:val="20"/>
              </w:rPr>
              <w:t>Status</w:t>
            </w:r>
          </w:p>
        </w:tc>
      </w:tr>
      <w:tr w:rsidR="00E74C6C" w14:paraId="40E1B6AA"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DB564" w14:textId="77777777" w:rsidR="00E74C6C" w:rsidRDefault="00000000">
            <w:r>
              <w:rPr>
                <w:b/>
                <w:bCs/>
                <w:sz w:val="20"/>
                <w:szCs w:val="20"/>
              </w:rPr>
              <w:t>1 — DVWA Setup</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9B96" w14:textId="77777777" w:rsidR="00E74C6C" w:rsidRDefault="00000000">
            <w:r>
              <w:rPr>
                <w:sz w:val="20"/>
                <w:szCs w:val="20"/>
              </w:rPr>
              <w:t>Complete — login page verified working over HTTP</w:t>
            </w:r>
          </w:p>
        </w:tc>
      </w:tr>
      <w:tr w:rsidR="00E74C6C" w14:paraId="5027A893" w14:textId="77777777">
        <w:tc>
          <w:tcPr>
            <w:tcW w:w="2700" w:type="dxa"/>
            <w:tcBorders>
              <w:top w:val="single" w:sz="1" w:space="0" w:color="CCCCCC"/>
              <w:left w:val="single" w:sz="1" w:space="0" w:color="CCCCCC"/>
              <w:bottom w:val="single" w:sz="1" w:space="0" w:color="CCCCCC"/>
              <w:right w:val="single" w:sz="1" w:space="0" w:color="CCCCCC"/>
            </w:tcBorders>
            <w:shd w:val="clear" w:color="auto" w:fill="E3F2F1"/>
            <w:tcMar>
              <w:top w:w="80" w:type="dxa"/>
              <w:left w:w="120" w:type="dxa"/>
              <w:bottom w:w="80" w:type="dxa"/>
              <w:right w:w="120" w:type="dxa"/>
            </w:tcMar>
          </w:tcPr>
          <w:p w14:paraId="2E296430" w14:textId="77777777" w:rsidR="00E74C6C" w:rsidRDefault="00000000">
            <w:r>
              <w:rPr>
                <w:b/>
                <w:bCs/>
                <w:sz w:val="20"/>
                <w:szCs w:val="20"/>
              </w:rPr>
              <w:t>2 — Port 8080 Prep</w:t>
            </w:r>
          </w:p>
        </w:tc>
        <w:tc>
          <w:tcPr>
            <w:tcW w:w="6660" w:type="dxa"/>
            <w:tcBorders>
              <w:top w:val="single" w:sz="1" w:space="0" w:color="CCCCCC"/>
              <w:left w:val="single" w:sz="1" w:space="0" w:color="CCCCCC"/>
              <w:bottom w:val="single" w:sz="1" w:space="0" w:color="CCCCCC"/>
              <w:right w:val="single" w:sz="1" w:space="0" w:color="CCCCCC"/>
            </w:tcBorders>
            <w:shd w:val="clear" w:color="auto" w:fill="E3F2F1"/>
            <w:tcMar>
              <w:top w:w="80" w:type="dxa"/>
              <w:left w:w="120" w:type="dxa"/>
              <w:bottom w:w="80" w:type="dxa"/>
              <w:right w:w="120" w:type="dxa"/>
            </w:tcMar>
          </w:tcPr>
          <w:p w14:paraId="04F54368" w14:textId="77777777" w:rsidR="00E74C6C" w:rsidRDefault="00000000">
            <w:r>
              <w:rPr>
                <w:sz w:val="20"/>
                <w:szCs w:val="20"/>
              </w:rPr>
              <w:t>Complete — Apache moved off port 80/443</w:t>
            </w:r>
          </w:p>
        </w:tc>
      </w:tr>
      <w:tr w:rsidR="00E74C6C" w14:paraId="78A3B365"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AE74C" w14:textId="77777777" w:rsidR="00E74C6C" w:rsidRDefault="00000000">
            <w:r>
              <w:rPr>
                <w:b/>
                <w:bCs/>
                <w:sz w:val="20"/>
                <w:szCs w:val="20"/>
              </w:rPr>
              <w:t>3 — SSL Certificate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8048F" w14:textId="77777777" w:rsidR="00E74C6C" w:rsidRDefault="00000000">
            <w:r>
              <w:rPr>
                <w:sz w:val="20"/>
                <w:szCs w:val="20"/>
              </w:rPr>
              <w:t>Generated successfully on the server</w:t>
            </w:r>
          </w:p>
        </w:tc>
      </w:tr>
      <w:tr w:rsidR="00E74C6C" w14:paraId="6A365F93" w14:textId="77777777">
        <w:tc>
          <w:tcPr>
            <w:tcW w:w="2700" w:type="dxa"/>
            <w:tcBorders>
              <w:top w:val="single" w:sz="1" w:space="0" w:color="CCCCCC"/>
              <w:left w:val="single" w:sz="1" w:space="0" w:color="CCCCCC"/>
              <w:bottom w:val="single" w:sz="1" w:space="0" w:color="CCCCCC"/>
              <w:right w:val="single" w:sz="1" w:space="0" w:color="CCCCCC"/>
            </w:tcBorders>
            <w:shd w:val="clear" w:color="auto" w:fill="E3F2F1"/>
            <w:tcMar>
              <w:top w:w="80" w:type="dxa"/>
              <w:left w:w="120" w:type="dxa"/>
              <w:bottom w:w="80" w:type="dxa"/>
              <w:right w:w="120" w:type="dxa"/>
            </w:tcMar>
          </w:tcPr>
          <w:p w14:paraId="3B26148A" w14:textId="77777777" w:rsidR="00E74C6C" w:rsidRDefault="00000000">
            <w:r>
              <w:rPr>
                <w:b/>
                <w:bCs/>
                <w:sz w:val="20"/>
                <w:szCs w:val="20"/>
              </w:rPr>
              <w:t>4 — SafeLine Install</w:t>
            </w:r>
          </w:p>
        </w:tc>
        <w:tc>
          <w:tcPr>
            <w:tcW w:w="6660" w:type="dxa"/>
            <w:tcBorders>
              <w:top w:val="single" w:sz="1" w:space="0" w:color="CCCCCC"/>
              <w:left w:val="single" w:sz="1" w:space="0" w:color="CCCCCC"/>
              <w:bottom w:val="single" w:sz="1" w:space="0" w:color="CCCCCC"/>
              <w:right w:val="single" w:sz="1" w:space="0" w:color="CCCCCC"/>
            </w:tcBorders>
            <w:shd w:val="clear" w:color="auto" w:fill="E3F2F1"/>
            <w:tcMar>
              <w:top w:w="80" w:type="dxa"/>
              <w:left w:w="120" w:type="dxa"/>
              <w:bottom w:w="80" w:type="dxa"/>
              <w:right w:w="120" w:type="dxa"/>
            </w:tcMar>
          </w:tcPr>
          <w:p w14:paraId="3EEECCDF" w14:textId="77777777" w:rsidR="00E74C6C" w:rsidRDefault="00000000">
            <w:r>
              <w:rPr>
                <w:sz w:val="20"/>
                <w:szCs w:val="20"/>
              </w:rPr>
              <w:t>Complete — dashboard accessible on :9443</w:t>
            </w:r>
          </w:p>
        </w:tc>
      </w:tr>
      <w:tr w:rsidR="00E74C6C" w14:paraId="38841C69"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D7F11" w14:textId="77777777" w:rsidR="00E74C6C" w:rsidRDefault="00000000">
            <w:r>
              <w:rPr>
                <w:b/>
                <w:bCs/>
                <w:sz w:val="20"/>
                <w:szCs w:val="20"/>
              </w:rPr>
              <w:t>5 — App Onboarding</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081E6" w14:textId="77777777" w:rsidR="00E74C6C" w:rsidRDefault="00000000">
            <w:r>
              <w:rPr>
                <w:sz w:val="20"/>
                <w:szCs w:val="20"/>
              </w:rPr>
              <w:t>Complete — dvwa.local added as reverse proxy to :8080</w:t>
            </w:r>
          </w:p>
        </w:tc>
      </w:tr>
      <w:tr w:rsidR="00E74C6C" w14:paraId="16B4DAE9" w14:textId="77777777">
        <w:tc>
          <w:tcPr>
            <w:tcW w:w="2700" w:type="dxa"/>
            <w:tcBorders>
              <w:top w:val="single" w:sz="1" w:space="0" w:color="CCCCCC"/>
              <w:left w:val="single" w:sz="1" w:space="0" w:color="CCCCCC"/>
              <w:bottom w:val="single" w:sz="1" w:space="0" w:color="CCCCCC"/>
              <w:right w:val="single" w:sz="1" w:space="0" w:color="CCCCCC"/>
            </w:tcBorders>
            <w:shd w:val="clear" w:color="auto" w:fill="E3F2F1"/>
            <w:tcMar>
              <w:top w:w="80" w:type="dxa"/>
              <w:left w:w="120" w:type="dxa"/>
              <w:bottom w:w="80" w:type="dxa"/>
              <w:right w:w="120" w:type="dxa"/>
            </w:tcMar>
          </w:tcPr>
          <w:p w14:paraId="3F42C967" w14:textId="77777777" w:rsidR="00E74C6C" w:rsidRDefault="00000000">
            <w:r>
              <w:rPr>
                <w:b/>
                <w:bCs/>
                <w:sz w:val="20"/>
                <w:szCs w:val="20"/>
              </w:rPr>
              <w:t>6 — Cert Upload to WAF</w:t>
            </w:r>
          </w:p>
        </w:tc>
        <w:tc>
          <w:tcPr>
            <w:tcW w:w="6660" w:type="dxa"/>
            <w:tcBorders>
              <w:top w:val="single" w:sz="1" w:space="0" w:color="CCCCCC"/>
              <w:left w:val="single" w:sz="1" w:space="0" w:color="CCCCCC"/>
              <w:bottom w:val="single" w:sz="1" w:space="0" w:color="CCCCCC"/>
              <w:right w:val="single" w:sz="1" w:space="0" w:color="CCCCCC"/>
            </w:tcBorders>
            <w:shd w:val="clear" w:color="auto" w:fill="E3F2F1"/>
            <w:tcMar>
              <w:top w:w="80" w:type="dxa"/>
              <w:left w:w="120" w:type="dxa"/>
              <w:bottom w:w="80" w:type="dxa"/>
              <w:right w:w="120" w:type="dxa"/>
            </w:tcMar>
          </w:tcPr>
          <w:p w14:paraId="0035456B" w14:textId="77777777" w:rsidR="00E74C6C" w:rsidRDefault="00000000">
            <w:r>
              <w:rPr>
                <w:sz w:val="20"/>
                <w:szCs w:val="20"/>
              </w:rPr>
              <w:t>Not complete — placeholder text entered instead of real cert/key</w:t>
            </w:r>
          </w:p>
        </w:tc>
      </w:tr>
      <w:tr w:rsidR="00E74C6C" w14:paraId="4B99AA42"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EE999" w14:textId="77777777" w:rsidR="00E74C6C" w:rsidRDefault="00000000">
            <w:r>
              <w:rPr>
                <w:b/>
                <w:bCs/>
                <w:sz w:val="20"/>
                <w:szCs w:val="20"/>
              </w:rPr>
              <w:t>7 — SQL Injection Test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46955" w14:textId="77777777" w:rsidR="00E74C6C" w:rsidRDefault="00000000">
            <w:r>
              <w:rPr>
                <w:sz w:val="20"/>
                <w:szCs w:val="20"/>
              </w:rPr>
              <w:t>Payload entered — result not yet confirmed</w:t>
            </w:r>
          </w:p>
        </w:tc>
      </w:tr>
      <w:tr w:rsidR="00E74C6C" w14:paraId="4308A6F3" w14:textId="77777777">
        <w:tc>
          <w:tcPr>
            <w:tcW w:w="2700" w:type="dxa"/>
            <w:tcBorders>
              <w:top w:val="single" w:sz="1" w:space="0" w:color="CCCCCC"/>
              <w:left w:val="single" w:sz="1" w:space="0" w:color="CCCCCC"/>
              <w:bottom w:val="single" w:sz="1" w:space="0" w:color="CCCCCC"/>
              <w:right w:val="single" w:sz="1" w:space="0" w:color="CCCCCC"/>
            </w:tcBorders>
            <w:shd w:val="clear" w:color="auto" w:fill="E3F2F1"/>
            <w:tcMar>
              <w:top w:w="80" w:type="dxa"/>
              <w:left w:w="120" w:type="dxa"/>
              <w:bottom w:w="80" w:type="dxa"/>
              <w:right w:w="120" w:type="dxa"/>
            </w:tcMar>
          </w:tcPr>
          <w:p w14:paraId="612591A6" w14:textId="77777777" w:rsidR="00E74C6C" w:rsidRDefault="00000000">
            <w:r>
              <w:rPr>
                <w:b/>
                <w:bCs/>
                <w:sz w:val="20"/>
                <w:szCs w:val="20"/>
              </w:rPr>
              <w:t>8 — Rate Limiting</w:t>
            </w:r>
          </w:p>
        </w:tc>
        <w:tc>
          <w:tcPr>
            <w:tcW w:w="6660" w:type="dxa"/>
            <w:tcBorders>
              <w:top w:val="single" w:sz="1" w:space="0" w:color="CCCCCC"/>
              <w:left w:val="single" w:sz="1" w:space="0" w:color="CCCCCC"/>
              <w:bottom w:val="single" w:sz="1" w:space="0" w:color="CCCCCC"/>
              <w:right w:val="single" w:sz="1" w:space="0" w:color="CCCCCC"/>
            </w:tcBorders>
            <w:shd w:val="clear" w:color="auto" w:fill="E3F2F1"/>
            <w:tcMar>
              <w:top w:w="80" w:type="dxa"/>
              <w:left w:w="120" w:type="dxa"/>
              <w:bottom w:w="80" w:type="dxa"/>
              <w:right w:w="120" w:type="dxa"/>
            </w:tcMar>
          </w:tcPr>
          <w:p w14:paraId="795167D1" w14:textId="77777777" w:rsidR="00E74C6C" w:rsidRDefault="00000000">
            <w:r>
              <w:rPr>
                <w:sz w:val="20"/>
                <w:szCs w:val="20"/>
              </w:rPr>
              <w:t>Reviewed only — rules still disabled, untested</w:t>
            </w:r>
          </w:p>
        </w:tc>
      </w:tr>
    </w:tbl>
    <w:p w14:paraId="3DF99304" w14:textId="77777777" w:rsidR="00E74C6C" w:rsidRDefault="00E74C6C">
      <w:pPr>
        <w:spacing w:after="160"/>
      </w:pPr>
    </w:p>
    <w:p w14:paraId="2A89D905" w14:textId="77777777" w:rsidR="00E74C6C" w:rsidRDefault="00000000">
      <w:pPr>
        <w:spacing w:before="100" w:after="40"/>
      </w:pPr>
      <w:r>
        <w:rPr>
          <w:b/>
          <w:bCs/>
          <w:color w:val="595959"/>
          <w:sz w:val="20"/>
          <w:szCs w:val="20"/>
        </w:rPr>
        <w:t>Open items to finish next:</w:t>
      </w:r>
    </w:p>
    <w:p w14:paraId="0557631F" w14:textId="77777777" w:rsidR="00E74C6C" w:rsidRDefault="00000000">
      <w:pPr>
        <w:pStyle w:val="ListParagraph"/>
        <w:numPr>
          <w:ilvl w:val="0"/>
          <w:numId w:val="2"/>
        </w:numPr>
        <w:spacing w:before="40" w:after="40"/>
      </w:pPr>
      <w:r>
        <w:t>Re-upload the SSL certificate in Settings → SSL Cert, pasting the actual contents of dvwa.crt and dvwa.key (or using the Upload Cert File / Upload Key File buttons), then re-attach it to the DVWA application.</w:t>
      </w:r>
    </w:p>
    <w:p w14:paraId="048248A0" w14:textId="77777777" w:rsidR="00E74C6C" w:rsidRDefault="00000000">
      <w:pPr>
        <w:pStyle w:val="ListParagraph"/>
        <w:numPr>
          <w:ilvl w:val="0"/>
          <w:numId w:val="2"/>
        </w:numPr>
        <w:spacing w:before="40" w:after="40"/>
      </w:pPr>
      <w:r>
        <w:t>Submit the SQL injection payload and capture whether SafeLine blocks it or whether it reaches DVWA — check Attacks → Logs either way.</w:t>
      </w:r>
    </w:p>
    <w:p w14:paraId="1528C39F" w14:textId="77777777" w:rsidR="00E74C6C" w:rsidRDefault="00000000">
      <w:pPr>
        <w:pStyle w:val="ListParagraph"/>
        <w:numPr>
          <w:ilvl w:val="0"/>
          <w:numId w:val="2"/>
        </w:numPr>
        <w:spacing w:before="40" w:after="40"/>
      </w:pPr>
      <w:r>
        <w:t>Try a reflected XSS payload (e.g. &lt;script&gt;alert(1)&lt;/script&gt;) as a second attack type to confirm broader coverage.</w:t>
      </w:r>
    </w:p>
    <w:p w14:paraId="57E565A7" w14:textId="77777777" w:rsidR="00E74C6C" w:rsidRDefault="00000000">
      <w:pPr>
        <w:pStyle w:val="ListParagraph"/>
        <w:numPr>
          <w:ilvl w:val="0"/>
          <w:numId w:val="2"/>
        </w:numPr>
        <w:spacing w:before="40" w:after="40"/>
      </w:pPr>
      <w:r>
        <w:t>Enable the Basic Access Limit rule under HTTP Flood, then test it with repeated rapid requests from the attacker machine.</w:t>
      </w:r>
    </w:p>
    <w:p w14:paraId="1679AF08" w14:textId="77777777" w:rsidR="00E74C6C" w:rsidRDefault="00000000">
      <w:pPr>
        <w:pStyle w:val="ListParagraph"/>
        <w:numPr>
          <w:ilvl w:val="0"/>
          <w:numId w:val="2"/>
        </w:numPr>
        <w:spacing w:before="40" w:after="40"/>
      </w:pPr>
      <w:r>
        <w:t>From the original guide: Authentication Sign-In gateway (9.2) and a custom Deny Rule blocking the attacker IP outright (9.3) haven't been started yet.</w:t>
      </w:r>
    </w:p>
    <w:p w14:paraId="553C86F1" w14:textId="77777777" w:rsidR="00E74C6C" w:rsidRDefault="00E74C6C"/>
    <w:p w14:paraId="0E11BEDE" w14:textId="77777777" w:rsidR="00E74C6C" w:rsidRDefault="00E74C6C">
      <w:pPr>
        <w:spacing w:after="600"/>
      </w:pPr>
    </w:p>
    <w:p w14:paraId="59D41307" w14:textId="77777777" w:rsidR="00E74C6C" w:rsidRDefault="00000000">
      <w:pPr>
        <w:jc w:val="center"/>
      </w:pPr>
      <w:r>
        <w:rPr>
          <w:b/>
          <w:bCs/>
          <w:color w:val="0E4D5C"/>
          <w:sz w:val="28"/>
          <w:szCs w:val="28"/>
        </w:rPr>
        <w:t>SafeLine WAF Home Lab — In Progress</w:t>
      </w:r>
    </w:p>
    <w:p w14:paraId="37EADF37" w14:textId="77777777" w:rsidR="00E74C6C" w:rsidRDefault="00000000">
      <w:pPr>
        <w:spacing w:before="80"/>
        <w:jc w:val="center"/>
      </w:pPr>
      <w:r>
        <w:rPr>
          <w:color w:val="999999"/>
          <w:sz w:val="20"/>
          <w:szCs w:val="20"/>
        </w:rPr>
        <w:t>DVWA: 10.60.245.167:8080  |  WAF Dashboard: 10.60.245.167:9443  |  Status: App onboarded, hardening still in progress</w:t>
      </w:r>
    </w:p>
    <w:sectPr w:rsidR="00E74C6C">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73D3A" w14:textId="77777777" w:rsidR="00F271DE" w:rsidRDefault="00F271DE" w:rsidP="00023486">
      <w:r>
        <w:separator/>
      </w:r>
    </w:p>
  </w:endnote>
  <w:endnote w:type="continuationSeparator" w:id="0">
    <w:p w14:paraId="594EDC25" w14:textId="77777777" w:rsidR="00F271DE" w:rsidRDefault="00F271DE" w:rsidP="00023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9D33B" w14:textId="77777777" w:rsidR="00F271DE" w:rsidRDefault="00F271DE" w:rsidP="00023486">
      <w:r>
        <w:separator/>
      </w:r>
    </w:p>
  </w:footnote>
  <w:footnote w:type="continuationSeparator" w:id="0">
    <w:p w14:paraId="4788E073" w14:textId="77777777" w:rsidR="00F271DE" w:rsidRDefault="00F271DE" w:rsidP="000234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B570B"/>
    <w:multiLevelType w:val="hybridMultilevel"/>
    <w:tmpl w:val="20FEF31E"/>
    <w:lvl w:ilvl="0" w:tplc="86747818">
      <w:start w:val="1"/>
      <w:numFmt w:val="bullet"/>
      <w:lvlText w:val="●"/>
      <w:lvlJc w:val="left"/>
      <w:pPr>
        <w:ind w:left="720" w:hanging="360"/>
      </w:pPr>
    </w:lvl>
    <w:lvl w:ilvl="1" w:tplc="C8D04984">
      <w:start w:val="1"/>
      <w:numFmt w:val="bullet"/>
      <w:lvlText w:val="○"/>
      <w:lvlJc w:val="left"/>
      <w:pPr>
        <w:ind w:left="1440" w:hanging="360"/>
      </w:pPr>
    </w:lvl>
    <w:lvl w:ilvl="2" w:tplc="B4501932">
      <w:start w:val="1"/>
      <w:numFmt w:val="bullet"/>
      <w:lvlText w:val="■"/>
      <w:lvlJc w:val="left"/>
      <w:pPr>
        <w:ind w:left="2160" w:hanging="360"/>
      </w:pPr>
    </w:lvl>
    <w:lvl w:ilvl="3" w:tplc="FC109B4C">
      <w:start w:val="1"/>
      <w:numFmt w:val="bullet"/>
      <w:lvlText w:val="●"/>
      <w:lvlJc w:val="left"/>
      <w:pPr>
        <w:ind w:left="2880" w:hanging="360"/>
      </w:pPr>
    </w:lvl>
    <w:lvl w:ilvl="4" w:tplc="2000F45C">
      <w:start w:val="1"/>
      <w:numFmt w:val="bullet"/>
      <w:lvlText w:val="○"/>
      <w:lvlJc w:val="left"/>
      <w:pPr>
        <w:ind w:left="3600" w:hanging="360"/>
      </w:pPr>
    </w:lvl>
    <w:lvl w:ilvl="5" w:tplc="2EA038FC">
      <w:start w:val="1"/>
      <w:numFmt w:val="bullet"/>
      <w:lvlText w:val="■"/>
      <w:lvlJc w:val="left"/>
      <w:pPr>
        <w:ind w:left="4320" w:hanging="360"/>
      </w:pPr>
    </w:lvl>
    <w:lvl w:ilvl="6" w:tplc="970EA3A2">
      <w:start w:val="1"/>
      <w:numFmt w:val="bullet"/>
      <w:lvlText w:val="●"/>
      <w:lvlJc w:val="left"/>
      <w:pPr>
        <w:ind w:left="5040" w:hanging="360"/>
      </w:pPr>
    </w:lvl>
    <w:lvl w:ilvl="7" w:tplc="EE84E326">
      <w:start w:val="1"/>
      <w:numFmt w:val="bullet"/>
      <w:lvlText w:val="●"/>
      <w:lvlJc w:val="left"/>
      <w:pPr>
        <w:ind w:left="5760" w:hanging="360"/>
      </w:pPr>
    </w:lvl>
    <w:lvl w:ilvl="8" w:tplc="CC70672E">
      <w:start w:val="1"/>
      <w:numFmt w:val="bullet"/>
      <w:lvlText w:val="●"/>
      <w:lvlJc w:val="left"/>
      <w:pPr>
        <w:ind w:left="6480" w:hanging="360"/>
      </w:pPr>
    </w:lvl>
  </w:abstractNum>
  <w:abstractNum w:abstractNumId="1" w15:restartNumberingAfterBreak="0">
    <w:nsid w:val="24D777ED"/>
    <w:multiLevelType w:val="hybridMultilevel"/>
    <w:tmpl w:val="22D0DC8E"/>
    <w:lvl w:ilvl="0" w:tplc="E208CD10">
      <w:start w:val="1"/>
      <w:numFmt w:val="bullet"/>
      <w:lvlText w:val="•"/>
      <w:lvlJc w:val="left"/>
      <w:pPr>
        <w:ind w:left="720" w:hanging="360"/>
      </w:pPr>
    </w:lvl>
    <w:lvl w:ilvl="1" w:tplc="5568CF9C">
      <w:numFmt w:val="decimal"/>
      <w:lvlText w:val=""/>
      <w:lvlJc w:val="left"/>
    </w:lvl>
    <w:lvl w:ilvl="2" w:tplc="28EC45E4">
      <w:numFmt w:val="decimal"/>
      <w:lvlText w:val=""/>
      <w:lvlJc w:val="left"/>
    </w:lvl>
    <w:lvl w:ilvl="3" w:tplc="C02876AE">
      <w:numFmt w:val="decimal"/>
      <w:lvlText w:val=""/>
      <w:lvlJc w:val="left"/>
    </w:lvl>
    <w:lvl w:ilvl="4" w:tplc="8AC070EC">
      <w:numFmt w:val="decimal"/>
      <w:lvlText w:val=""/>
      <w:lvlJc w:val="left"/>
    </w:lvl>
    <w:lvl w:ilvl="5" w:tplc="92868B36">
      <w:numFmt w:val="decimal"/>
      <w:lvlText w:val=""/>
      <w:lvlJc w:val="left"/>
    </w:lvl>
    <w:lvl w:ilvl="6" w:tplc="FF9EFFF8">
      <w:numFmt w:val="decimal"/>
      <w:lvlText w:val=""/>
      <w:lvlJc w:val="left"/>
    </w:lvl>
    <w:lvl w:ilvl="7" w:tplc="64B011E4">
      <w:numFmt w:val="decimal"/>
      <w:lvlText w:val=""/>
      <w:lvlJc w:val="left"/>
    </w:lvl>
    <w:lvl w:ilvl="8" w:tplc="DC425686">
      <w:numFmt w:val="decimal"/>
      <w:lvlText w:val=""/>
      <w:lvlJc w:val="left"/>
    </w:lvl>
  </w:abstractNum>
  <w:num w:numId="1" w16cid:durableId="1973244632">
    <w:abstractNumId w:val="0"/>
    <w:lvlOverride w:ilvl="0">
      <w:startOverride w:val="1"/>
    </w:lvlOverride>
  </w:num>
  <w:num w:numId="2" w16cid:durableId="3373947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C6C"/>
    <w:rsid w:val="00023486"/>
    <w:rsid w:val="00392D69"/>
    <w:rsid w:val="005C4A1F"/>
    <w:rsid w:val="007F51BB"/>
    <w:rsid w:val="00E74C6C"/>
    <w:rsid w:val="00EF69DA"/>
    <w:rsid w:val="00F271DE"/>
    <w:rsid w:val="00F50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1E3D6"/>
  <w15:docId w15:val="{3A5312A0-BBF7-4332-9A5B-559B38A46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3486"/>
    <w:pPr>
      <w:tabs>
        <w:tab w:val="center" w:pos="4680"/>
        <w:tab w:val="right" w:pos="9360"/>
      </w:tabs>
    </w:pPr>
  </w:style>
  <w:style w:type="character" w:customStyle="1" w:styleId="HeaderChar">
    <w:name w:val="Header Char"/>
    <w:basedOn w:val="DefaultParagraphFont"/>
    <w:link w:val="Header"/>
    <w:uiPriority w:val="99"/>
    <w:rsid w:val="00023486"/>
  </w:style>
  <w:style w:type="paragraph" w:styleId="Footer">
    <w:name w:val="footer"/>
    <w:basedOn w:val="Normal"/>
    <w:link w:val="FooterChar"/>
    <w:uiPriority w:val="99"/>
    <w:unhideWhenUsed/>
    <w:rsid w:val="00023486"/>
    <w:pPr>
      <w:tabs>
        <w:tab w:val="center" w:pos="4680"/>
        <w:tab w:val="right" w:pos="9360"/>
      </w:tabs>
    </w:pPr>
  </w:style>
  <w:style w:type="character" w:customStyle="1" w:styleId="FooterChar">
    <w:name w:val="Footer Char"/>
    <w:basedOn w:val="DefaultParagraphFont"/>
    <w:link w:val="Footer"/>
    <w:uiPriority w:val="99"/>
    <w:rsid w:val="00023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1906</Words>
  <Characters>10870</Characters>
  <Application>Microsoft Office Word</Application>
  <DocSecurity>0</DocSecurity>
  <Lines>90</Lines>
  <Paragraphs>25</Paragraphs>
  <ScaleCrop>false</ScaleCrop>
  <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Anmol Darve</cp:lastModifiedBy>
  <cp:revision>4</cp:revision>
  <dcterms:created xsi:type="dcterms:W3CDTF">2026-06-18T01:43:00Z</dcterms:created>
  <dcterms:modified xsi:type="dcterms:W3CDTF">2026-08-14T07:13:00Z</dcterms:modified>
</cp:coreProperties>
</file>