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C71D9" w14:textId="77777777" w:rsidR="00CA07DA" w:rsidRDefault="00CA07DA">
      <w:pPr>
        <w:pStyle w:val="Default"/>
        <w:rPr>
          <w:rFonts w:ascii="Times New Roman" w:hAnsi="Times New Roman" w:cs="Times New Roman"/>
        </w:rPr>
      </w:pPr>
    </w:p>
    <w:p w14:paraId="0EB83D4B" w14:textId="77777777" w:rsidR="00CA07DA" w:rsidRDefault="00FF6AAF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Statistical Analysis (I): Estimation &amp; Testing</w:t>
      </w:r>
    </w:p>
    <w:p w14:paraId="4D142735" w14:textId="77777777" w:rsidR="00CA07DA" w:rsidRDefault="00FF6AA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Homework Assignment 2</w:t>
      </w:r>
    </w:p>
    <w:p w14:paraId="1931089A" w14:textId="77777777" w:rsidR="00CA07DA" w:rsidRDefault="00CA07DA">
      <w:pPr>
        <w:jc w:val="center"/>
        <w:rPr>
          <w:rFonts w:ascii="Times New Roman" w:hAnsi="Times New Roman" w:cs="Times New Roman"/>
          <w:b/>
          <w:bCs/>
        </w:rPr>
      </w:pPr>
    </w:p>
    <w:p w14:paraId="0923C873" w14:textId="77777777" w:rsidR="00CA07DA" w:rsidRDefault="00FF6AAF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PART A</w:t>
      </w:r>
    </w:p>
    <w:p w14:paraId="3CCDA8B6" w14:textId="77777777" w:rsidR="00CA07DA" w:rsidRDefault="00FF6AA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Your friend claims that the average house price in this area is above $150K. Do you agree? Briefly explain what the </w:t>
      </w:r>
      <w:r>
        <w:rPr>
          <w:rFonts w:ascii="Times New Roman" w:hAnsi="Times New Roman" w:cs="Times New Roman"/>
          <w:i/>
          <w:iCs/>
        </w:rPr>
        <w:t xml:space="preserve">p-values </w:t>
      </w:r>
      <w:r>
        <w:rPr>
          <w:rFonts w:ascii="Times New Roman" w:hAnsi="Times New Roman" w:cs="Times New Roman"/>
        </w:rPr>
        <w:t>in these cases mean?</w:t>
      </w:r>
    </w:p>
    <w:p w14:paraId="38CE2C27" w14:textId="77777777" w:rsidR="00CA07DA" w:rsidRDefault="00CA07DA">
      <w:pPr>
        <w:pStyle w:val="Default"/>
        <w:ind w:left="-66"/>
        <w:rPr>
          <w:rFonts w:ascii="Times New Roman" w:hAnsi="Times New Roman" w:cs="Times New Roman"/>
        </w:rPr>
      </w:pPr>
    </w:p>
    <w:p w14:paraId="5880AC6F" w14:textId="77777777" w:rsidR="00CA07DA" w:rsidRDefault="00FF6AAF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also claims that the average living area is more than 1800 Sq. Ft. Do you agree with this? (Use a 5% significance level for both.). Briefly explain what the </w:t>
      </w:r>
      <w:r>
        <w:rPr>
          <w:rFonts w:ascii="Times New Roman" w:hAnsi="Times New Roman" w:cs="Times New Roman"/>
          <w:i/>
          <w:iCs/>
        </w:rPr>
        <w:t xml:space="preserve">p-values </w:t>
      </w:r>
      <w:r>
        <w:rPr>
          <w:rFonts w:ascii="Times New Roman" w:hAnsi="Times New Roman" w:cs="Times New Roman"/>
        </w:rPr>
        <w:t xml:space="preserve">in these cases mean? </w:t>
      </w:r>
    </w:p>
    <w:p w14:paraId="5B63F71D" w14:textId="77777777" w:rsidR="00CA07DA" w:rsidRDefault="00CA07DA">
      <w:pPr>
        <w:pStyle w:val="Default"/>
        <w:ind w:left="284" w:hanging="710"/>
        <w:rPr>
          <w:rFonts w:ascii="Times New Roman" w:hAnsi="Times New Roman" w:cs="Times New Roman"/>
        </w:rPr>
      </w:pPr>
    </w:p>
    <w:p w14:paraId="250BF6BE" w14:textId="77777777" w:rsidR="00CA07DA" w:rsidRDefault="00FF6AAF">
      <w:pPr>
        <w:pStyle w:val="Default"/>
        <w:ind w:left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14:paraId="57059D61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be the mean house prices in Dollars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be the mean living area in Sq.ft</w:t>
      </w:r>
    </w:p>
    <w:p w14:paraId="0D738196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233F07D3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first hypothesis</w:t>
      </w:r>
    </w:p>
    <w:p w14:paraId="441BE333" w14:textId="77777777" w:rsidR="00CA07DA" w:rsidRDefault="0017529F">
      <w:pPr>
        <w:pStyle w:val="Default"/>
        <w:ind w:left="284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≤150000</m:t>
          </m:r>
        </m:oMath>
      </m:oMathPara>
    </w:p>
    <w:p w14:paraId="7CE7E22E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vs</m:t>
          </m:r>
        </m:oMath>
      </m:oMathPara>
    </w:p>
    <w:p w14:paraId="66DD09ED" w14:textId="77777777" w:rsidR="00CA07DA" w:rsidRDefault="0017529F">
      <w:pPr>
        <w:pStyle w:val="Default"/>
        <w:ind w:left="284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&gt;150000</m:t>
          </m:r>
        </m:oMath>
      </m:oMathPara>
    </w:p>
    <w:p w14:paraId="48D2B5D2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population variance i</w:t>
      </w:r>
      <w:r w:rsidR="006D67AB">
        <w:rPr>
          <w:rFonts w:ascii="Times New Roman" w:hAnsi="Times New Roman" w:cs="Times New Roman"/>
        </w:rPr>
        <w:t>s not known, our test statistic</w:t>
      </w:r>
      <w:r>
        <w:rPr>
          <w:rFonts w:ascii="Times New Roman" w:hAnsi="Times New Roman" w:cs="Times New Roman"/>
        </w:rPr>
        <w:t xml:space="preserve"> is:</w:t>
      </w:r>
    </w:p>
    <w:p w14:paraId="56960245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53E1E7C2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sample information we have is:</w:t>
      </w:r>
    </w:p>
    <w:p w14:paraId="1C84DD63" w14:textId="77777777" w:rsidR="00CA07DA" w:rsidRDefault="0017529F">
      <w:pPr>
        <w:ind w:left="284"/>
        <w:rPr>
          <w:rFonts w:ascii="Times New Roman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</m:oMath>
      <w:r w:rsidR="00FF6AAF">
        <w:rPr>
          <w:rFonts w:ascii="Times New Roman" w:hAnsi="Times New Roman" w:cs="Times New Roman"/>
          <w:color w:val="000000"/>
        </w:rPr>
        <w:t xml:space="preserve">163862.1,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F6AAF">
        <w:rPr>
          <w:rFonts w:ascii="Times New Roman" w:hAnsi="Times New Roman" w:cs="Times New Roman"/>
        </w:rPr>
        <w:t xml:space="preserve"> under null hypothesis = 150000, s=67651.56, n =1047</w:t>
      </w:r>
    </w:p>
    <w:p w14:paraId="302DE5A0" w14:textId="77777777" w:rsidR="00CA07DA" w:rsidRDefault="00CA07DA">
      <w:pPr>
        <w:ind w:left="284"/>
        <w:rPr>
          <w:rFonts w:ascii="Times New Roman" w:hAnsi="Times New Roman" w:cs="Times New Roman"/>
        </w:rPr>
      </w:pPr>
    </w:p>
    <w:p w14:paraId="6BCEE99D" w14:textId="77777777" w:rsidR="00CA07DA" w:rsidRDefault="00FF6AAF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calculated t=6.63, the p-value=1-pt(t,n-1)=1-pt(6.63,1046)= 2.684541e-11.</w:t>
      </w:r>
    </w:p>
    <w:p w14:paraId="7BE5189A" w14:textId="77777777" w:rsidR="00CA07DA" w:rsidRDefault="00FF6AAF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p-value (2.684541e-11) is less than our 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hAnsi="Times New Roman" w:cs="Times New Roman"/>
        </w:rPr>
        <w:t xml:space="preserve"> (0.05), so we reject the null and agree with friend’s claim.</w:t>
      </w:r>
    </w:p>
    <w:p w14:paraId="1EEDD3CB" w14:textId="77777777" w:rsidR="00CA07DA" w:rsidRDefault="00CA07DA">
      <w:pPr>
        <w:ind w:left="284"/>
        <w:rPr>
          <w:rFonts w:ascii="Times New Roman" w:hAnsi="Times New Roman" w:cs="Times New Roman"/>
        </w:rPr>
      </w:pPr>
    </w:p>
    <w:p w14:paraId="24E2D25D" w14:textId="77777777" w:rsidR="00CA07DA" w:rsidRDefault="00CA07DA">
      <w:pPr>
        <w:ind w:left="284"/>
        <w:rPr>
          <w:rFonts w:ascii="Times New Roman" w:hAnsi="Times New Roman" w:cs="Times New Roman"/>
        </w:rPr>
      </w:pPr>
    </w:p>
    <w:p w14:paraId="2CACF56E" w14:textId="77777777" w:rsidR="00CA07DA" w:rsidRDefault="00CA07DA">
      <w:pPr>
        <w:ind w:left="284"/>
        <w:rPr>
          <w:rFonts w:ascii="Times New Roman" w:hAnsi="Times New Roman" w:cs="Times New Roman"/>
        </w:rPr>
      </w:pPr>
    </w:p>
    <w:p w14:paraId="025046EB" w14:textId="77777777" w:rsidR="00CA07DA" w:rsidRDefault="00FF6AAF">
      <w:pPr>
        <w:ind w:left="284" w:hanging="7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1(b) Solution:</w:t>
      </w:r>
    </w:p>
    <w:p w14:paraId="5CBD638F" w14:textId="77777777" w:rsidR="00CA07DA" w:rsidRDefault="00CA07DA">
      <w:pPr>
        <w:pStyle w:val="ListParagraph"/>
        <w:ind w:left="284"/>
        <w:rPr>
          <w:rFonts w:ascii="Times New Roman" w:hAnsi="Times New Roman" w:cs="Times New Roman"/>
        </w:rPr>
      </w:pPr>
    </w:p>
    <w:p w14:paraId="68A15C03" w14:textId="77777777" w:rsidR="00CA07DA" w:rsidRDefault="00FF6AAF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next hypothesis is</w:t>
      </w:r>
    </w:p>
    <w:p w14:paraId="1153C1A0" w14:textId="77777777" w:rsidR="00CA07DA" w:rsidRDefault="0017529F">
      <w:pPr>
        <w:pStyle w:val="Default"/>
        <w:ind w:left="284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≤1800</m:t>
          </m:r>
        </m:oMath>
      </m:oMathPara>
    </w:p>
    <w:p w14:paraId="5537C521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vs</m:t>
          </m:r>
        </m:oMath>
      </m:oMathPara>
    </w:p>
    <w:p w14:paraId="5792710F" w14:textId="77777777" w:rsidR="00CA07DA" w:rsidRDefault="0017529F">
      <w:pPr>
        <w:pStyle w:val="Default"/>
        <w:ind w:left="284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&gt;1800</m:t>
          </m:r>
        </m:oMath>
      </m:oMathPara>
    </w:p>
    <w:p w14:paraId="28081FC5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population variance is not known, our test statistics is:</w:t>
      </w:r>
    </w:p>
    <w:p w14:paraId="5AB7A1CE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51C7427D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sample information we have is:</w:t>
      </w:r>
    </w:p>
    <w:p w14:paraId="644E8967" w14:textId="77777777" w:rsidR="00CA07DA" w:rsidRDefault="0017529F">
      <w:pPr>
        <w:ind w:left="284"/>
        <w:rPr>
          <w:rFonts w:ascii="Times New Roman" w:hAnsi="Times New Roman" w:cs="Times New Roman"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</m:oMath>
      <w:r w:rsidR="00FF6AAF">
        <w:rPr>
          <w:rFonts w:ascii="Times New Roman" w:hAnsi="Times New Roman" w:cs="Times New Roman"/>
          <w:color w:val="000000"/>
        </w:rPr>
        <w:t>1807.303,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F6AAF">
        <w:rPr>
          <w:rFonts w:ascii="Times New Roman" w:hAnsi="Times New Roman" w:cs="Times New Roman"/>
        </w:rPr>
        <w:t xml:space="preserve"> under null hypothesis = 1800, s= 641.4609, n =1047</w:t>
      </w:r>
    </w:p>
    <w:p w14:paraId="33FA2603" w14:textId="77777777" w:rsidR="00CA07DA" w:rsidRDefault="00CA07DA">
      <w:pPr>
        <w:ind w:left="284"/>
        <w:rPr>
          <w:rFonts w:ascii="Times New Roman" w:hAnsi="Times New Roman" w:cs="Times New Roman"/>
        </w:rPr>
      </w:pPr>
    </w:p>
    <w:p w14:paraId="1E9102A8" w14:textId="77777777" w:rsidR="00CA07DA" w:rsidRDefault="00FF6AAF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calculated t= 0.3683, the p-value=1-pt(t,n-1)=1-pt(0.3683,1046)= 0.356</w:t>
      </w:r>
    </w:p>
    <w:p w14:paraId="3C1F9809" w14:textId="77777777" w:rsidR="00CA07DA" w:rsidRDefault="00FF6AAF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p-value (0.356) is greater than our 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hAnsi="Times New Roman" w:cs="Times New Roman"/>
        </w:rPr>
        <w:t xml:space="preserve"> (0.05), so we fail to reject the null and dis-agree with friend’s claim.</w:t>
      </w:r>
    </w:p>
    <w:p w14:paraId="2318632B" w14:textId="77777777" w:rsidR="00CA07DA" w:rsidRDefault="00CA07DA">
      <w:pPr>
        <w:ind w:left="284" w:hanging="710"/>
        <w:rPr>
          <w:rFonts w:ascii="Times New Roman" w:hAnsi="Times New Roman" w:cs="Times New Roman"/>
        </w:rPr>
      </w:pPr>
    </w:p>
    <w:p w14:paraId="79A1308D" w14:textId="77777777" w:rsidR="00CA07DA" w:rsidRDefault="00CA07DA">
      <w:pPr>
        <w:ind w:left="284" w:hanging="710"/>
        <w:rPr>
          <w:rFonts w:ascii="Times New Roman" w:hAnsi="Times New Roman" w:cs="Times New Roman"/>
        </w:rPr>
      </w:pPr>
    </w:p>
    <w:p w14:paraId="37D07973" w14:textId="77777777" w:rsidR="00CA07DA" w:rsidRDefault="00FF6AAF">
      <w:pPr>
        <w:pStyle w:val="ListParagraph"/>
      </w:pPr>
      <w:r>
        <w:rPr>
          <w:rFonts w:ascii="Times New Roman" w:hAnsi="Times New Roman" w:cs="Times New Roman"/>
        </w:rPr>
        <w:t xml:space="preserve">Q2. Are the home prices higher for houses with fireplaces as compared to those without? </w:t>
      </w:r>
    </w:p>
    <w:p w14:paraId="53CFFDBA" w14:textId="77777777" w:rsidR="00CA07DA" w:rsidRDefault="00CA07DA">
      <w:pPr>
        <w:pStyle w:val="ListParagraph"/>
      </w:pPr>
    </w:p>
    <w:p w14:paraId="6D45B750" w14:textId="77777777" w:rsidR="00CA07DA" w:rsidRDefault="00FF6AAF">
      <w:pPr>
        <w:pStyle w:val="ListParagraph"/>
      </w:pPr>
      <w:r>
        <w:rPr>
          <w:rFonts w:ascii="Times New Roman" w:hAnsi="Times New Roman" w:cs="Times New Roman"/>
        </w:rPr>
        <w:t xml:space="preserve">a) Create side-by-side box plots of the house prices of the two groups and comment them. </w:t>
      </w:r>
    </w:p>
    <w:p w14:paraId="269663BD" w14:textId="77777777" w:rsidR="00CA07DA" w:rsidRDefault="00CA07DA">
      <w:pPr>
        <w:pStyle w:val="ListParagraph"/>
        <w:ind w:left="294"/>
        <w:rPr>
          <w:rFonts w:ascii="Times New Roman" w:hAnsi="Times New Roman" w:cs="Times New Roman"/>
        </w:rPr>
      </w:pPr>
    </w:p>
    <w:p w14:paraId="727CFDE2" w14:textId="77777777" w:rsidR="00CA07DA" w:rsidRDefault="00FF6AAF">
      <w:r>
        <w:rPr>
          <w:rFonts w:ascii="Times New Roman" w:hAnsi="Times New Roman" w:cs="Times New Roman"/>
        </w:rPr>
        <w:t>b) Formulate an appropriate hypothesis and test it in order to check the above claim.Assume that the population standard deviations of house prices in the two groups are equal.</w:t>
      </w:r>
    </w:p>
    <w:p w14:paraId="4024B818" w14:textId="77777777" w:rsidR="00CA07DA" w:rsidRDefault="00CA07DA">
      <w:pPr>
        <w:rPr>
          <w:rFonts w:ascii="Times New Roman" w:hAnsi="Times New Roman" w:cs="Times New Roman"/>
        </w:rPr>
      </w:pPr>
    </w:p>
    <w:p w14:paraId="5BB74742" w14:textId="77777777" w:rsidR="00CA07DA" w:rsidRDefault="00CA07DA">
      <w:pPr>
        <w:rPr>
          <w:rFonts w:ascii="Times New Roman" w:hAnsi="Times New Roman" w:cs="Times New Roman"/>
        </w:rPr>
      </w:pPr>
    </w:p>
    <w:p w14:paraId="2135A750" w14:textId="77777777" w:rsidR="00CA07DA" w:rsidRDefault="00FF6A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14:paraId="226076F7" w14:textId="77777777" w:rsidR="00CA07DA" w:rsidRDefault="00CA07DA">
      <w:pPr>
        <w:pStyle w:val="ListParagraph"/>
        <w:ind w:left="644"/>
        <w:rPr>
          <w:rFonts w:ascii="Times New Roman" w:hAnsi="Times New Roman" w:cs="Times New Roman"/>
          <w:b/>
        </w:rPr>
      </w:pPr>
    </w:p>
    <w:p w14:paraId="69C09F78" w14:textId="77777777" w:rsidR="00CA07DA" w:rsidRDefault="00FF6AAF">
      <w:pPr>
        <w:pStyle w:val="ListParagraph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boxplots:</w:t>
      </w:r>
    </w:p>
    <w:p w14:paraId="1DB2B236" w14:textId="77777777" w:rsidR="00CA07DA" w:rsidRDefault="00FF6AAF">
      <w:pPr>
        <w:pStyle w:val="ListParagraph"/>
        <w:ind w:left="284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276C0D0" wp14:editId="00CFD152">
            <wp:extent cx="5332730" cy="290639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6B7F81" w14:textId="77777777" w:rsidR="00CA07DA" w:rsidRDefault="00FF6AAF">
      <w:pPr>
        <w:pStyle w:val="ListParagraph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above box-plots we can see that the median house prices are higher for houses with a fireplace.</w:t>
      </w:r>
    </w:p>
    <w:p w14:paraId="1607796B" w14:textId="77777777" w:rsidR="00CA07DA" w:rsidRDefault="00CA07DA">
      <w:pPr>
        <w:pStyle w:val="ListParagraph"/>
        <w:ind w:left="284"/>
        <w:rPr>
          <w:rFonts w:ascii="Times New Roman" w:hAnsi="Times New Roman" w:cs="Times New Roman"/>
        </w:rPr>
      </w:pPr>
    </w:p>
    <w:p w14:paraId="37C9B398" w14:textId="77777777" w:rsidR="00CA07DA" w:rsidRDefault="00FF6AAF">
      <w:pPr>
        <w:pStyle w:val="ListParagraph"/>
        <w:ind w:left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 (b):</w:t>
      </w:r>
    </w:p>
    <w:p w14:paraId="4FFBB120" w14:textId="77777777" w:rsidR="00CA07DA" w:rsidRDefault="00CA07DA">
      <w:pPr>
        <w:pStyle w:val="ListParagraph"/>
        <w:ind w:left="284"/>
        <w:rPr>
          <w:rFonts w:ascii="Times New Roman" w:hAnsi="Times New Roman" w:cs="Times New Roman"/>
        </w:rPr>
      </w:pPr>
    </w:p>
    <w:p w14:paraId="05C6E97A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be the mean house prices in Dollars for houses </w:t>
      </w:r>
      <w:r>
        <w:rPr>
          <w:rFonts w:ascii="Times New Roman" w:hAnsi="Times New Roman" w:cs="Times New Roman"/>
          <w:b/>
        </w:rPr>
        <w:t>with</w:t>
      </w:r>
      <w:r>
        <w:rPr>
          <w:rFonts w:ascii="Times New Roman" w:hAnsi="Times New Roman" w:cs="Times New Roman"/>
        </w:rPr>
        <w:t xml:space="preserve"> a fireplace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be the mean house prices in Dollars for houses </w:t>
      </w:r>
      <w:r>
        <w:rPr>
          <w:rFonts w:ascii="Times New Roman" w:hAnsi="Times New Roman" w:cs="Times New Roman"/>
          <w:b/>
        </w:rPr>
        <w:t>without</w:t>
      </w:r>
      <w:r>
        <w:rPr>
          <w:rFonts w:ascii="Times New Roman" w:hAnsi="Times New Roman" w:cs="Times New Roman"/>
        </w:rPr>
        <w:t xml:space="preserve"> a fireplace.</w:t>
      </w:r>
    </w:p>
    <w:p w14:paraId="3AF7A06C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48D2246D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Hypothesis:</w:t>
      </w:r>
    </w:p>
    <w:p w14:paraId="40CC5798" w14:textId="77777777" w:rsidR="00CA07DA" w:rsidRDefault="0017529F">
      <w:pPr>
        <w:pStyle w:val="Default"/>
        <w:ind w:left="284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A492E91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vs</m:t>
          </m:r>
        </m:oMath>
      </m:oMathPara>
    </w:p>
    <w:p w14:paraId="648C7466" w14:textId="77777777" w:rsidR="00CA07DA" w:rsidRDefault="0017529F">
      <w:pPr>
        <w:pStyle w:val="Default"/>
        <w:ind w:left="284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B5A537A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53417B23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that the population variances are equal, our test statistics is:</w:t>
      </w:r>
    </w:p>
    <w:p w14:paraId="121DC576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p w14:paraId="1B2CE7E2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24C87C6E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where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F9DDD87" wp14:editId="26485A5D">
            <wp:extent cx="2086610" cy="60769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60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A4BB2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3516CD4C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46CEAA16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sample information we have is:</w:t>
      </w:r>
    </w:p>
    <w:p w14:paraId="015FE0CB" w14:textId="77777777" w:rsidR="00CA07DA" w:rsidRDefault="0017529F">
      <w:pPr>
        <w:pStyle w:val="ListParagraph"/>
        <w:ind w:left="284"/>
        <w:rPr>
          <w:rFonts w:ascii="Times New Roman" w:hAnsi="Times New Roman" w:cs="Times New Roman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  <m:sub/>
        </m:sSub>
        <m:r>
          <w:rPr>
            <w:rFonts w:ascii="Cambria Math" w:hAnsi="Cambria Math"/>
          </w:rPr>
          <m:t>=189637.8∧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=126287.7</m:t>
        </m:r>
      </m:oMath>
      <w:r w:rsidR="00FF6AAF">
        <w:rPr>
          <w:rFonts w:ascii="Times New Roman" w:hAnsi="Times New Roman" w:cs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=621∧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=426</m:t>
        </m:r>
      </m:oMath>
      <w:r w:rsidR="00FF6AAF">
        <w:rPr>
          <w:rFonts w:ascii="Times New Roman" w:hAnsi="Times New Roman" w:cs="Times New Roman"/>
          <w:color w:val="000000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=66296.43∧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=49662.39</m:t>
        </m:r>
      </m:oMath>
    </w:p>
    <w:p w14:paraId="563F7435" w14:textId="77777777" w:rsidR="00CA07DA" w:rsidRDefault="00CA07DA">
      <w:pPr>
        <w:pStyle w:val="ListParagraph"/>
        <w:ind w:left="284"/>
        <w:rPr>
          <w:rFonts w:ascii="Times New Roman" w:hAnsi="Times New Roman" w:cs="Times New Roman"/>
        </w:rPr>
      </w:pPr>
    </w:p>
    <w:p w14:paraId="5B59F264" w14:textId="77777777" w:rsidR="00CA07DA" w:rsidRDefault="00CA07DA">
      <w:pPr>
        <w:pStyle w:val="ListParagraph"/>
        <w:ind w:left="284"/>
        <w:rPr>
          <w:rFonts w:ascii="Times New Roman" w:hAnsi="Times New Roman" w:cs="Times New Roman"/>
        </w:rPr>
      </w:pPr>
    </w:p>
    <w:p w14:paraId="24B4C32B" w14:textId="77777777" w:rsidR="00CA07DA" w:rsidRDefault="00CA07DA">
      <w:pPr>
        <w:pStyle w:val="ListParagraph"/>
        <w:ind w:left="284"/>
        <w:rPr>
          <w:rFonts w:ascii="Times New Roman" w:hAnsi="Times New Roman" w:cs="Times New Roman"/>
        </w:rPr>
      </w:pPr>
    </w:p>
    <w:p w14:paraId="45AFFE1F" w14:textId="77777777" w:rsidR="00CA07DA" w:rsidRDefault="00FF6AAF">
      <w:pPr>
        <w:pStyle w:val="ListParagraph"/>
        <w:ind w:left="28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Times New Roman" w:hAnsi="Times New Roman" w:cs="Times New Roman"/>
          <w:color w:val="000000"/>
        </w:rPr>
        <w:t xml:space="preserve"> = 60089.52.</w:t>
      </w:r>
    </w:p>
    <w:p w14:paraId="0BB4B944" w14:textId="77777777" w:rsidR="00CA07DA" w:rsidRDefault="00CA07DA">
      <w:pPr>
        <w:ind w:left="284"/>
        <w:rPr>
          <w:rFonts w:ascii="Times New Roman" w:hAnsi="Times New Roman" w:cs="Times New Roman"/>
        </w:rPr>
      </w:pPr>
    </w:p>
    <w:p w14:paraId="2F341C8D" w14:textId="77777777" w:rsidR="00CA07DA" w:rsidRDefault="00FF6AAF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calculated t= 16.758, the p-value=1-pt(t,1047-2)=1-pt(16.758,1045)= 0</w:t>
      </w:r>
    </w:p>
    <w:p w14:paraId="7D38258F" w14:textId="77777777" w:rsidR="00CA07DA" w:rsidRDefault="00FF6AAF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p-value (0) is less than our 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hAnsi="Times New Roman" w:cs="Times New Roman"/>
        </w:rPr>
        <w:t xml:space="preserve"> (0.05), so we reject the null and conclude that the houses with fireplaces have higher average prices than those without fireplaces.</w:t>
      </w:r>
    </w:p>
    <w:p w14:paraId="6E05E512" w14:textId="77777777" w:rsidR="00CA07DA" w:rsidRDefault="00CA07DA">
      <w:pPr>
        <w:rPr>
          <w:rFonts w:ascii="Times New Roman" w:hAnsi="Times New Roman" w:cs="Times New Roman"/>
        </w:rPr>
      </w:pPr>
    </w:p>
    <w:p w14:paraId="7331C2C5" w14:textId="77777777" w:rsidR="00CA07DA" w:rsidRDefault="00CA07DA">
      <w:pPr>
        <w:ind w:left="294"/>
        <w:rPr>
          <w:rFonts w:ascii="Times New Roman" w:hAnsi="Times New Roman" w:cs="Times New Roman"/>
        </w:rPr>
      </w:pPr>
    </w:p>
    <w:p w14:paraId="5709FAAC" w14:textId="77777777" w:rsidR="00CA07DA" w:rsidRDefault="00FF6AAF">
      <w:r>
        <w:rPr>
          <w:rFonts w:ascii="Times New Roman" w:hAnsi="Times New Roman" w:cs="Times New Roman"/>
        </w:rPr>
        <w:t>Q3. Any house aged more than 30 years is considered an “old” house. Your friend</w:t>
      </w:r>
    </w:p>
    <w:p w14:paraId="34E2831C" w14:textId="77777777" w:rsidR="00CA07DA" w:rsidRDefault="00CA07DA"/>
    <w:p w14:paraId="70CC8EDA" w14:textId="77777777" w:rsidR="00CA07DA" w:rsidRDefault="00FF6AAF">
      <w:r>
        <w:rPr>
          <w:rFonts w:ascii="Times New Roman" w:hAnsi="Times New Roman" w:cs="Times New Roman"/>
        </w:rPr>
        <w:t xml:space="preserve">claims that old houses have larger lot sizes than new houses. Do you agree? Explain. </w:t>
      </w:r>
    </w:p>
    <w:p w14:paraId="72913E8C" w14:textId="77777777" w:rsidR="00CA07DA" w:rsidRDefault="00CA07DA"/>
    <w:p w14:paraId="49197CB7" w14:textId="77777777" w:rsidR="00CA07DA" w:rsidRDefault="00FF6AAF">
      <w:r>
        <w:rPr>
          <w:rFonts w:ascii="Times New Roman" w:hAnsi="Times New Roman" w:cs="Times New Roman"/>
        </w:rPr>
        <w:t xml:space="preserve">Use a significance level of 5% for your test. Historical data suggests that old houses </w:t>
      </w:r>
    </w:p>
    <w:p w14:paraId="71D25C0F" w14:textId="77777777" w:rsidR="00CA07DA" w:rsidRDefault="00CA07DA"/>
    <w:p w14:paraId="2E2294A6" w14:textId="77777777" w:rsidR="00CA07DA" w:rsidRDefault="00FF6AAF">
      <w:r>
        <w:rPr>
          <w:rFonts w:ascii="Times New Roman" w:hAnsi="Times New Roman" w:cs="Times New Roman"/>
        </w:rPr>
        <w:t xml:space="preserve">include some very large and some very small lot sizes but new houses are more </w:t>
      </w:r>
    </w:p>
    <w:p w14:paraId="7FAD7F0A" w14:textId="77777777" w:rsidR="00CA07DA" w:rsidRDefault="00CA07DA"/>
    <w:p w14:paraId="3DEFA190" w14:textId="77777777" w:rsidR="00CA07DA" w:rsidRDefault="00FF6AAF">
      <w:r>
        <w:rPr>
          <w:rFonts w:ascii="Times New Roman" w:hAnsi="Times New Roman" w:cs="Times New Roman"/>
        </w:rPr>
        <w:t>homogeneous in their lot sizes.</w:t>
      </w:r>
    </w:p>
    <w:p w14:paraId="2D15DFC4" w14:textId="77777777" w:rsidR="00CA07DA" w:rsidRDefault="00CA07DA">
      <w:pPr>
        <w:rPr>
          <w:rFonts w:ascii="Times New Roman" w:hAnsi="Times New Roman" w:cs="Times New Roman"/>
          <w:b/>
        </w:rPr>
      </w:pPr>
    </w:p>
    <w:p w14:paraId="3B361C7F" w14:textId="77777777" w:rsidR="00CA07DA" w:rsidRDefault="00FF6A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14:paraId="25F01A1E" w14:textId="77777777" w:rsidR="00CA07DA" w:rsidRDefault="00CA07DA">
      <w:pPr>
        <w:rPr>
          <w:rFonts w:ascii="Times New Roman" w:hAnsi="Times New Roman" w:cs="Times New Roman"/>
          <w:b/>
        </w:rPr>
      </w:pPr>
    </w:p>
    <w:p w14:paraId="0726AC8C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be the mean lot size for old houses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be the mean lot size for new houses</w:t>
      </w:r>
    </w:p>
    <w:p w14:paraId="71B61A73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72219254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Hypothesis:.</w:t>
      </w:r>
    </w:p>
    <w:p w14:paraId="0CF797BB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184941D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vs</m:t>
          </m:r>
        </m:oMath>
      </m:oMathPara>
    </w:p>
    <w:p w14:paraId="2632D256" w14:textId="77777777" w:rsidR="00CA07DA" w:rsidRDefault="0017529F">
      <w:pPr>
        <w:pStyle w:val="Default"/>
        <w:ind w:left="284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6BBF0C2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730FE8D6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that the population variances are different, our test statistics is:</w:t>
      </w:r>
    </w:p>
    <w:p w14:paraId="446459F2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p w14:paraId="58DB6AA9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7497B5C0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7B247737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sample information we have is:</w:t>
      </w:r>
    </w:p>
    <w:p w14:paraId="40FE6B8C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7B70A95B" w14:textId="77777777" w:rsidR="00CA07DA" w:rsidRDefault="0017529F">
      <w:pPr>
        <w:pStyle w:val="ListParagraph"/>
        <w:ind w:left="284"/>
        <w:rPr>
          <w:rFonts w:ascii="Times New Roman" w:hAnsi="Times New Roman" w:cs="Times New Roman"/>
          <w:color w:val="00000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=0.5482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=0.5782</m:t>
        </m:r>
      </m:oMath>
      <w:r w:rsidR="00FF6AAF">
        <w:rPr>
          <w:rFonts w:ascii="Times New Roman" w:hAnsi="Times New Roman" w:cs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=302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=745</m:t>
        </m:r>
      </m:oMath>
      <w:r w:rsidR="00FF6AAF">
        <w:rPr>
          <w:rFonts w:ascii="Times New Roman" w:hAnsi="Times New Roman" w:cs="Times New Roman"/>
          <w:color w:val="000000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=0.7249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=0.7986</m:t>
        </m:r>
      </m:oMath>
    </w:p>
    <w:p w14:paraId="2C1DFD8C" w14:textId="77777777" w:rsidR="00CA07DA" w:rsidRDefault="00CA07DA">
      <w:pPr>
        <w:pStyle w:val="ListParagraph"/>
        <w:ind w:left="284"/>
        <w:rPr>
          <w:rFonts w:ascii="Times New Roman" w:hAnsi="Times New Roman" w:cs="Times New Roman"/>
        </w:rPr>
      </w:pPr>
    </w:p>
    <w:p w14:paraId="1594B682" w14:textId="77777777" w:rsidR="00CA07DA" w:rsidRDefault="00FF6AAF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calculated   t= (</w:t>
      </w:r>
      <m:oMath>
        <m:r>
          <w:rPr>
            <w:rFonts w:ascii="Cambria Math" w:hAnsi="Cambria Math"/>
          </w:rPr>
          <m:t>0.5482-0.5782</m:t>
        </m:r>
      </m:oMath>
      <w:r>
        <w:rPr>
          <w:rFonts w:ascii="Times New Roman" w:hAnsi="Times New Roman" w:cs="Times New Roman"/>
        </w:rPr>
        <w:t>)/ sqrt(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0.7249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302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0.7986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745</m:t>
            </m:r>
          </m:den>
        </m:f>
      </m:oMath>
      <w:r w:rsidR="009F3356">
        <w:rPr>
          <w:rFonts w:ascii="Times New Roman" w:hAnsi="Times New Roman" w:cs="Times New Roman"/>
        </w:rPr>
        <w:t>)</w:t>
      </w:r>
    </w:p>
    <w:p w14:paraId="052A5A1E" w14:textId="77777777" w:rsidR="00CA07DA" w:rsidRDefault="00CA07DA">
      <w:pPr>
        <w:ind w:left="284"/>
        <w:rPr>
          <w:rFonts w:ascii="Times New Roman" w:hAnsi="Times New Roman" w:cs="Times New Roman"/>
        </w:rPr>
      </w:pPr>
    </w:p>
    <w:p w14:paraId="44CFEFEA" w14:textId="77777777" w:rsidR="00CA07DA" w:rsidRDefault="00FF6AAF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t= -0.5888</w:t>
      </w:r>
    </w:p>
    <w:p w14:paraId="7833B4A1" w14:textId="77777777" w:rsidR="00CA07DA" w:rsidRDefault="00CA07DA">
      <w:pPr>
        <w:ind w:left="284"/>
        <w:rPr>
          <w:rFonts w:ascii="Times New Roman" w:hAnsi="Times New Roman" w:cs="Times New Roman"/>
        </w:rPr>
      </w:pPr>
    </w:p>
    <w:p w14:paraId="72A56F68" w14:textId="77777777" w:rsidR="00CA07DA" w:rsidRDefault="00CA07DA">
      <w:pPr>
        <w:ind w:left="284"/>
        <w:rPr>
          <w:rFonts w:ascii="Times New Roman" w:hAnsi="Times New Roman" w:cs="Times New Roman"/>
        </w:rPr>
      </w:pPr>
    </w:p>
    <w:p w14:paraId="4FAFF0C7" w14:textId="77777777" w:rsidR="00CA07DA" w:rsidRDefault="00FF6AAF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degrees of freedom=    </w:t>
      </w:r>
    </w:p>
    <w:p w14:paraId="2BB4CFD8" w14:textId="77777777" w:rsidR="00CA07DA" w:rsidRDefault="00CA07DA">
      <w:pPr>
        <w:ind w:left="284"/>
        <w:rPr>
          <w:rFonts w:ascii="Times New Roman" w:hAnsi="Times New Roman" w:cs="Times New Roman"/>
        </w:rPr>
      </w:pPr>
    </w:p>
    <w:p w14:paraId="52966B3B" w14:textId="77777777" w:rsidR="00CA07DA" w:rsidRDefault="00FF6AAF">
      <w:pPr>
        <w:ind w:left="284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BF6A51" wp14:editId="0A5E78AD">
            <wp:extent cx="2847975" cy="74295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CA77F" w14:textId="77777777" w:rsidR="00CA07DA" w:rsidRDefault="0017529F">
      <w:pPr>
        <w:ind w:left="284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FF6AAF">
        <w:rPr>
          <w:rFonts w:ascii="Times New Roman" w:hAnsi="Times New Roman" w:cs="Times New Roman"/>
        </w:rPr>
        <w:t>= (0.7249)</w:t>
      </w:r>
      <w:r w:rsidR="00FF6AAF">
        <w:rPr>
          <w:rFonts w:ascii="Times New Roman" w:hAnsi="Times New Roman" w:cs="Times New Roman"/>
          <w:vertAlign w:val="superscript"/>
        </w:rPr>
        <w:t>2</w:t>
      </w:r>
      <w:r w:rsidR="00FF6AAF">
        <w:rPr>
          <w:rFonts w:ascii="Times New Roman" w:hAnsi="Times New Roman" w:cs="Times New Roman"/>
        </w:rPr>
        <w:t xml:space="preserve"> /302 = 0.00174</w:t>
      </w:r>
    </w:p>
    <w:p w14:paraId="67D2B702" w14:textId="77777777" w:rsidR="00CA07DA" w:rsidRDefault="00CA07DA">
      <w:pPr>
        <w:ind w:left="284"/>
        <w:rPr>
          <w:rFonts w:ascii="Times New Roman" w:hAnsi="Times New Roman" w:cs="Times New Roman"/>
        </w:rPr>
      </w:pPr>
    </w:p>
    <w:p w14:paraId="19C3BBF1" w14:textId="77777777" w:rsidR="00CA07DA" w:rsidRDefault="0017529F">
      <w:pPr>
        <w:ind w:left="284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FF6AAF">
        <w:rPr>
          <w:rFonts w:ascii="Times New Roman" w:hAnsi="Times New Roman" w:cs="Times New Roman"/>
        </w:rPr>
        <w:t>= (0.7986)</w:t>
      </w:r>
      <w:r w:rsidR="00FF6AAF">
        <w:rPr>
          <w:rFonts w:ascii="Times New Roman" w:hAnsi="Times New Roman" w:cs="Times New Roman"/>
          <w:vertAlign w:val="superscript"/>
        </w:rPr>
        <w:t>2</w:t>
      </w:r>
      <w:r w:rsidR="00FF6AAF">
        <w:rPr>
          <w:rFonts w:ascii="Times New Roman" w:hAnsi="Times New Roman" w:cs="Times New Roman"/>
        </w:rPr>
        <w:t>/745 = 0.0008560563</w:t>
      </w:r>
    </w:p>
    <w:p w14:paraId="050DDBD4" w14:textId="77777777" w:rsidR="00CA07DA" w:rsidRDefault="00CA07DA">
      <w:pPr>
        <w:ind w:left="284"/>
        <w:rPr>
          <w:rFonts w:ascii="Times New Roman" w:hAnsi="Times New Roman" w:cs="Times New Roman"/>
        </w:rPr>
      </w:pPr>
    </w:p>
    <w:p w14:paraId="7FB70E3B" w14:textId="77777777" w:rsidR="00CA07DA" w:rsidRDefault="00FF6AA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df= </w:t>
      </w:r>
      <w:r>
        <w:rPr>
          <w:rFonts w:ascii="Times New Roman" w:eastAsia="Times New Roman" w:hAnsi="Times New Roman" w:cs="Times New Roman"/>
          <w:color w:val="000000"/>
        </w:rPr>
        <w:t>6.73951E-06/ 1.1E-08 = 610.2713 =approx. 610.</w:t>
      </w:r>
    </w:p>
    <w:p w14:paraId="2CA9F2CF" w14:textId="77777777" w:rsidR="00CA07DA" w:rsidRDefault="00CA07DA">
      <w:pPr>
        <w:rPr>
          <w:rFonts w:ascii="Times New Roman" w:eastAsia="Times New Roman" w:hAnsi="Times New Roman" w:cs="Times New Roman"/>
          <w:color w:val="000000"/>
        </w:rPr>
      </w:pPr>
    </w:p>
    <w:p w14:paraId="0ED4AEF7" w14:textId="77777777" w:rsidR="00CA07DA" w:rsidRDefault="00CA07DA">
      <w:pPr>
        <w:ind w:left="284"/>
        <w:rPr>
          <w:rFonts w:ascii="Times New Roman" w:hAnsi="Times New Roman" w:cs="Times New Roman"/>
        </w:rPr>
      </w:pPr>
    </w:p>
    <w:p w14:paraId="10490350" w14:textId="77777777" w:rsidR="00CA07DA" w:rsidRDefault="00FF6AAF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p-value=1-pt(t,610)=1-pt(-0.5888,610)= 0.7219</w:t>
      </w:r>
    </w:p>
    <w:p w14:paraId="5C10D5C6" w14:textId="77777777" w:rsidR="00CA07DA" w:rsidRDefault="00CA07DA">
      <w:pPr>
        <w:ind w:left="284"/>
        <w:rPr>
          <w:rFonts w:ascii="Times New Roman" w:hAnsi="Times New Roman" w:cs="Times New Roman"/>
        </w:rPr>
      </w:pPr>
    </w:p>
    <w:p w14:paraId="0CE5F23C" w14:textId="77777777" w:rsidR="00CA07DA" w:rsidRDefault="00FF6AAF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p-value (0.7219) is greater than our </w:t>
      </w:r>
      <m:oMath>
        <m:r>
          <w:rPr>
            <w:rFonts w:ascii="Cambria Math" w:hAnsi="Cambria Math"/>
          </w:rPr>
          <m:t>α</m:t>
        </m:r>
      </m:oMath>
      <w:r>
        <w:rPr>
          <w:rFonts w:ascii="Times New Roman" w:hAnsi="Times New Roman" w:cs="Times New Roman"/>
        </w:rPr>
        <w:t xml:space="preserve"> (0.05), so we fail to reject the null and maintain out status quo that lot sizes of old houses are less than those of the new ones.</w:t>
      </w:r>
    </w:p>
    <w:p w14:paraId="6C8AB173" w14:textId="77777777" w:rsidR="00CA07DA" w:rsidRDefault="00CA07DA">
      <w:pPr>
        <w:rPr>
          <w:rFonts w:ascii="Times New Roman" w:hAnsi="Times New Roman" w:cs="Times New Roman"/>
        </w:rPr>
      </w:pPr>
    </w:p>
    <w:p w14:paraId="1FC677D3" w14:textId="77777777" w:rsidR="00CA07DA" w:rsidRDefault="00CA07DA">
      <w:pPr>
        <w:rPr>
          <w:rFonts w:ascii="Times New Roman" w:hAnsi="Times New Roman" w:cs="Times New Roman"/>
        </w:rPr>
      </w:pPr>
    </w:p>
    <w:p w14:paraId="1BEF94A0" w14:textId="77777777" w:rsidR="00CA07DA" w:rsidRDefault="00CA07DA">
      <w:pPr>
        <w:pStyle w:val="ListParagraph"/>
        <w:ind w:left="284"/>
        <w:rPr>
          <w:rFonts w:ascii="Times New Roman" w:hAnsi="Times New Roman" w:cs="Times New Roman"/>
        </w:rPr>
      </w:pPr>
    </w:p>
    <w:p w14:paraId="51256FBA" w14:textId="77777777" w:rsidR="00CA07DA" w:rsidRDefault="00FF6AAF">
      <w:r>
        <w:rPr>
          <w:rFonts w:ascii="Times New Roman" w:hAnsi="Times New Roman" w:cs="Times New Roman"/>
        </w:rPr>
        <w:t>Q4. Based on the evidence available here, would you be willing to claim that fireplaces</w:t>
      </w:r>
    </w:p>
    <w:p w14:paraId="243C15DA" w14:textId="77777777" w:rsidR="00CA07DA" w:rsidRDefault="00FF6AAF">
      <w:r>
        <w:rPr>
          <w:rFonts w:ascii="Times New Roman" w:hAnsi="Times New Roman" w:cs="Times New Roman"/>
        </w:rPr>
        <w:t xml:space="preserve">have become more fashionable? For simplicity, its OK to compare only “new” houses and </w:t>
      </w:r>
    </w:p>
    <w:p w14:paraId="301F1986" w14:textId="77777777" w:rsidR="00CA07DA" w:rsidRDefault="00CA07DA"/>
    <w:p w14:paraId="3422EE8A" w14:textId="77777777" w:rsidR="00CA07DA" w:rsidRDefault="00FF6AAF">
      <w:r>
        <w:rPr>
          <w:rFonts w:ascii="Times New Roman" w:hAnsi="Times New Roman" w:cs="Times New Roman"/>
        </w:rPr>
        <w:t xml:space="preserve">“old” houses. Use a significance level of 5% for your test. Use a significance level of 5% for your test. </w:t>
      </w:r>
    </w:p>
    <w:p w14:paraId="3B25FB33" w14:textId="77777777" w:rsidR="00CA07DA" w:rsidRDefault="00CA07DA">
      <w:pPr>
        <w:pStyle w:val="Default"/>
        <w:ind w:left="294"/>
        <w:rPr>
          <w:rFonts w:ascii="Times New Roman" w:hAnsi="Times New Roman" w:cs="Times New Roman"/>
        </w:rPr>
      </w:pPr>
    </w:p>
    <w:p w14:paraId="3B22AFEA" w14:textId="77777777" w:rsidR="00CA07DA" w:rsidRDefault="00FF6AAF">
      <w:pPr>
        <w:pStyle w:val="Default"/>
        <w:ind w:left="284" w:hanging="71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14:paraId="3CC37C6C" w14:textId="77777777" w:rsidR="00CA07DA" w:rsidRDefault="00CA07DA">
      <w:pPr>
        <w:pStyle w:val="ListParagraph"/>
        <w:ind w:left="284" w:hanging="710"/>
        <w:rPr>
          <w:rFonts w:ascii="Times New Roman" w:hAnsi="Times New Roman" w:cs="Times New Roman"/>
        </w:rPr>
      </w:pPr>
    </w:p>
    <w:p w14:paraId="328921F6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ascii="Times New Roman" w:hAnsi="Times New Roman" w:cs="Times New Roman"/>
        </w:rPr>
        <w:t xml:space="preserve"> be the proportion of old houses with fireplaces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 be the proportion of new houses with fireplaces.</w:t>
      </w:r>
    </w:p>
    <w:p w14:paraId="51E8B554" w14:textId="77777777" w:rsidR="00CA07DA" w:rsidRDefault="00CA07DA">
      <w:pPr>
        <w:pStyle w:val="ListParagraph"/>
        <w:ind w:left="284" w:hanging="710"/>
        <w:rPr>
          <w:rFonts w:ascii="Times New Roman" w:hAnsi="Times New Roman" w:cs="Times New Roman"/>
        </w:rPr>
      </w:pPr>
    </w:p>
    <w:p w14:paraId="678144FC" w14:textId="77777777" w:rsidR="00CA07DA" w:rsidRDefault="00FF6AAF">
      <w:pPr>
        <w:pStyle w:val="ListParagraph"/>
        <w:ind w:left="284" w:hanging="710"/>
      </w:pPr>
      <w:r>
        <w:rPr>
          <w:rFonts w:ascii="Times New Roman" w:hAnsi="Times New Roman" w:cs="Times New Roman"/>
        </w:rPr>
        <w:t>Our hypothesis now becomes a two-sided one:</w:t>
      </w:r>
    </w:p>
    <w:p w14:paraId="65405FD8" w14:textId="77777777" w:rsidR="00CA07DA" w:rsidRDefault="00CA07DA">
      <w:pPr>
        <w:pStyle w:val="Default"/>
        <w:ind w:left="284" w:hanging="710"/>
        <w:rPr>
          <w:rFonts w:ascii="Times New Roman" w:hAnsi="Times New Roman" w:cs="Times New Roman"/>
        </w:rPr>
      </w:pPr>
    </w:p>
    <w:p w14:paraId="71A9DBAD" w14:textId="77777777" w:rsidR="00CA07DA" w:rsidRDefault="0017529F">
      <w:pPr>
        <w:pStyle w:val="Default"/>
        <w:ind w:left="284" w:hanging="71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C5D5F81" w14:textId="77777777" w:rsidR="00CA07DA" w:rsidRDefault="00FF6AAF">
      <w:pPr>
        <w:pStyle w:val="Default"/>
        <w:ind w:left="284" w:hanging="71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vs</m:t>
          </m:r>
        </m:oMath>
      </m:oMathPara>
    </w:p>
    <w:p w14:paraId="4525A1D1" w14:textId="77777777" w:rsidR="00CA07DA" w:rsidRDefault="0017529F">
      <w:pPr>
        <w:pStyle w:val="Default"/>
        <w:ind w:left="284" w:hanging="71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FBDB37B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3B9B4662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4EE7E921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statistic is:</w:t>
      </w:r>
    </w:p>
    <w:p w14:paraId="31E7746D" w14:textId="77777777" w:rsidR="00CA07DA" w:rsidRDefault="00FF6AAF">
      <w:pPr>
        <w:pStyle w:val="Defaul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acc>
                    <m:accPr>
                      <m:chr m:val="´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hr m:val="´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</m:oMath>
      </m:oMathPara>
    </w:p>
    <w:p w14:paraId="176A407C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62388214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2CE3197A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1F55197D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4830C1" wp14:editId="1D8346E3">
            <wp:extent cx="3343275" cy="371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FA4C8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3921545D" w14:textId="77777777" w:rsidR="00CA07DA" w:rsidRDefault="0017529F">
      <w:pPr>
        <w:pStyle w:val="Default"/>
        <w:ind w:left="284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4EAE471B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0EEAB00D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5C70A302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sample information we have is:</w:t>
      </w:r>
    </w:p>
    <w:p w14:paraId="682A7E15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4133DD38" w14:textId="77777777" w:rsidR="00CA07DA" w:rsidRDefault="00CA07DA">
      <w:pPr>
        <w:pStyle w:val="Default"/>
        <w:rPr>
          <w:rFonts w:ascii="Times New Roman" w:hAnsi="Times New Roman" w:cs="Times New Roman"/>
        </w:rPr>
      </w:pPr>
    </w:p>
    <w:p w14:paraId="7DBA9544" w14:textId="77777777" w:rsidR="00CA07DA" w:rsidRDefault="00FF6AA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 xml:space="preserve">o  </w:t>
      </w:r>
      <w:r>
        <w:rPr>
          <w:rFonts w:ascii="Times New Roman" w:hAnsi="Times New Roman" w:cs="Times New Roman"/>
        </w:rPr>
        <w:t>= 302 and  n</w:t>
      </w:r>
      <w:r>
        <w:rPr>
          <w:rFonts w:ascii="Times New Roman" w:hAnsi="Times New Roman" w:cs="Times New Roman"/>
          <w:vertAlign w:val="subscript"/>
        </w:rPr>
        <w:t xml:space="preserve">n  </w:t>
      </w:r>
      <w:r>
        <w:rPr>
          <w:rFonts w:ascii="Times New Roman" w:hAnsi="Times New Roman" w:cs="Times New Roman"/>
        </w:rPr>
        <w:t xml:space="preserve">= 745 </w:t>
      </w:r>
    </w:p>
    <w:p w14:paraId="79FD4F6E" w14:textId="77777777" w:rsidR="00CA07DA" w:rsidRDefault="00CA07DA">
      <w:pPr>
        <w:pStyle w:val="Default"/>
        <w:rPr>
          <w:rFonts w:ascii="Times New Roman" w:hAnsi="Times New Roman" w:cs="Times New Roman"/>
        </w:rPr>
      </w:pPr>
    </w:p>
    <w:p w14:paraId="05DD2760" w14:textId="77777777" w:rsidR="00CA07DA" w:rsidRDefault="00FF6AA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 xml:space="preserve">o </w:t>
      </w:r>
      <w:r>
        <w:rPr>
          <w:rFonts w:ascii="Times New Roman" w:hAnsi="Times New Roman" w:cs="Times New Roman"/>
        </w:rPr>
        <w:t>=135/302 =0.447, p</w:t>
      </w:r>
      <w:r>
        <w:rPr>
          <w:rFonts w:ascii="Times New Roman" w:hAnsi="Times New Roman" w:cs="Times New Roman"/>
          <w:vertAlign w:val="subscript"/>
        </w:rPr>
        <w:t xml:space="preserve">n </w:t>
      </w:r>
      <w:r>
        <w:rPr>
          <w:rFonts w:ascii="Times New Roman" w:hAnsi="Times New Roman" w:cs="Times New Roman"/>
        </w:rPr>
        <w:t>=486/745=0.652</w:t>
      </w:r>
    </w:p>
    <w:p w14:paraId="103C3D75" w14:textId="77777777" w:rsidR="00CA07DA" w:rsidRDefault="00CA07DA">
      <w:pPr>
        <w:pStyle w:val="Default"/>
        <w:rPr>
          <w:rFonts w:ascii="Times New Roman" w:hAnsi="Times New Roman" w:cs="Times New Roman"/>
        </w:rPr>
      </w:pPr>
    </w:p>
    <w:p w14:paraId="720E7217" w14:textId="77777777" w:rsidR="00CA07DA" w:rsidRDefault="00CA07DA">
      <w:pPr>
        <w:pStyle w:val="Default"/>
        <w:rPr>
          <w:rFonts w:ascii="Times New Roman" w:hAnsi="Times New Roman" w:cs="Times New Roman"/>
        </w:rPr>
      </w:pPr>
    </w:p>
    <w:p w14:paraId="2F3BCC3A" w14:textId="77777777" w:rsidR="00CA07DA" w:rsidRDefault="00FF6AA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pooled proportion is: </w:t>
      </w:r>
      <m:oMath>
        <m:acc>
          <m:accPr>
            <m:chr m:val="´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ascii="Times New Roman" w:hAnsi="Times New Roman" w:cs="Times New Roman"/>
        </w:rPr>
        <w:t xml:space="preserve">= 0.593 </w:t>
      </w:r>
    </w:p>
    <w:p w14:paraId="241687E4" w14:textId="77777777" w:rsidR="00CA07DA" w:rsidRDefault="00CA07DA">
      <w:pPr>
        <w:pStyle w:val="Default"/>
        <w:rPr>
          <w:rFonts w:ascii="Times New Roman" w:hAnsi="Times New Roman" w:cs="Times New Roman"/>
        </w:rPr>
      </w:pPr>
    </w:p>
    <w:p w14:paraId="0F67FFDC" w14:textId="77777777" w:rsidR="00CA07DA" w:rsidRDefault="00FF6AA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</w:p>
    <w:p w14:paraId="23CF6015" w14:textId="77777777" w:rsidR="00CA07DA" w:rsidRDefault="00CA07DA">
      <w:pPr>
        <w:pStyle w:val="Default"/>
        <w:rPr>
          <w:rFonts w:ascii="Times New Roman" w:hAnsi="Times New Roman" w:cs="Times New Roman"/>
        </w:rPr>
      </w:pPr>
    </w:p>
    <w:p w14:paraId="65A5D234" w14:textId="77777777" w:rsidR="00CA07DA" w:rsidRDefault="00FF6AA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0.447-0.652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0.593*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1-0.593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1047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745*302</m:t>
                            </m:r>
                          </m:e>
                        </m:d>
                      </m:den>
                    </m:f>
                  </m:e>
                </m:d>
              </m:e>
            </m:rad>
          </m:den>
        </m:f>
      </m:oMath>
      <w:r>
        <w:rPr>
          <w:rFonts w:ascii="Times New Roman" w:hAnsi="Times New Roman" w:cs="Times New Roman"/>
        </w:rPr>
        <w:t xml:space="preserve"> 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-0.205</m:t>
            </m:r>
          </m:num>
          <m:den>
            <m:r>
              <w:rPr>
                <w:rFonts w:ascii="Cambria Math" w:hAnsi="Cambria Math"/>
              </w:rPr>
              <m:t>0.0335</m:t>
            </m:r>
          </m:den>
        </m:f>
      </m:oMath>
      <w:r>
        <w:rPr>
          <w:rFonts w:ascii="Times New Roman" w:hAnsi="Times New Roman" w:cs="Times New Roman"/>
        </w:rPr>
        <w:t xml:space="preserve"> = -6.12</w:t>
      </w:r>
    </w:p>
    <w:p w14:paraId="257E0729" w14:textId="77777777" w:rsidR="00CA07DA" w:rsidRDefault="00CA07DA">
      <w:pPr>
        <w:pStyle w:val="Default"/>
        <w:rPr>
          <w:rFonts w:ascii="Times New Roman" w:hAnsi="Times New Roman" w:cs="Times New Roman"/>
        </w:rPr>
      </w:pPr>
    </w:p>
    <w:p w14:paraId="6EE56371" w14:textId="77777777" w:rsidR="00CA07DA" w:rsidRDefault="00CA07DA">
      <w:pPr>
        <w:pStyle w:val="Default"/>
        <w:rPr>
          <w:rFonts w:ascii="Times New Roman" w:hAnsi="Times New Roman" w:cs="Times New Roman"/>
        </w:rPr>
      </w:pPr>
    </w:p>
    <w:p w14:paraId="7124E50D" w14:textId="77777777" w:rsidR="00CA07DA" w:rsidRDefault="00CA07DA">
      <w:pPr>
        <w:pStyle w:val="Default"/>
        <w:rPr>
          <w:rFonts w:ascii="Times New Roman" w:hAnsi="Times New Roman" w:cs="Times New Roman"/>
        </w:rPr>
      </w:pPr>
    </w:p>
    <w:p w14:paraId="2F741F6E" w14:textId="77777777" w:rsidR="00CA07DA" w:rsidRDefault="00CA07DA">
      <w:pPr>
        <w:pStyle w:val="Default"/>
        <w:rPr>
          <w:rFonts w:ascii="Times New Roman" w:hAnsi="Times New Roman" w:cs="Times New Roman"/>
        </w:rPr>
      </w:pPr>
    </w:p>
    <w:p w14:paraId="14E6949B" w14:textId="77777777" w:rsidR="00CA07DA" w:rsidRDefault="00FF6AA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P-value = P (P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-P</w:t>
      </w:r>
      <w:r>
        <w:rPr>
          <w:rFonts w:ascii="Times New Roman" w:hAnsi="Times New Roman" w:cs="Times New Roman"/>
          <w:vertAlign w:val="subscript"/>
        </w:rPr>
        <w:t xml:space="preserve">2 </w:t>
      </w:r>
      <w:r w:rsidR="009D4803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-0.205;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6CDFC962" w14:textId="77777777" w:rsidR="00CA07DA" w:rsidRDefault="00CA07DA">
      <w:pPr>
        <w:pStyle w:val="Default"/>
        <w:rPr>
          <w:rFonts w:ascii="Times New Roman" w:hAnsi="Times New Roman" w:cs="Times New Roman"/>
        </w:rPr>
      </w:pPr>
    </w:p>
    <w:p w14:paraId="603DB4F4" w14:textId="77777777" w:rsidR="00CA07DA" w:rsidRDefault="00FF6AA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= pnorm(-6.12) </w:t>
      </w:r>
    </w:p>
    <w:p w14:paraId="3A53D453" w14:textId="77777777" w:rsidR="00CA07DA" w:rsidRDefault="000E4AE8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Times New Roman" w:hAnsi="Times New Roman" w:cs="Times New Roman"/>
        </w:rPr>
        <w:t xml:space="preserve">               </w:t>
      </w:r>
      <w:r w:rsidR="008C18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107959">
        <w:rPr>
          <w:rFonts w:ascii="Times New Roman" w:hAnsi="Times New Roman" w:cs="Times New Roman"/>
        </w:rPr>
        <w:t xml:space="preserve">  </w:t>
      </w:r>
      <w:r w:rsidR="00FF6AAF">
        <w:rPr>
          <w:rFonts w:ascii="Times New Roman" w:hAnsi="Times New Roman" w:cs="Times New Roman"/>
        </w:rPr>
        <w:t>4.678768e-10</w:t>
      </w:r>
    </w:p>
    <w:p w14:paraId="3D054C45" w14:textId="77777777" w:rsidR="00CA07DA" w:rsidRDefault="003378A0">
      <w:pPr>
        <w:pStyle w:val="Default"/>
        <w:tabs>
          <w:tab w:val="left" w:pos="2710"/>
        </w:tabs>
        <w:ind w:left="284" w:hanging="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</w:t>
      </w:r>
      <w:r w:rsidR="00FF6AAF">
        <w:rPr>
          <w:rFonts w:ascii="Times New Roman" w:hAnsi="Times New Roman" w:cs="Times New Roman"/>
        </w:rPr>
        <w:tab/>
      </w:r>
      <w:r w:rsidR="00FF6AAF">
        <w:rPr>
          <w:rFonts w:ascii="Times New Roman" w:hAnsi="Times New Roman" w:cs="Times New Roman"/>
        </w:rPr>
        <w:tab/>
      </w:r>
    </w:p>
    <w:p w14:paraId="0F4BBDEC" w14:textId="77777777" w:rsidR="00CA07DA" w:rsidRDefault="00CA07DA">
      <w:pPr>
        <w:pStyle w:val="Default"/>
        <w:tabs>
          <w:tab w:val="left" w:pos="2710"/>
        </w:tabs>
        <w:ind w:left="284" w:hanging="710"/>
        <w:rPr>
          <w:rFonts w:ascii="Times New Roman" w:hAnsi="Times New Roman" w:cs="Times New Roman"/>
        </w:rPr>
      </w:pPr>
    </w:p>
    <w:p w14:paraId="67C1CBD1" w14:textId="77777777" w:rsidR="00CA07DA" w:rsidRDefault="00FF6AAF">
      <w:pPr>
        <w:pStyle w:val="Default"/>
        <w:ind w:left="284" w:hanging="71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Since p-value </w:t>
      </w:r>
      <w:r w:rsidR="00E96779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α-value, hence we reject H</w:t>
      </w:r>
      <w:r>
        <w:rPr>
          <w:rFonts w:ascii="Times New Roman" w:hAnsi="Times New Roman" w:cs="Times New Roman"/>
          <w:vertAlign w:val="subscript"/>
        </w:rPr>
        <w:t>0.</w:t>
      </w:r>
    </w:p>
    <w:p w14:paraId="10B4FCE7" w14:textId="77777777" w:rsidR="00CA07DA" w:rsidRDefault="00FF6AAF">
      <w:pPr>
        <w:pStyle w:val="Default"/>
        <w:tabs>
          <w:tab w:val="left" w:pos="2710"/>
        </w:tabs>
        <w:ind w:left="284" w:hanging="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say that the proportion of old houses with fire places are </w:t>
      </w:r>
      <w:r w:rsidR="002628CF">
        <w:rPr>
          <w:rFonts w:ascii="Times New Roman" w:hAnsi="Times New Roman" w:cs="Times New Roman"/>
        </w:rPr>
        <w:t xml:space="preserve">more </w:t>
      </w:r>
      <w:r>
        <w:rPr>
          <w:rFonts w:ascii="Times New Roman" w:hAnsi="Times New Roman" w:cs="Times New Roman"/>
        </w:rPr>
        <w:t>than those for new ones.</w:t>
      </w:r>
    </w:p>
    <w:p w14:paraId="0A56D395" w14:textId="77777777" w:rsidR="00CA07DA" w:rsidRDefault="00CA07DA">
      <w:pPr>
        <w:pStyle w:val="Default"/>
        <w:ind w:left="284" w:hanging="710"/>
        <w:rPr>
          <w:rFonts w:ascii="Times New Roman" w:hAnsi="Times New Roman" w:cs="Times New Roman"/>
        </w:rPr>
      </w:pPr>
    </w:p>
    <w:p w14:paraId="3FFFAE4E" w14:textId="77777777" w:rsidR="00CA07DA" w:rsidRDefault="00CA07DA">
      <w:pPr>
        <w:pStyle w:val="Default"/>
        <w:ind w:left="284" w:hanging="710"/>
        <w:rPr>
          <w:rFonts w:ascii="Times New Roman" w:hAnsi="Times New Roman" w:cs="Times New Roman"/>
        </w:rPr>
      </w:pPr>
    </w:p>
    <w:p w14:paraId="4ECEC27F" w14:textId="77777777" w:rsidR="00CA07DA" w:rsidRDefault="00FF6AAF">
      <w:pPr>
        <w:pStyle w:val="Default"/>
        <w:ind w:left="284" w:hanging="71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B</w:t>
      </w:r>
    </w:p>
    <w:p w14:paraId="6D086C02" w14:textId="77777777" w:rsidR="00CA07DA" w:rsidRDefault="00CA07DA">
      <w:pPr>
        <w:pStyle w:val="Default"/>
        <w:rPr>
          <w:rFonts w:ascii="Times New Roman" w:hAnsi="Times New Roman" w:cs="Times New Roman"/>
        </w:rPr>
      </w:pPr>
    </w:p>
    <w:p w14:paraId="77247BD0" w14:textId="77777777" w:rsidR="00CA07DA" w:rsidRDefault="00FF6AAF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that houses with 1-2 bedrooms are considered to be “Small Houses”, those with 3-4 are “Medium Houses” and 5-6 as “Big Houses”. </w:t>
      </w:r>
      <w:r w:rsidR="00666DDE">
        <w:rPr>
          <w:rFonts w:ascii="Times New Roman" w:hAnsi="Times New Roman" w:cs="Times New Roman"/>
        </w:rPr>
        <w:t xml:space="preserve">Can </w:t>
      </w:r>
      <w:r w:rsidR="003112A6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conclude </w:t>
      </w:r>
      <w:r w:rsidR="00942B99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the prices of Small, Medium and Big houses</w:t>
      </w:r>
      <w:r w:rsidR="00FC3BAF">
        <w:rPr>
          <w:rFonts w:ascii="Times New Roman" w:hAnsi="Times New Roman" w:cs="Times New Roman"/>
        </w:rPr>
        <w:t xml:space="preserve"> </w:t>
      </w:r>
      <w:r w:rsidR="00F01C55">
        <w:rPr>
          <w:rFonts w:ascii="Times New Roman" w:hAnsi="Times New Roman" w:cs="Times New Roman"/>
        </w:rPr>
        <w:t xml:space="preserve">are </w:t>
      </w:r>
      <w:r w:rsidR="00FC3BAF">
        <w:rPr>
          <w:rFonts w:ascii="Times New Roman" w:hAnsi="Times New Roman" w:cs="Times New Roman"/>
        </w:rPr>
        <w:t>significantly different</w:t>
      </w:r>
      <w:r>
        <w:rPr>
          <w:rFonts w:ascii="Times New Roman" w:hAnsi="Times New Roman" w:cs="Times New Roman"/>
        </w:rPr>
        <w:t>, at 1% level of significance? (2marks)</w:t>
      </w:r>
    </w:p>
    <w:p w14:paraId="4DAEDAC4" w14:textId="77777777" w:rsidR="00CA07DA" w:rsidRDefault="00CA07DA">
      <w:pPr>
        <w:pStyle w:val="Default"/>
        <w:ind w:left="294"/>
        <w:rPr>
          <w:rFonts w:ascii="Times New Roman" w:hAnsi="Times New Roman" w:cs="Times New Roman"/>
        </w:rPr>
      </w:pPr>
    </w:p>
    <w:p w14:paraId="480B62F3" w14:textId="77777777" w:rsidR="00CA07DA" w:rsidRDefault="00FF6AAF">
      <w:pPr>
        <w:pStyle w:val="ListParagraph"/>
        <w:ind w:left="284" w:hanging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14:paraId="77DFE4A2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be the mean price for small houses,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be the mean price for medium houses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Times New Roman" w:hAnsi="Times New Roman" w:cs="Times New Roman"/>
        </w:rPr>
        <w:t xml:space="preserve"> be the mean price for large houses.</w:t>
      </w:r>
    </w:p>
    <w:p w14:paraId="63530B51" w14:textId="77777777" w:rsidR="00CA07DA" w:rsidRDefault="00CA07DA">
      <w:pPr>
        <w:pStyle w:val="Default"/>
        <w:ind w:left="284"/>
        <w:rPr>
          <w:rFonts w:ascii="Times New Roman" w:hAnsi="Times New Roman" w:cs="Times New Roman"/>
        </w:rPr>
      </w:pPr>
    </w:p>
    <w:p w14:paraId="03E614FF" w14:textId="77777777" w:rsidR="00CA07DA" w:rsidRDefault="00FF6AAF">
      <w:pPr>
        <w:pStyle w:val="Default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to test the following:</w:t>
      </w:r>
    </w:p>
    <w:p w14:paraId="2CC023B3" w14:textId="77777777" w:rsidR="00CA07DA" w:rsidRDefault="00FF6AAF">
      <w:pPr>
        <w:ind w:left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Null hypothesis:</w:t>
      </w:r>
    </w:p>
    <w:p w14:paraId="6226522E" w14:textId="77777777" w:rsidR="00CA07DA" w:rsidRDefault="0017529F">
      <w:pPr>
        <w:ind w:left="284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F6AAF">
        <w:rPr>
          <w:rFonts w:ascii="Times New Roman" w:hAnsi="Times New Roman" w:cs="Times New Roman"/>
        </w:rPr>
        <w:t>i.e. the mean prices of small, medium and large houses are the same</w:t>
      </w:r>
    </w:p>
    <w:p w14:paraId="732BABD7" w14:textId="77777777" w:rsidR="00CA07DA" w:rsidRDefault="00FF6AAF">
      <w:pPr>
        <w:ind w:left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 hypothesis:</w:t>
      </w:r>
    </w:p>
    <w:p w14:paraId="6D6C3DFB" w14:textId="77777777" w:rsidR="00CA07DA" w:rsidRDefault="0017529F">
      <w:pPr>
        <w:ind w:left="284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:Not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6AAF">
        <w:rPr>
          <w:rFonts w:ascii="Times New Roman" w:hAnsi="Times New Roman" w:cs="Times New Roman"/>
        </w:rPr>
        <w:t xml:space="preserve">i.e. not all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6AAF">
        <w:rPr>
          <w:rFonts w:ascii="Times New Roman" w:hAnsi="Times New Roman" w:cs="Times New Roman"/>
        </w:rPr>
        <w:t>s are equal</w:t>
      </w:r>
    </w:p>
    <w:p w14:paraId="6C92AF28" w14:textId="77777777" w:rsidR="00CA07DA" w:rsidRDefault="00CA07DA">
      <w:pPr>
        <w:ind w:left="284"/>
        <w:jc w:val="both"/>
        <w:rPr>
          <w:rFonts w:ascii="Times New Roman" w:hAnsi="Times New Roman" w:cs="Times New Roman"/>
        </w:rPr>
      </w:pPr>
    </w:p>
    <w:p w14:paraId="52567DCD" w14:textId="77777777" w:rsidR="00CA07DA" w:rsidRDefault="00FF6AAF">
      <w:pPr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perform a one-way ANOVA of Prices on Bedrooms to test the above hypothesis. The results from the test are:</w:t>
      </w:r>
    </w:p>
    <w:p w14:paraId="5B250D71" w14:textId="77777777" w:rsidR="00CA07DA" w:rsidRDefault="00CA07DA">
      <w:pPr>
        <w:ind w:left="284" w:hanging="710"/>
        <w:jc w:val="both"/>
        <w:rPr>
          <w:rFonts w:ascii="Times New Roman" w:hAnsi="Times New Roman" w:cs="Times New Roman"/>
        </w:rPr>
      </w:pPr>
    </w:p>
    <w:p w14:paraId="37819E70" w14:textId="1D285A67" w:rsidR="00CA07DA" w:rsidRDefault="0017529F">
      <w:pPr>
        <w:pStyle w:val="Default"/>
        <w:ind w:left="284"/>
        <w:rPr>
          <w:rFonts w:ascii="Times New Roman" w:hAnsi="Times New Roman" w:cs="Times New Roman"/>
        </w:rPr>
      </w:pPr>
      <w:r>
        <w:rPr>
          <w:rFonts w:cstheme="minorBid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434616" wp14:editId="48310F64">
                <wp:simplePos x="0" y="0"/>
                <wp:positionH relativeFrom="page">
                  <wp:posOffset>695325</wp:posOffset>
                </wp:positionH>
                <wp:positionV relativeFrom="paragraph">
                  <wp:posOffset>118110</wp:posOffset>
                </wp:positionV>
                <wp:extent cx="5337175" cy="1838960"/>
                <wp:effectExtent l="9525" t="7620" r="6350" b="10795"/>
                <wp:wrapSquare wrapText="bothSides"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175" cy="183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90"/>
                              <w:gridCol w:w="828"/>
                              <w:gridCol w:w="1290"/>
                              <w:gridCol w:w="1290"/>
                              <w:gridCol w:w="1059"/>
                              <w:gridCol w:w="1045"/>
                              <w:gridCol w:w="708"/>
                            </w:tblGrid>
                            <w:tr w:rsidR="00CA07DA" w14:paraId="159328C1" w14:textId="77777777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402" w:type="dxa"/>
                                  <w:gridSpan w:val="7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bottom"/>
                                </w:tcPr>
                                <w:p w14:paraId="75A6A84A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  <w:jc w:val="center"/>
                                  </w:pPr>
                                  <w:bookmarkStart w:id="0" w:name="__UnoMark__441_1057938313"/>
                                  <w:bookmarkEnd w:id="0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aov.model&lt;-aov(Price~factor(Bedrooms))</w:t>
                                  </w:r>
                                </w:p>
                              </w:tc>
                            </w:tr>
                            <w:tr w:rsidR="00CA07DA" w14:paraId="15308F0C" w14:textId="77777777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402" w:type="dxa"/>
                                  <w:gridSpan w:val="7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bottom"/>
                                </w:tcPr>
                                <w:p w14:paraId="498F2FFB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  <w:jc w:val="center"/>
                                  </w:pPr>
                                  <w:bookmarkStart w:id="1" w:name="__UnoMark__443_1057938313"/>
                                  <w:bookmarkStart w:id="2" w:name="__UnoMark__442_1057938313"/>
                                  <w:bookmarkEnd w:id="1"/>
                                  <w:bookmarkEnd w:id="2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summary(aov.model)</w:t>
                                  </w:r>
                                </w:p>
                              </w:tc>
                            </w:tr>
                            <w:tr w:rsidR="00CA07DA" w14:paraId="3F51ECCE" w14:textId="77777777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22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bottom"/>
                                </w:tcPr>
                                <w:p w14:paraId="02EC7131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3" w:name="__UnoMark__445_1057938313"/>
                                  <w:bookmarkStart w:id="4" w:name="__UnoMark__444_1057938313"/>
                                  <w:bookmarkEnd w:id="3"/>
                                  <w:bookmarkEnd w:id="4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538DD5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3BF1042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5" w:name="__UnoMark__447_1057938313"/>
                                  <w:bookmarkStart w:id="6" w:name="__UnoMark__446_1057938313"/>
                                  <w:bookmarkEnd w:id="5"/>
                                  <w:bookmarkEnd w:id="6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538DD5"/>
                                    </w:rPr>
                                    <w:t>Df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3DF9B4F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7" w:name="__UnoMark__449_1057938313"/>
                                  <w:bookmarkStart w:id="8" w:name="__UnoMark__448_1057938313"/>
                                  <w:bookmarkEnd w:id="7"/>
                                  <w:bookmarkEnd w:id="8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538DD5"/>
                                    </w:rPr>
                                    <w:t>Sum Sq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455DC53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9" w:name="__UnoMark__451_1057938313"/>
                                  <w:bookmarkStart w:id="10" w:name="__UnoMark__450_1057938313"/>
                                  <w:bookmarkEnd w:id="9"/>
                                  <w:bookmarkEnd w:id="10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538DD5"/>
                                    </w:rPr>
                                    <w:t>Mean Sq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F21F96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11" w:name="__UnoMark__453_1057938313"/>
                                  <w:bookmarkStart w:id="12" w:name="__UnoMark__452_1057938313"/>
                                  <w:bookmarkEnd w:id="11"/>
                                  <w:bookmarkEnd w:id="12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538DD5"/>
                                    </w:rPr>
                                    <w:t>F value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FB2A99E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13" w:name="__UnoMark__455_1057938313"/>
                                  <w:bookmarkStart w:id="14" w:name="__UnoMark__454_1057938313"/>
                                  <w:bookmarkEnd w:id="13"/>
                                  <w:bookmarkEnd w:id="14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538DD5"/>
                                    </w:rPr>
                                    <w:t>Pr(&gt;F)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421CA12" w14:textId="77777777" w:rsidR="00CA07DA" w:rsidRDefault="00CA07DA">
                                  <w:pPr>
                                    <w:pStyle w:val="FrameContents"/>
                                    <w:ind w:left="284" w:hanging="142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538DD5"/>
                                    </w:rPr>
                                  </w:pPr>
                                  <w:bookmarkStart w:id="15" w:name="__UnoMark__456_1057938313"/>
                                  <w:bookmarkStart w:id="16" w:name="__UnoMark__457_1057938313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CA07DA" w14:paraId="00CDADC1" w14:textId="77777777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22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bottom"/>
                                </w:tcPr>
                                <w:p w14:paraId="44F673A0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17" w:name="__UnoMark__459_1057938313"/>
                                  <w:bookmarkStart w:id="18" w:name="__UnoMark__458_1057938313"/>
                                  <w:bookmarkEnd w:id="17"/>
                                  <w:bookmarkEnd w:id="18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538DD5"/>
                                    </w:rPr>
                                    <w:t>factor(Bedrooms)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DBEA455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  <w:jc w:val="right"/>
                                  </w:pPr>
                                  <w:bookmarkStart w:id="19" w:name="__UnoMark__461_1057938313"/>
                                  <w:bookmarkStart w:id="20" w:name="__UnoMark__460_1057938313"/>
                                  <w:bookmarkEnd w:id="19"/>
                                  <w:bookmarkEnd w:id="20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5B3173C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  <w:jc w:val="right"/>
                                  </w:pPr>
                                  <w:bookmarkStart w:id="21" w:name="__UnoMark__463_1057938313"/>
                                  <w:bookmarkStart w:id="22" w:name="__UnoMark__462_1057938313"/>
                                  <w:bookmarkEnd w:id="21"/>
                                  <w:bookmarkEnd w:id="22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4.84E+11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28F4824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  <w:jc w:val="right"/>
                                  </w:pPr>
                                  <w:bookmarkStart w:id="23" w:name="__UnoMark__465_1057938313"/>
                                  <w:bookmarkStart w:id="24" w:name="__UnoMark__464_1057938313"/>
                                  <w:bookmarkEnd w:id="23"/>
                                  <w:bookmarkEnd w:id="24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2.42E+11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DCF63C5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  <w:jc w:val="right"/>
                                  </w:pPr>
                                  <w:bookmarkStart w:id="25" w:name="__UnoMark__467_1057938313"/>
                                  <w:bookmarkStart w:id="26" w:name="__UnoMark__466_1057938313"/>
                                  <w:bookmarkEnd w:id="25"/>
                                  <w:bookmarkEnd w:id="26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58.71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8335C79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27" w:name="__UnoMark__469_1057938313"/>
                                  <w:bookmarkStart w:id="28" w:name="__UnoMark__468_1057938313"/>
                                  <w:bookmarkEnd w:id="27"/>
                                  <w:bookmarkEnd w:id="28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&lt;2e-16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56F7AFA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29" w:name="__UnoMark__471_1057938313"/>
                                  <w:bookmarkStart w:id="30" w:name="__UnoMark__470_1057938313"/>
                                  <w:bookmarkEnd w:id="29"/>
                                  <w:bookmarkEnd w:id="30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***</w:t>
                                  </w:r>
                                </w:p>
                              </w:tc>
                            </w:tr>
                            <w:tr w:rsidR="00CA07DA" w14:paraId="5FFD0549" w14:textId="77777777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22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bottom"/>
                                </w:tcPr>
                                <w:p w14:paraId="6D8F6BEC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31" w:name="__UnoMark__473_1057938313"/>
                                  <w:bookmarkStart w:id="32" w:name="__UnoMark__472_1057938313"/>
                                  <w:bookmarkEnd w:id="31"/>
                                  <w:bookmarkEnd w:id="32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538DD5"/>
                                    </w:rPr>
                                    <w:t>Residuals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22C4063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  <w:jc w:val="right"/>
                                  </w:pPr>
                                  <w:bookmarkStart w:id="33" w:name="__UnoMark__475_1057938313"/>
                                  <w:bookmarkStart w:id="34" w:name="__UnoMark__474_1057938313"/>
                                  <w:bookmarkEnd w:id="33"/>
                                  <w:bookmarkEnd w:id="34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1044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6AEDA86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  <w:jc w:val="right"/>
                                  </w:pPr>
                                  <w:bookmarkStart w:id="35" w:name="__UnoMark__477_1057938313"/>
                                  <w:bookmarkStart w:id="36" w:name="__UnoMark__476_1057938313"/>
                                  <w:bookmarkEnd w:id="35"/>
                                  <w:bookmarkEnd w:id="36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4.30E+12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D02283C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  <w:jc w:val="right"/>
                                  </w:pPr>
                                  <w:bookmarkStart w:id="37" w:name="__UnoMark__479_1057938313"/>
                                  <w:bookmarkStart w:id="38" w:name="__UnoMark__478_1057938313"/>
                                  <w:bookmarkEnd w:id="37"/>
                                  <w:bookmarkEnd w:id="38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4.12E+09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6CE72AB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39" w:name="__UnoMark__481_1057938313"/>
                                  <w:bookmarkStart w:id="40" w:name="__UnoMark__480_1057938313"/>
                                  <w:bookmarkEnd w:id="39"/>
                                  <w:bookmarkEnd w:id="40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911E10A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41" w:name="__UnoMark__483_1057938313"/>
                                  <w:bookmarkStart w:id="42" w:name="__UnoMark__482_1057938313"/>
                                  <w:bookmarkEnd w:id="41"/>
                                  <w:bookmarkEnd w:id="42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DF30B16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43" w:name="__UnoMark__485_1057938313"/>
                                  <w:bookmarkStart w:id="44" w:name="__UnoMark__484_1057938313"/>
                                  <w:bookmarkEnd w:id="43"/>
                                  <w:bookmarkEnd w:id="44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CA07DA" w14:paraId="59E02763" w14:textId="77777777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22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bottom"/>
                                </w:tcPr>
                                <w:p w14:paraId="08C0A780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45" w:name="__UnoMark__487_1057938313"/>
                                  <w:bookmarkStart w:id="46" w:name="__UnoMark__486_1057938313"/>
                                  <w:bookmarkEnd w:id="45"/>
                                  <w:bookmarkEnd w:id="46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538DD5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1E69524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47" w:name="__UnoMark__489_1057938313"/>
                                  <w:bookmarkStart w:id="48" w:name="__UnoMark__488_1057938313"/>
                                  <w:bookmarkEnd w:id="47"/>
                                  <w:bookmarkEnd w:id="48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7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5F47665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49" w:name="__UnoMark__491_1057938313"/>
                                  <w:bookmarkStart w:id="50" w:name="__UnoMark__490_1057938313"/>
                                  <w:bookmarkEnd w:id="49"/>
                                  <w:bookmarkEnd w:id="50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E6EE53E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51" w:name="__UnoMark__493_1057938313"/>
                                  <w:bookmarkStart w:id="52" w:name="__UnoMark__492_1057938313"/>
                                  <w:bookmarkEnd w:id="51"/>
                                  <w:bookmarkEnd w:id="52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F5D7296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53" w:name="__UnoMark__495_1057938313"/>
                                  <w:bookmarkStart w:id="54" w:name="__UnoMark__494_1057938313"/>
                                  <w:bookmarkEnd w:id="53"/>
                                  <w:bookmarkEnd w:id="54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F01B019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55" w:name="__UnoMark__497_1057938313"/>
                                  <w:bookmarkStart w:id="56" w:name="__UnoMark__496_1057938313"/>
                                  <w:bookmarkEnd w:id="55"/>
                                  <w:bookmarkEnd w:id="56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ECD6D1F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</w:pPr>
                                  <w:bookmarkStart w:id="57" w:name="__UnoMark__499_1057938313"/>
                                  <w:bookmarkStart w:id="58" w:name="__UnoMark__498_1057938313"/>
                                  <w:bookmarkEnd w:id="57"/>
                                  <w:bookmarkEnd w:id="58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CA07DA" w14:paraId="3617ECDB" w14:textId="77777777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8402" w:type="dxa"/>
                                  <w:gridSpan w:val="7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8" w:type="dxa"/>
                                  </w:tcMar>
                                  <w:vAlign w:val="bottom"/>
                                </w:tcPr>
                                <w:p w14:paraId="0753D4D0" w14:textId="77777777" w:rsidR="00CA07DA" w:rsidRDefault="00FF6AAF">
                                  <w:pPr>
                                    <w:pStyle w:val="FrameContents"/>
                                    <w:ind w:left="284" w:hanging="142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538DD5"/>
                                    </w:rPr>
                                    <w:t>Signif. codes:  0 '***' 0.001 '**' 0.01 '*' 0.05 '.' 0.1 '' 1</w:t>
                                  </w:r>
                                  <w:bookmarkStart w:id="59" w:name="__UnoMark__500_1057938313"/>
                                  <w:bookmarkEnd w:id="59"/>
                                </w:p>
                              </w:tc>
                            </w:tr>
                          </w:tbl>
                          <w:p w14:paraId="4EE6575D" w14:textId="77777777" w:rsidR="00CA07DA" w:rsidRDefault="00CA07D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34616" id="Rectangle 2" o:spid="_x0000_s1026" style="position:absolute;left:0;text-align:left;margin-left:54.75pt;margin-top:9.3pt;width:420.25pt;height:144.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" strokeweight="0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90"/>
                        <w:gridCol w:w="828"/>
                        <w:gridCol w:w="1290"/>
                        <w:gridCol w:w="1290"/>
                        <w:gridCol w:w="1059"/>
                        <w:gridCol w:w="1045"/>
                        <w:gridCol w:w="708"/>
                      </w:tblGrid>
                      <w:tr w:rsidR="00CA07DA" w14:paraId="159328C1" w14:textId="77777777">
                        <w:trPr>
                          <w:trHeight w:val="300"/>
                          <w:jc w:val="center"/>
                        </w:trPr>
                        <w:tc>
                          <w:tcPr>
                            <w:tcW w:w="8402" w:type="dxa"/>
                            <w:gridSpan w:val="7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bottom"/>
                          </w:tcPr>
                          <w:p w14:paraId="75A6A84A" w14:textId="77777777" w:rsidR="00CA07DA" w:rsidRDefault="00FF6AAF">
                            <w:pPr>
                              <w:pStyle w:val="FrameContents"/>
                              <w:ind w:left="284" w:hanging="142"/>
                              <w:jc w:val="center"/>
                            </w:pPr>
                            <w:bookmarkStart w:id="60" w:name="__UnoMark__441_1057938313"/>
                            <w:bookmarkEnd w:id="60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aov.model&lt;-aov(Price~factor(Bedrooms))</w:t>
                            </w:r>
                          </w:p>
                        </w:tc>
                      </w:tr>
                      <w:tr w:rsidR="00CA07DA" w14:paraId="15308F0C" w14:textId="77777777">
                        <w:trPr>
                          <w:trHeight w:val="300"/>
                          <w:jc w:val="center"/>
                        </w:trPr>
                        <w:tc>
                          <w:tcPr>
                            <w:tcW w:w="8402" w:type="dxa"/>
                            <w:gridSpan w:val="7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bottom"/>
                          </w:tcPr>
                          <w:p w14:paraId="498F2FFB" w14:textId="77777777" w:rsidR="00CA07DA" w:rsidRDefault="00FF6AAF">
                            <w:pPr>
                              <w:pStyle w:val="FrameContents"/>
                              <w:ind w:left="284" w:hanging="142"/>
                              <w:jc w:val="center"/>
                            </w:pPr>
                            <w:bookmarkStart w:id="61" w:name="__UnoMark__443_1057938313"/>
                            <w:bookmarkStart w:id="62" w:name="__UnoMark__442_1057938313"/>
                            <w:bookmarkEnd w:id="61"/>
                            <w:bookmarkEnd w:id="62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summary(aov.model)</w:t>
                            </w:r>
                          </w:p>
                        </w:tc>
                      </w:tr>
                      <w:tr w:rsidR="00CA07DA" w14:paraId="3F51ECCE" w14:textId="77777777">
                        <w:trPr>
                          <w:trHeight w:val="300"/>
                          <w:jc w:val="center"/>
                        </w:trPr>
                        <w:tc>
                          <w:tcPr>
                            <w:tcW w:w="22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bottom"/>
                          </w:tcPr>
                          <w:p w14:paraId="02EC7131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63" w:name="__UnoMark__445_1057938313"/>
                            <w:bookmarkStart w:id="64" w:name="__UnoMark__444_1057938313"/>
                            <w:bookmarkEnd w:id="63"/>
                            <w:bookmarkEnd w:id="64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DD5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43BF1042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65" w:name="__UnoMark__447_1057938313"/>
                            <w:bookmarkStart w:id="66" w:name="__UnoMark__446_1057938313"/>
                            <w:bookmarkEnd w:id="65"/>
                            <w:bookmarkEnd w:id="66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DD5"/>
                              </w:rPr>
                              <w:t>Df</w:t>
                            </w:r>
                          </w:p>
                        </w:tc>
                        <w:tc>
                          <w:tcPr>
                            <w:tcW w:w="127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13DF9B4F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67" w:name="__UnoMark__449_1057938313"/>
                            <w:bookmarkStart w:id="68" w:name="__UnoMark__448_1057938313"/>
                            <w:bookmarkEnd w:id="67"/>
                            <w:bookmarkEnd w:id="68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DD5"/>
                              </w:rPr>
                              <w:t>Sum Sq</w:t>
                            </w:r>
                          </w:p>
                        </w:tc>
                        <w:tc>
                          <w:tcPr>
                            <w:tcW w:w="127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0455DC53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69" w:name="__UnoMark__451_1057938313"/>
                            <w:bookmarkStart w:id="70" w:name="__UnoMark__450_1057938313"/>
                            <w:bookmarkEnd w:id="69"/>
                            <w:bookmarkEnd w:id="70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DD5"/>
                              </w:rPr>
                              <w:t>Mean Sq</w:t>
                            </w:r>
                          </w:p>
                        </w:tc>
                        <w:tc>
                          <w:tcPr>
                            <w:tcW w:w="10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6CF21F96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71" w:name="__UnoMark__453_1057938313"/>
                            <w:bookmarkStart w:id="72" w:name="__UnoMark__452_1057938313"/>
                            <w:bookmarkEnd w:id="71"/>
                            <w:bookmarkEnd w:id="72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DD5"/>
                              </w:rPr>
                              <w:t>F value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1FB2A99E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73" w:name="__UnoMark__455_1057938313"/>
                            <w:bookmarkStart w:id="74" w:name="__UnoMark__454_1057938313"/>
                            <w:bookmarkEnd w:id="73"/>
                            <w:bookmarkEnd w:id="74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DD5"/>
                              </w:rPr>
                              <w:t>Pr(&gt;F)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2421CA12" w14:textId="77777777" w:rsidR="00CA07DA" w:rsidRDefault="00CA07DA">
                            <w:pPr>
                              <w:pStyle w:val="FrameContents"/>
                              <w:ind w:left="284" w:hanging="14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DD5"/>
                              </w:rPr>
                            </w:pPr>
                            <w:bookmarkStart w:id="75" w:name="__UnoMark__456_1057938313"/>
                            <w:bookmarkStart w:id="76" w:name="__UnoMark__457_1057938313"/>
                            <w:bookmarkEnd w:id="75"/>
                            <w:bookmarkEnd w:id="76"/>
                          </w:p>
                        </w:tc>
                      </w:tr>
                      <w:tr w:rsidR="00CA07DA" w14:paraId="00CDADC1" w14:textId="77777777">
                        <w:trPr>
                          <w:trHeight w:val="300"/>
                          <w:jc w:val="center"/>
                        </w:trPr>
                        <w:tc>
                          <w:tcPr>
                            <w:tcW w:w="22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bottom"/>
                          </w:tcPr>
                          <w:p w14:paraId="44F673A0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77" w:name="__UnoMark__459_1057938313"/>
                            <w:bookmarkStart w:id="78" w:name="__UnoMark__458_1057938313"/>
                            <w:bookmarkEnd w:id="77"/>
                            <w:bookmarkEnd w:id="78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DD5"/>
                              </w:rPr>
                              <w:t>factor(Bedrooms)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3DBEA455" w14:textId="77777777" w:rsidR="00CA07DA" w:rsidRDefault="00FF6AAF">
                            <w:pPr>
                              <w:pStyle w:val="FrameContents"/>
                              <w:ind w:left="284" w:hanging="142"/>
                              <w:jc w:val="right"/>
                            </w:pPr>
                            <w:bookmarkStart w:id="79" w:name="__UnoMark__461_1057938313"/>
                            <w:bookmarkStart w:id="80" w:name="__UnoMark__460_1057938313"/>
                            <w:bookmarkEnd w:id="79"/>
                            <w:bookmarkEnd w:id="80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7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55B3173C" w14:textId="77777777" w:rsidR="00CA07DA" w:rsidRDefault="00FF6AAF">
                            <w:pPr>
                              <w:pStyle w:val="FrameContents"/>
                              <w:ind w:left="284" w:hanging="142"/>
                              <w:jc w:val="right"/>
                            </w:pPr>
                            <w:bookmarkStart w:id="81" w:name="__UnoMark__463_1057938313"/>
                            <w:bookmarkStart w:id="82" w:name="__UnoMark__462_1057938313"/>
                            <w:bookmarkEnd w:id="81"/>
                            <w:bookmarkEnd w:id="82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4.84E+11</w:t>
                            </w:r>
                          </w:p>
                        </w:tc>
                        <w:tc>
                          <w:tcPr>
                            <w:tcW w:w="127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528F4824" w14:textId="77777777" w:rsidR="00CA07DA" w:rsidRDefault="00FF6AAF">
                            <w:pPr>
                              <w:pStyle w:val="FrameContents"/>
                              <w:ind w:left="284" w:hanging="142"/>
                              <w:jc w:val="right"/>
                            </w:pPr>
                            <w:bookmarkStart w:id="83" w:name="__UnoMark__465_1057938313"/>
                            <w:bookmarkStart w:id="84" w:name="__UnoMark__464_1057938313"/>
                            <w:bookmarkEnd w:id="83"/>
                            <w:bookmarkEnd w:id="84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2.42E+11</w:t>
                            </w:r>
                          </w:p>
                        </w:tc>
                        <w:tc>
                          <w:tcPr>
                            <w:tcW w:w="10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5DCF63C5" w14:textId="77777777" w:rsidR="00CA07DA" w:rsidRDefault="00FF6AAF">
                            <w:pPr>
                              <w:pStyle w:val="FrameContents"/>
                              <w:ind w:left="284" w:hanging="142"/>
                              <w:jc w:val="right"/>
                            </w:pPr>
                            <w:bookmarkStart w:id="85" w:name="__UnoMark__467_1057938313"/>
                            <w:bookmarkStart w:id="86" w:name="__UnoMark__466_1057938313"/>
                            <w:bookmarkEnd w:id="85"/>
                            <w:bookmarkEnd w:id="86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58.71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78335C79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87" w:name="__UnoMark__469_1057938313"/>
                            <w:bookmarkStart w:id="88" w:name="__UnoMark__468_1057938313"/>
                            <w:bookmarkEnd w:id="87"/>
                            <w:bookmarkEnd w:id="88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&lt;2e-16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656F7AFA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89" w:name="__UnoMark__471_1057938313"/>
                            <w:bookmarkStart w:id="90" w:name="__UnoMark__470_1057938313"/>
                            <w:bookmarkEnd w:id="89"/>
                            <w:bookmarkEnd w:id="90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***</w:t>
                            </w:r>
                          </w:p>
                        </w:tc>
                      </w:tr>
                      <w:tr w:rsidR="00CA07DA" w14:paraId="5FFD0549" w14:textId="77777777">
                        <w:trPr>
                          <w:trHeight w:val="300"/>
                          <w:jc w:val="center"/>
                        </w:trPr>
                        <w:tc>
                          <w:tcPr>
                            <w:tcW w:w="22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bottom"/>
                          </w:tcPr>
                          <w:p w14:paraId="6D8F6BEC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91" w:name="__UnoMark__473_1057938313"/>
                            <w:bookmarkStart w:id="92" w:name="__UnoMark__472_1057938313"/>
                            <w:bookmarkEnd w:id="91"/>
                            <w:bookmarkEnd w:id="92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DD5"/>
                              </w:rPr>
                              <w:t>Residuals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322C4063" w14:textId="77777777" w:rsidR="00CA07DA" w:rsidRDefault="00FF6AAF">
                            <w:pPr>
                              <w:pStyle w:val="FrameContents"/>
                              <w:ind w:left="284" w:hanging="142"/>
                              <w:jc w:val="right"/>
                            </w:pPr>
                            <w:bookmarkStart w:id="93" w:name="__UnoMark__475_1057938313"/>
                            <w:bookmarkStart w:id="94" w:name="__UnoMark__474_1057938313"/>
                            <w:bookmarkEnd w:id="93"/>
                            <w:bookmarkEnd w:id="94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1044</w:t>
                            </w:r>
                          </w:p>
                        </w:tc>
                        <w:tc>
                          <w:tcPr>
                            <w:tcW w:w="127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66AEDA86" w14:textId="77777777" w:rsidR="00CA07DA" w:rsidRDefault="00FF6AAF">
                            <w:pPr>
                              <w:pStyle w:val="FrameContents"/>
                              <w:ind w:left="284" w:hanging="142"/>
                              <w:jc w:val="right"/>
                            </w:pPr>
                            <w:bookmarkStart w:id="95" w:name="__UnoMark__477_1057938313"/>
                            <w:bookmarkStart w:id="96" w:name="__UnoMark__476_1057938313"/>
                            <w:bookmarkEnd w:id="95"/>
                            <w:bookmarkEnd w:id="96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4.30E+12</w:t>
                            </w:r>
                          </w:p>
                        </w:tc>
                        <w:tc>
                          <w:tcPr>
                            <w:tcW w:w="127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5D02283C" w14:textId="77777777" w:rsidR="00CA07DA" w:rsidRDefault="00FF6AAF">
                            <w:pPr>
                              <w:pStyle w:val="FrameContents"/>
                              <w:ind w:left="284" w:hanging="142"/>
                              <w:jc w:val="right"/>
                            </w:pPr>
                            <w:bookmarkStart w:id="97" w:name="__UnoMark__479_1057938313"/>
                            <w:bookmarkStart w:id="98" w:name="__UnoMark__478_1057938313"/>
                            <w:bookmarkEnd w:id="97"/>
                            <w:bookmarkEnd w:id="98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4.12E+09</w:t>
                            </w:r>
                          </w:p>
                        </w:tc>
                        <w:tc>
                          <w:tcPr>
                            <w:tcW w:w="10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36CE72AB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99" w:name="__UnoMark__481_1057938313"/>
                            <w:bookmarkStart w:id="100" w:name="__UnoMark__480_1057938313"/>
                            <w:bookmarkEnd w:id="99"/>
                            <w:bookmarkEnd w:id="100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2911E10A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101" w:name="__UnoMark__483_1057938313"/>
                            <w:bookmarkStart w:id="102" w:name="__UnoMark__482_1057938313"/>
                            <w:bookmarkEnd w:id="101"/>
                            <w:bookmarkEnd w:id="102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2DF30B16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103" w:name="__UnoMark__485_1057938313"/>
                            <w:bookmarkStart w:id="104" w:name="__UnoMark__484_1057938313"/>
                            <w:bookmarkEnd w:id="103"/>
                            <w:bookmarkEnd w:id="104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 </w:t>
                            </w:r>
                          </w:p>
                        </w:tc>
                      </w:tr>
                      <w:tr w:rsidR="00CA07DA" w14:paraId="59E02763" w14:textId="77777777">
                        <w:trPr>
                          <w:trHeight w:val="300"/>
                          <w:jc w:val="center"/>
                        </w:trPr>
                        <w:tc>
                          <w:tcPr>
                            <w:tcW w:w="22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bottom"/>
                          </w:tcPr>
                          <w:p w14:paraId="08C0A780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105" w:name="__UnoMark__487_1057938313"/>
                            <w:bookmarkStart w:id="106" w:name="__UnoMark__486_1057938313"/>
                            <w:bookmarkEnd w:id="105"/>
                            <w:bookmarkEnd w:id="106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DD5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61E69524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107" w:name="__UnoMark__489_1057938313"/>
                            <w:bookmarkStart w:id="108" w:name="__UnoMark__488_1057938313"/>
                            <w:bookmarkEnd w:id="107"/>
                            <w:bookmarkEnd w:id="108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7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65F47665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109" w:name="__UnoMark__491_1057938313"/>
                            <w:bookmarkStart w:id="110" w:name="__UnoMark__490_1057938313"/>
                            <w:bookmarkEnd w:id="109"/>
                            <w:bookmarkEnd w:id="110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27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6E6EE53E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111" w:name="__UnoMark__493_1057938313"/>
                            <w:bookmarkStart w:id="112" w:name="__UnoMark__492_1057938313"/>
                            <w:bookmarkEnd w:id="111"/>
                            <w:bookmarkEnd w:id="112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2F5D7296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113" w:name="__UnoMark__495_1057938313"/>
                            <w:bookmarkStart w:id="114" w:name="__UnoMark__494_1057938313"/>
                            <w:bookmarkEnd w:id="113"/>
                            <w:bookmarkEnd w:id="114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2F01B019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115" w:name="__UnoMark__497_1057938313"/>
                            <w:bookmarkStart w:id="116" w:name="__UnoMark__496_1057938313"/>
                            <w:bookmarkEnd w:id="115"/>
                            <w:bookmarkEnd w:id="116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vAlign w:val="bottom"/>
                          </w:tcPr>
                          <w:p w14:paraId="6ECD6D1F" w14:textId="77777777" w:rsidR="00CA07DA" w:rsidRDefault="00FF6AAF">
                            <w:pPr>
                              <w:pStyle w:val="FrameContents"/>
                              <w:ind w:left="284" w:hanging="142"/>
                            </w:pPr>
                            <w:bookmarkStart w:id="117" w:name="__UnoMark__499_1057938313"/>
                            <w:bookmarkStart w:id="118" w:name="__UnoMark__498_1057938313"/>
                            <w:bookmarkEnd w:id="117"/>
                            <w:bookmarkEnd w:id="118"/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 </w:t>
                            </w:r>
                          </w:p>
                        </w:tc>
                      </w:tr>
                      <w:tr w:rsidR="00CA07DA" w14:paraId="3617ECDB" w14:textId="77777777">
                        <w:trPr>
                          <w:trHeight w:val="300"/>
                          <w:jc w:val="center"/>
                        </w:trPr>
                        <w:tc>
                          <w:tcPr>
                            <w:tcW w:w="8402" w:type="dxa"/>
                            <w:gridSpan w:val="7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8" w:type="dxa"/>
                            </w:tcMar>
                            <w:vAlign w:val="bottom"/>
                          </w:tcPr>
                          <w:p w14:paraId="0753D4D0" w14:textId="77777777" w:rsidR="00CA07DA" w:rsidRDefault="00FF6AAF">
                            <w:pPr>
                              <w:pStyle w:val="FrameContents"/>
                              <w:ind w:left="284" w:hanging="14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538DD5"/>
                              </w:rPr>
                              <w:t>Signif. codes:  0 '***' 0.001 '**' 0.01 '*' 0.05 '.' 0.1 '' 1</w:t>
                            </w:r>
                            <w:bookmarkStart w:id="119" w:name="__UnoMark__500_1057938313"/>
                            <w:bookmarkEnd w:id="119"/>
                          </w:p>
                        </w:tc>
                      </w:tr>
                    </w:tbl>
                    <w:p w14:paraId="4EE6575D" w14:textId="77777777" w:rsidR="00CA07DA" w:rsidRDefault="00CA07DA">
                      <w:pPr>
                        <w:pStyle w:val="FrameContents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2A8083B" w14:textId="77777777" w:rsidR="007A634A" w:rsidRDefault="007A634A">
      <w:pPr>
        <w:ind w:left="284"/>
        <w:jc w:val="both"/>
        <w:rPr>
          <w:rFonts w:ascii="Times New Roman" w:hAnsi="Times New Roman" w:cs="Times New Roman"/>
        </w:rPr>
      </w:pPr>
    </w:p>
    <w:p w14:paraId="0350753C" w14:textId="77777777" w:rsidR="007A634A" w:rsidRDefault="007A634A">
      <w:pPr>
        <w:ind w:left="284"/>
        <w:jc w:val="both"/>
        <w:rPr>
          <w:rFonts w:ascii="Times New Roman" w:hAnsi="Times New Roman" w:cs="Times New Roman"/>
        </w:rPr>
      </w:pPr>
    </w:p>
    <w:p w14:paraId="40AE424F" w14:textId="77777777" w:rsidR="007A634A" w:rsidRDefault="007A634A">
      <w:pPr>
        <w:ind w:left="284"/>
        <w:jc w:val="both"/>
        <w:rPr>
          <w:rFonts w:ascii="Times New Roman" w:hAnsi="Times New Roman" w:cs="Times New Roman"/>
        </w:rPr>
      </w:pPr>
    </w:p>
    <w:p w14:paraId="7832B46C" w14:textId="77777777" w:rsidR="007A634A" w:rsidRDefault="007A634A">
      <w:pPr>
        <w:ind w:left="284"/>
        <w:jc w:val="both"/>
        <w:rPr>
          <w:rFonts w:ascii="Times New Roman" w:hAnsi="Times New Roman" w:cs="Times New Roman"/>
        </w:rPr>
      </w:pPr>
    </w:p>
    <w:p w14:paraId="4C4082BA" w14:textId="77777777" w:rsidR="007A634A" w:rsidRDefault="007A634A">
      <w:pPr>
        <w:ind w:left="284"/>
        <w:jc w:val="both"/>
        <w:rPr>
          <w:rFonts w:ascii="Times New Roman" w:hAnsi="Times New Roman" w:cs="Times New Roman"/>
        </w:rPr>
      </w:pPr>
    </w:p>
    <w:p w14:paraId="61E3FE32" w14:textId="77777777" w:rsidR="007A634A" w:rsidRDefault="007A634A">
      <w:pPr>
        <w:ind w:left="284"/>
        <w:jc w:val="both"/>
        <w:rPr>
          <w:rFonts w:ascii="Times New Roman" w:hAnsi="Times New Roman" w:cs="Times New Roman"/>
        </w:rPr>
      </w:pPr>
    </w:p>
    <w:p w14:paraId="029BC233" w14:textId="77777777" w:rsidR="007A634A" w:rsidRDefault="007A634A">
      <w:pPr>
        <w:ind w:left="284"/>
        <w:jc w:val="both"/>
        <w:rPr>
          <w:rFonts w:ascii="Times New Roman" w:hAnsi="Times New Roman" w:cs="Times New Roman"/>
        </w:rPr>
      </w:pPr>
    </w:p>
    <w:p w14:paraId="2C75BF92" w14:textId="77777777" w:rsidR="007A634A" w:rsidRDefault="007A634A">
      <w:pPr>
        <w:ind w:left="284"/>
        <w:jc w:val="both"/>
        <w:rPr>
          <w:rFonts w:ascii="Times New Roman" w:hAnsi="Times New Roman" w:cs="Times New Roman"/>
        </w:rPr>
      </w:pPr>
    </w:p>
    <w:p w14:paraId="3C4321DA" w14:textId="77777777" w:rsidR="007A634A" w:rsidRDefault="007A634A">
      <w:pPr>
        <w:ind w:left="284"/>
        <w:jc w:val="both"/>
        <w:rPr>
          <w:rFonts w:ascii="Times New Roman" w:hAnsi="Times New Roman" w:cs="Times New Roman"/>
        </w:rPr>
      </w:pPr>
    </w:p>
    <w:p w14:paraId="7676828E" w14:textId="77777777" w:rsidR="007A634A" w:rsidRDefault="007A634A">
      <w:pPr>
        <w:ind w:left="284"/>
        <w:jc w:val="both"/>
        <w:rPr>
          <w:rFonts w:ascii="Times New Roman" w:hAnsi="Times New Roman" w:cs="Times New Roman"/>
        </w:rPr>
      </w:pPr>
    </w:p>
    <w:p w14:paraId="3B7B8409" w14:textId="77777777" w:rsidR="007A634A" w:rsidRDefault="007A634A">
      <w:pPr>
        <w:ind w:left="284"/>
        <w:jc w:val="both"/>
        <w:rPr>
          <w:rFonts w:ascii="Times New Roman" w:hAnsi="Times New Roman" w:cs="Times New Roman"/>
        </w:rPr>
      </w:pPr>
    </w:p>
    <w:p w14:paraId="0C853041" w14:textId="77777777" w:rsidR="00CA07DA" w:rsidRDefault="00FF6AAF">
      <w:pPr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see that the p-value is less than our level of significance. We reject the null hypothesis that the mean prices of small, medium and large houses are the same.</w:t>
      </w:r>
    </w:p>
    <w:p w14:paraId="6C98DF10" w14:textId="77777777" w:rsidR="00CA07DA" w:rsidRDefault="00CA07DA">
      <w:pPr>
        <w:ind w:left="284"/>
        <w:jc w:val="both"/>
        <w:rPr>
          <w:rFonts w:ascii="Times New Roman" w:hAnsi="Times New Roman" w:cs="Times New Roman"/>
        </w:rPr>
      </w:pPr>
    </w:p>
    <w:p w14:paraId="3FB26485" w14:textId="77777777" w:rsidR="00CA07DA" w:rsidRDefault="00FF6AAF">
      <w:pPr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contents of the ANOVA table can be interpreted easily as per the classroom sessions.</w:t>
      </w:r>
    </w:p>
    <w:p w14:paraId="39C717F6" w14:textId="77777777" w:rsidR="00CA07DA" w:rsidRDefault="00CA07DA">
      <w:pPr>
        <w:ind w:left="284" w:hanging="710"/>
        <w:jc w:val="both"/>
        <w:rPr>
          <w:rFonts w:ascii="Times New Roman" w:hAnsi="Times New Roman" w:cs="Times New Roman"/>
        </w:rPr>
      </w:pPr>
    </w:p>
    <w:p w14:paraId="25EF0372" w14:textId="77777777" w:rsidR="00CA07DA" w:rsidRDefault="00CA07DA">
      <w:pPr>
        <w:pStyle w:val="Default"/>
        <w:ind w:left="294"/>
        <w:rPr>
          <w:rFonts w:ascii="Times New Roman" w:hAnsi="Times New Roman" w:cs="Times New Roman"/>
        </w:rPr>
      </w:pPr>
    </w:p>
    <w:p w14:paraId="5D640667" w14:textId="77777777" w:rsidR="00CA07DA" w:rsidRDefault="00CA07DA">
      <w:pPr>
        <w:pStyle w:val="Default"/>
        <w:ind w:left="294"/>
        <w:rPr>
          <w:rFonts w:ascii="Times New Roman" w:hAnsi="Times New Roman" w:cs="Times New Roman"/>
        </w:rPr>
      </w:pPr>
    </w:p>
    <w:p w14:paraId="61567D06" w14:textId="77777777" w:rsidR="00CA07DA" w:rsidRDefault="00CA07DA">
      <w:pPr>
        <w:pStyle w:val="Default"/>
        <w:ind w:left="294"/>
        <w:rPr>
          <w:rFonts w:ascii="Times New Roman" w:hAnsi="Times New Roman" w:cs="Times New Roman"/>
        </w:rPr>
      </w:pPr>
      <w:bookmarkStart w:id="120" w:name="_GoBack"/>
      <w:bookmarkEnd w:id="120"/>
    </w:p>
    <w:sectPr w:rsidR="00CA07DA" w:rsidSect="00CA07DA">
      <w:pgSz w:w="11906" w:h="16838"/>
      <w:pgMar w:top="1440" w:right="1800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7656E"/>
    <w:multiLevelType w:val="multilevel"/>
    <w:tmpl w:val="F44A47EE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E13173"/>
    <w:multiLevelType w:val="multilevel"/>
    <w:tmpl w:val="88E41494"/>
    <w:lvl w:ilvl="0">
      <w:start w:val="2"/>
      <w:numFmt w:val="lowerLetter"/>
      <w:lvlText w:val="%1)"/>
      <w:lvlJc w:val="left"/>
      <w:pPr>
        <w:ind w:left="654" w:hanging="360"/>
      </w:pPr>
    </w:lvl>
    <w:lvl w:ilvl="1">
      <w:start w:val="1"/>
      <w:numFmt w:val="lowerLetter"/>
      <w:lvlText w:val="%2."/>
      <w:lvlJc w:val="left"/>
      <w:pPr>
        <w:ind w:left="1374" w:hanging="360"/>
      </w:pPr>
    </w:lvl>
    <w:lvl w:ilvl="2">
      <w:start w:val="1"/>
      <w:numFmt w:val="lowerRoman"/>
      <w:lvlText w:val="%3."/>
      <w:lvlJc w:val="right"/>
      <w:pPr>
        <w:ind w:left="2094" w:hanging="180"/>
      </w:pPr>
    </w:lvl>
    <w:lvl w:ilvl="3">
      <w:start w:val="1"/>
      <w:numFmt w:val="decimal"/>
      <w:lvlText w:val="%4."/>
      <w:lvlJc w:val="left"/>
      <w:pPr>
        <w:ind w:left="2814" w:hanging="360"/>
      </w:pPr>
    </w:lvl>
    <w:lvl w:ilvl="4">
      <w:start w:val="1"/>
      <w:numFmt w:val="lowerLetter"/>
      <w:lvlText w:val="%5."/>
      <w:lvlJc w:val="left"/>
      <w:pPr>
        <w:ind w:left="3534" w:hanging="360"/>
      </w:pPr>
    </w:lvl>
    <w:lvl w:ilvl="5">
      <w:start w:val="1"/>
      <w:numFmt w:val="lowerRoman"/>
      <w:lvlText w:val="%6."/>
      <w:lvlJc w:val="right"/>
      <w:pPr>
        <w:ind w:left="4254" w:hanging="180"/>
      </w:pPr>
    </w:lvl>
    <w:lvl w:ilvl="6">
      <w:start w:val="1"/>
      <w:numFmt w:val="decimal"/>
      <w:lvlText w:val="%7."/>
      <w:lvlJc w:val="left"/>
      <w:pPr>
        <w:ind w:left="4974" w:hanging="360"/>
      </w:pPr>
    </w:lvl>
    <w:lvl w:ilvl="7">
      <w:start w:val="1"/>
      <w:numFmt w:val="lowerLetter"/>
      <w:lvlText w:val="%8."/>
      <w:lvlJc w:val="left"/>
      <w:pPr>
        <w:ind w:left="5694" w:hanging="360"/>
      </w:pPr>
    </w:lvl>
    <w:lvl w:ilvl="8">
      <w:start w:val="1"/>
      <w:numFmt w:val="lowerRoman"/>
      <w:lvlText w:val="%9."/>
      <w:lvlJc w:val="right"/>
      <w:pPr>
        <w:ind w:left="6414" w:hanging="180"/>
      </w:pPr>
    </w:lvl>
  </w:abstractNum>
  <w:abstractNum w:abstractNumId="2" w15:restartNumberingAfterBreak="0">
    <w:nsid w:val="662869F3"/>
    <w:multiLevelType w:val="multilevel"/>
    <w:tmpl w:val="B34C063C"/>
    <w:lvl w:ilvl="0">
      <w:start w:val="1"/>
      <w:numFmt w:val="lowerLetter"/>
      <w:lvlText w:val="(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84F621D"/>
    <w:multiLevelType w:val="multilevel"/>
    <w:tmpl w:val="86A619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A145B89"/>
    <w:multiLevelType w:val="multilevel"/>
    <w:tmpl w:val="DD2EE020"/>
    <w:lvl w:ilvl="0">
      <w:start w:val="1"/>
      <w:numFmt w:val="decimal"/>
      <w:lvlText w:val="%1."/>
      <w:lvlJc w:val="left"/>
      <w:pPr>
        <w:ind w:left="294" w:hanging="360"/>
      </w:pPr>
    </w:lvl>
    <w:lvl w:ilvl="1">
      <w:start w:val="1"/>
      <w:numFmt w:val="lowerLetter"/>
      <w:lvlText w:val="%2."/>
      <w:lvlJc w:val="left"/>
      <w:pPr>
        <w:ind w:left="1014" w:hanging="360"/>
      </w:pPr>
    </w:lvl>
    <w:lvl w:ilvl="2">
      <w:start w:val="1"/>
      <w:numFmt w:val="lowerRoman"/>
      <w:lvlText w:val="%3."/>
      <w:lvlJc w:val="right"/>
      <w:pPr>
        <w:ind w:left="1734" w:hanging="180"/>
      </w:pPr>
    </w:lvl>
    <w:lvl w:ilvl="3">
      <w:start w:val="1"/>
      <w:numFmt w:val="decimal"/>
      <w:lvlText w:val="%4."/>
      <w:lvlJc w:val="left"/>
      <w:pPr>
        <w:ind w:left="2454" w:hanging="360"/>
      </w:pPr>
    </w:lvl>
    <w:lvl w:ilvl="4">
      <w:start w:val="1"/>
      <w:numFmt w:val="lowerLetter"/>
      <w:lvlText w:val="%5."/>
      <w:lvlJc w:val="left"/>
      <w:pPr>
        <w:ind w:left="3174" w:hanging="360"/>
      </w:pPr>
    </w:lvl>
    <w:lvl w:ilvl="5">
      <w:start w:val="1"/>
      <w:numFmt w:val="lowerRoman"/>
      <w:lvlText w:val="%6."/>
      <w:lvlJc w:val="right"/>
      <w:pPr>
        <w:ind w:left="3894" w:hanging="180"/>
      </w:pPr>
    </w:lvl>
    <w:lvl w:ilvl="6">
      <w:start w:val="1"/>
      <w:numFmt w:val="decimal"/>
      <w:lvlText w:val="%7."/>
      <w:lvlJc w:val="left"/>
      <w:pPr>
        <w:ind w:left="4614" w:hanging="360"/>
      </w:pPr>
    </w:lvl>
    <w:lvl w:ilvl="7">
      <w:start w:val="1"/>
      <w:numFmt w:val="lowerLetter"/>
      <w:lvlText w:val="%8."/>
      <w:lvlJc w:val="left"/>
      <w:pPr>
        <w:ind w:left="5334" w:hanging="360"/>
      </w:pPr>
    </w:lvl>
    <w:lvl w:ilvl="8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0NDE3MrIwNTE2MjNV0lEKTi0uzszPAykwrAUAKQZqqCwAAAA="/>
  </w:docVars>
  <w:rsids>
    <w:rsidRoot w:val="00CA07DA"/>
    <w:rsid w:val="0002415B"/>
    <w:rsid w:val="000E4AE8"/>
    <w:rsid w:val="00107959"/>
    <w:rsid w:val="0017529F"/>
    <w:rsid w:val="002628CF"/>
    <w:rsid w:val="002C0812"/>
    <w:rsid w:val="002C68C3"/>
    <w:rsid w:val="002D3B70"/>
    <w:rsid w:val="00304868"/>
    <w:rsid w:val="003112A6"/>
    <w:rsid w:val="00333304"/>
    <w:rsid w:val="003378A0"/>
    <w:rsid w:val="00453D0E"/>
    <w:rsid w:val="004B5C49"/>
    <w:rsid w:val="004C7E62"/>
    <w:rsid w:val="00590049"/>
    <w:rsid w:val="00666DDE"/>
    <w:rsid w:val="006D67AB"/>
    <w:rsid w:val="007A634A"/>
    <w:rsid w:val="00864397"/>
    <w:rsid w:val="008C18D7"/>
    <w:rsid w:val="00942B99"/>
    <w:rsid w:val="0099054A"/>
    <w:rsid w:val="009D40F0"/>
    <w:rsid w:val="009D4803"/>
    <w:rsid w:val="009F3356"/>
    <w:rsid w:val="00A65C4A"/>
    <w:rsid w:val="00B67450"/>
    <w:rsid w:val="00BF7177"/>
    <w:rsid w:val="00CA07DA"/>
    <w:rsid w:val="00D7597D"/>
    <w:rsid w:val="00E52784"/>
    <w:rsid w:val="00E71F9E"/>
    <w:rsid w:val="00E96779"/>
    <w:rsid w:val="00EF7642"/>
    <w:rsid w:val="00F01C55"/>
    <w:rsid w:val="00FB38E6"/>
    <w:rsid w:val="00FC3BAF"/>
    <w:rsid w:val="00F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99E0"/>
  <w15:docId w15:val="{F64F4009-C166-45C0-97D0-9D8A7411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5F4"/>
    <w:pPr>
      <w:suppressAutoHyphens/>
      <w:spacing w:line="240" w:lineRule="auto"/>
    </w:pPr>
    <w:rPr>
      <w:rFonts w:ascii="Calibri" w:eastAsiaTheme="minorEastAsia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uiPriority w:val="99"/>
    <w:semiHidden/>
    <w:rsid w:val="000975F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0975F4"/>
    <w:rPr>
      <w:rFonts w:ascii="Consolas" w:eastAsiaTheme="minorEastAsia" w:hAnsi="Consolas" w:cs="Consolas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F4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66E9"/>
    <w:rPr>
      <w:color w:val="808080"/>
    </w:rPr>
  </w:style>
  <w:style w:type="paragraph" w:customStyle="1" w:styleId="Heading">
    <w:name w:val="Heading"/>
    <w:basedOn w:val="Normal"/>
    <w:next w:val="TextBody"/>
    <w:rsid w:val="00CA07DA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rsid w:val="00CA07DA"/>
    <w:pPr>
      <w:spacing w:after="140" w:line="288" w:lineRule="auto"/>
    </w:pPr>
  </w:style>
  <w:style w:type="paragraph" w:styleId="List">
    <w:name w:val="List"/>
    <w:basedOn w:val="TextBody"/>
    <w:rsid w:val="00CA07DA"/>
    <w:rPr>
      <w:rFonts w:ascii="Cambria" w:hAnsi="Cambria" w:cs="FreeSans"/>
    </w:rPr>
  </w:style>
  <w:style w:type="paragraph" w:styleId="Caption">
    <w:name w:val="caption"/>
    <w:basedOn w:val="Normal"/>
    <w:rsid w:val="00CA07DA"/>
    <w:pPr>
      <w:suppressLineNumbers/>
      <w:spacing w:before="120" w:after="120"/>
    </w:pPr>
    <w:rPr>
      <w:rFonts w:ascii="Cambria" w:hAnsi="Cambria" w:cs="FreeSans"/>
      <w:i/>
      <w:iCs/>
    </w:rPr>
  </w:style>
  <w:style w:type="paragraph" w:customStyle="1" w:styleId="Index">
    <w:name w:val="Index"/>
    <w:basedOn w:val="Normal"/>
    <w:rsid w:val="00CA07DA"/>
    <w:pPr>
      <w:suppressLineNumbers/>
    </w:pPr>
    <w:rPr>
      <w:rFonts w:ascii="Cambria" w:hAnsi="Cambria" w:cs="FreeSans"/>
    </w:rPr>
  </w:style>
  <w:style w:type="paragraph" w:customStyle="1" w:styleId="Default">
    <w:name w:val="Default"/>
    <w:rsid w:val="000975F4"/>
    <w:pPr>
      <w:widowControl w:val="0"/>
      <w:suppressAutoHyphens/>
      <w:spacing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975F4"/>
    <w:pPr>
      <w:ind w:left="720"/>
      <w:contextualSpacing/>
    </w:pPr>
  </w:style>
  <w:style w:type="paragraph" w:styleId="HTMLPreformatted">
    <w:name w:val="HTML Preformatted"/>
    <w:basedOn w:val="Normal"/>
    <w:link w:val="HTMLPreformattedChar1"/>
    <w:uiPriority w:val="99"/>
    <w:semiHidden/>
    <w:unhideWhenUsed/>
    <w:rsid w:val="00097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5F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CA07DA"/>
  </w:style>
  <w:style w:type="paragraph" w:styleId="CommentText">
    <w:name w:val="annotation text"/>
    <w:basedOn w:val="Normal"/>
    <w:link w:val="CommentTextChar"/>
    <w:uiPriority w:val="99"/>
    <w:semiHidden/>
    <w:unhideWhenUsed/>
    <w:rsid w:val="00CA07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7DA"/>
    <w:rPr>
      <w:rFonts w:ascii="Calibri" w:eastAsiaTheme="minorEastAsia" w:hAnsi="Calibri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07D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Yogesh Khandelwal</cp:lastModifiedBy>
  <cp:revision>2</cp:revision>
  <dcterms:created xsi:type="dcterms:W3CDTF">2019-06-27T13:12:00Z</dcterms:created>
  <dcterms:modified xsi:type="dcterms:W3CDTF">2019-06-27T13:12:00Z</dcterms:modified>
  <dc:language>en-US</dc:language>
</cp:coreProperties>
</file>