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2D3D"/>
          <w:sz w:val="36"/>
          <w:szCs w:val="36"/>
        </w:rPr>
        <w:t xml:space="preserve">Question 4 — From Question to Answer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How Beacon processes a merchant's natural language query — e.g. "Which products should I restock first?" — end-to-end using intent data. Covers the full pipeline from query parsing through signal assembly, scoring, answer synthesis, action bridge, and the feedback loop.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Handling Ambiguous Queries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Before running any pipeline, Beacon resolves ambiguity. "Restock first" could mean: highest wishlist volume, fastest OOS velocity, highest revenue recovery potential, or most time-sensitive to a seasonal window. A generic system picks one silently. Beacon surfaces its interpretation explicitly: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AECBF0" w:sz="4"/>
              <w:left w:val="thick" w:color="3182CE" w:sz="12"/>
              <w:bottom w:val="single" w:color="AECBF0" w:sz="4"/>
              <w:right w:val="none"/>
            </w:tcBorders>
            <w:shd w:fill="EBF4FF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Interpreted as: rank your currently OOS variants by total captured demand (wishlist + back-in-stock subscribers) weighted by days to next peak event. Showing results for 847 OOS variants. Correct this if needed.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the query is genuinely too vague — e.g. "help me with inventory" — Beacon asks one clarifying question before proceeding. It never silently picks an interpretation and never presents a result without showing what question it actually answered.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Layer 0 — Merchant Context (Always Running)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Runs continuously in the background before any query is typed. Determines what answer type Beacon is allowed to produce.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Context captured per store: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Vertical, catalog size, AOV band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Seasonality profile — events and peak windows (Diwali, Wedding season, BFCM, Christmas)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Swym data age and total event volume (last 30 days)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Connected ESPs — Klaviyo, Ometria, Omnisend, Attentive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Confidence tier: cold / warm / hot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F6C90E" w:sz="4"/>
              <w:left w:val="thick" w:color="D97706" w:sz="12"/>
              <w:bottom w:val="single" w:color="F6C90E" w:sz="4"/>
              <w:right w:val="none"/>
            </w:tcBorders>
            <w:shd w:fill="FFFBEB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Hard rule: stores below 500 intent events receive a setup checklist, not a ranked list. This is enforced in code, not UX.</w:t>
            </w:r>
          </w:p>
        </w:tc>
      </w:tr>
    </w:tbl>
    <w:p>
      <w:pPr>
        <w:spacing w:after="60"/>
      </w:pP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MerchantContext {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store_id, vertical, catalog_size, aov_band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seasonality_profile: [{event: "Diwali", peak_weeks: [-6, -3]}, ...]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swym_event_volume_30d: integer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confidence_tier: "cold" | "warm" | "hot"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connected_esps: string[]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Layer 1 — Query Classification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query is classified into one of six intent types before any data is touched. Classification determines which scoring model, signal set, and answer format is used.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Intent Type</w:t>
            </w:r>
          </w:p>
        </w:tc>
        <w:tc>
          <w:tcPr>
            <w:tcW w:type="dxa" w:w="60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RESTOCK_PRIORITY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"Which products should I restock first?"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INVENTORY_RISK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"What's about to go OOS before Diwali?"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DEMAND_DISCOVERY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"What do customers want that isn't in stock?"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CAMPAIGN_TRIGGER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"Which customers should I email about price drops?"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GIFTING_INTELLIGENCE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"Which products are most bought as gifts?"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COHORT_ANALYSIS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"Who are my most valuable wishlist customers?"</w:t>
            </w:r>
          </w:p>
        </w:tc>
      </w:tr>
    </w:tbl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Layer 2 — Signal Assembly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RESTOCK_PRIORITY, four signal tiers are assembled in parallel. Each tier answers a different part of the question.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Tier A — Swym-native intent signals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Pulled from Swym's event store. Per variant: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wishlist_count — unique shoppers with this variant saved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bis_subscriber_count — explicit back-in-stock requests (weighted 1.5× vs wishlist)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multi_save_count — shoppers who saved the same variant 2+ times (Smart Save signal)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velocity_7d, velocity_30d — saves per day over each window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velocity_acceleration — 7d velocity / 30d velocity. &gt;1 means demand is building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Tier B — Shopify inventory signals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 variant, via Shopify webhooks: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inventory_quantity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days_since_oos — null if currently in stock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sell_through_velocity — units/day when in stock (used to estimate reorder quantity)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estimated_oos_date — for in-stock variants at current velocity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Tier C — Catalog signals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 product: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price, discount_depth — (original - sale) / original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gift_occasion_tags — Diwali, Wedding, Housewarming, Birthday, Trousseau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collection_memberships — whats-trending, new-in, bestsellers-on-discount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oos_variant_ratio — fraction of total variants currently unavailable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image_version_timestamp — recency proxy from thumbnail URL (?v=XXXXXXXXXX)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Tier D — Cross-merchant benchmarks (Beacon-exclusive)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Aggregated and anonymised across Swym's 64,600 stores. No individual merchant data is exposed.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Category average OOS rate — e.g. ceramic dispensers: 67% OOS across 8,700+ Home &amp; Garden stores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Median BIS subscriber density per OOS variant by category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Seasonal demand velocity multipliers by event type and geography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Wishlist-to-purchase conversion rates by product type and price band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AECBF0" w:sz="4"/>
              <w:left w:val="thick" w:color="3182CE" w:sz="12"/>
              <w:bottom w:val="single" w:color="AECBF0" w:sz="4"/>
              <w:right w:val="none"/>
            </w:tcBorders>
            <w:shd w:fill="EBF4FF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Tier D is the moat. Shopify Sidekick works from one store's transaction data. Klaviyo works from one store's email behavior. Only Beacon can tell a merchant: "Your BIS capture rate is 3x below the Home &amp; Garden benchmark." No competitor can build this without 12 years of cross-merchant intent data.</w:t>
            </w:r>
          </w:p>
        </w:tc>
      </w:tr>
    </w:tbl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Layer 3 — Scoring Model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Composite intent score per variant. Kept intentionally simple — complexity creates failure modes, not accuracy.</w:t>
      </w:r>
    </w:p>
    <w:p>
      <w:pPr>
        <w:spacing w:after="60"/>
      </w:pP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def restock_priority_score(variant, product, benchmarks, context):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/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# Core demand — how many people want this right now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demand_depth = (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    variant.wishlist_count * 1.0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    + variant.bis_subscriber_count * 1.5   # explicit ask = higher intent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    + variant.multi_save_count * 0.5        # passive but repeated signal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)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/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# Revenue potential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revenue_potential = (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    demand_depth * product.price * benchmarks.median_bis_conversion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)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/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# Seasonal urgency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seasonal_urgency = benchmarks.category_seasonal_index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days_to_peak    = context.days_until_next_peak_event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urgency_decay   = max(0, 1 - (days_to_peak / 60))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/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# Acceleration — is demand growing or static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velocity_signal = max(1.0, variant.velocity_acceleration)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/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score = revenue_potential * seasonal_urgency * urgency_decay * velocity_signal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return score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score surfaces its top 2-3 contributing factors in plain language alongside the number. Example: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AECBF0" w:sz="4"/>
              <w:left w:val="thick" w:color="3182CE" w:sz="12"/>
              <w:bottom w:val="single" w:color="AECBF0" w:sz="4"/>
              <w:right w:val="none"/>
            </w:tcBorders>
            <w:shd w:fill="EBF4FF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Ranked #1 because: 89 active wishlist saves + BIS subscribers up 47% vs last month + Diwali 23 days away</w:t>
            </w:r>
          </w:p>
        </w:tc>
      </w:tr>
    </w:tbl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Design Principle — Deterministic First, LLM Last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metrics, aggregation, ranking, thresholds, and revenue calculations come from structured deterministic systems. The LLM is not the source of truth for any numeric fact.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Scoring model, demand depth, revenue estimates — computed in structured code, not generated by LLM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LLM role is limited to: translating the NL query into a structured intent type, synthesising the evidence into a readable brief, explaining the ranking in plain language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Prevents hallucinated metrics — a critical failure mode at 50,000 store scale where a merchant cannot easily spot a fabricated number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F6C90E" w:sz="4"/>
              <w:left w:val="thick" w:color="D97706" w:sz="12"/>
              <w:bottom w:val="single" w:color="F6C90E" w:sz="4"/>
              <w:right w:val="none"/>
            </w:tcBorders>
            <w:shd w:fill="FFFBEB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Never route a numeric fact through the LLM. If the score is 0.87, the LLM reads 0.87 and explains it. It does not compute or round it.</w:t>
            </w:r>
          </w:p>
        </w:tc>
      </w:tr>
    </w:tbl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Layer 4 — Answer Synthesis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Beacon returns an operational brief in three sections, not a raw ranked table.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Section 1 — Priority List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 OOS variants ranked by score, each showing the evidence: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#1  Shampoo Dispenser — White (NSA37A35)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89 wishlist saves  |  47 BIS subscribers  |  OOS 14 days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Est. recoverable revenue: Rs.67,800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Urgency: HIGH — Diwali in 23 days, demand +47% vs last month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Action: Reorder. Recommended qty: 200 units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/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#2  Bowl with Handle — Mint (KH820CN28)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61 wishlist saves  |  23 BIS subscribers  |  OOS 8 days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Est. recoverable revenue: Rs.29,900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Urgency: MEDIUM — gifting-tagged, Housewarming collection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Action: Reorder. Recommended qty: 120 units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Section 2 — Pre-OOS Risk Alert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In-stock products accumulating saves faster than baseline — will go OOS before restock arrives: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F6C90E" w:sz="4"/>
              <w:left w:val="thick" w:color="D97706" w:sz="12"/>
              <w:bottom w:val="single" w:color="F6C90E" w:sz="4"/>
              <w:right w:val="none"/>
            </w:tcBorders>
            <w:shd w:fill="FFFBEB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 in-stock products are accumulating saves at 3x baseline velocity. At current rate they will be OOS before your next order cycle.</w:t>
            </w:r>
          </w:p>
        </w:tc>
      </w:tr>
    </w:tbl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Section 3 — Benchmark Gap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Where the merchant sits vs. category peers: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AECBF0" w:sz="4"/>
              <w:left w:val="thick" w:color="3182CE" w:sz="12"/>
              <w:bottom w:val="single" w:color="AECBF0" w:sz="4"/>
              <w:right w:val="none"/>
            </w:tcBorders>
            <w:shd w:fill="EBF4FF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Your BIS capture rate: 1.4 subscribers per OOS variant. Category benchmark: 4.2. Closing this gap would increase recoverable demand by ~200% without changing your inventory.</w:t>
            </w:r>
          </w:p>
        </w:tc>
      </w:tr>
    </w:tbl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Layer 5 — Action Bridge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item in the answer connects to a direct action. Beacon is not read-only.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Create BIS alert — activates Swym BIS on that variant immediately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Push to Klaviyo — sends ranked list as a custom segment property for flow targeting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Mark as discontinued — removes from all rankings, suppresses future recommendations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Reorder placed — merchant confirms; Beacon queues BIS email when restock arrives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action is a training signal. A reorder placed on Beacon's recommendation, followed by a successful campaign, is positive reinforcement. A dismissed recommendation is logged for model review.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Layer 6 — Confidence Surfacing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answer includes an explicit confidence statement. Non-negotiable.</w:t>
      </w:r>
    </w:p>
    <w:p>
      <w:pPr>
        <w:spacing w:after="60"/>
      </w:pP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Confidence: MEDIUM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Based on: 847 intent events (last 30 days)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Limitation: Signal is 4+ months old for 23% of OOS variants.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        Treat those rankings as directional only.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To improve: Install Swym BIS on top 20 OOS products.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F6C90E" w:sz="4"/>
              <w:left w:val="thick" w:color="D97706" w:sz="12"/>
              <w:bottom w:val="single" w:color="F6C90E" w:sz="4"/>
              <w:right w:val="none"/>
            </w:tcBorders>
            <w:shd w:fill="FFFBEB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confident wrong answer at 50,000 store scale is a business risk, not a bug. Calibrated uncertainty is a product feature.</w:t>
            </w:r>
          </w:p>
        </w:tc>
      </w:tr>
    </w:tbl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Layer 7 — Learning Loop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query and merchant action generates a feedback event:</w:t>
      </w:r>
    </w:p>
    <w:p>
      <w:pPr>
        <w:spacing w:after="60"/>
      </w:pP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FeedbackEvent {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query_id, merchant_id, query_type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answer_accepted:  boolean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action_taken:     "reorder_placed" | "dismissed" | "marked_discontinued"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correction:       string | null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outcome_30d:      "restocked_sold" | "restocked_excess" | "not_restocked"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90 days at scale, this corpus is Swym's second moat — not just intent data, but outcome data. Which reasoning patterns led to good merchant decisions. A competitor starting today cannot replicate 12 years of intent signals. After Beacon ships, they also cannot replicate the answer quality data.</w:t>
      </w:r>
    </w:p>
    <w:p>
      <w:pPr>
        <w:spacing w:after="6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2D3D"/>
          <w:sz w:val="36"/>
          <w:szCs w:val="36"/>
        </w:rPr>
        <w:t xml:space="preserve">Question 4 (continued) — Failure Modes and Safeguards at 50,000 Store Scale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Severity classification: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P0 — Launch blocker. Must be resolved before any merchant sees Beacon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P1 — Must be resolved before general availability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P2 — Must be resolved before V1.1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P0 — Launch Blockers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FM-01 · Cold Start Confident Answer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happens: Store installs Swym Monday. By Thursday: 47 wishlist events. Beacon produces a confident ranked list across 3,000 SKUs from near-zero signal.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P0: Merchant orders 300 units on a product ranked #1 because one shopper saved it three times. Financial harm on first use.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Safeguard: Hard threshold enforced in code — no ranked list below 500 intent events. Below threshold, Beacon returns a setup checklist only.</w:t>
      </w:r>
    </w:p>
    <w:p>
      <w:pPr>
        <w:spacing w:after="60"/>
      </w:pP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MinimumDataThresholds {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minimum_events_for_ranking:     500   // total of wishlist saves + back-in-stock subscriptions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minimum_events_per_category:     50   // for category-level insights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minimum_store_age_days:          30   // allow seasonal patterns to form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}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/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if store.total_events &lt; 500: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return SetupChecklist()  // NOT a ranked list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FM-02 · Variant Conflation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happens: "Bowl with Handle" ranks #1. Merchant orders 300 units. All demand is Mint. They receive 250 Black (3 saves).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P0: Direct financial harm. Overstock on wrong variant, understock on right one.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Safeguard: All restock recommendations operate at variant level only — enforced at data model level. Product rollup is display-only. The reorder action button only exists at variant level, never product level.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FM-03 · Cross-Merchant Data Leakage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happens: Merchant A's wishlist patterns influence Merchant B's recommendations via shared model training.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P0: GDPR violation. Competitive harm. "Swym shared my data" is the headline that kills the product.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Safeguard: Merchant behavioral data never trains another merchant's model. Cross-merchant benchmarks are statistical aggregates only — OOS rate by category, not individual merchant patterns. Legal sign-off on data architecture is a launch blocker before any cross-merchant aggregation code ships.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FM-04 · Discontinued Product False Positive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happens: Product discontinued 6 months ago. Still has 47 wishlist saves. Beacon ranks it #2 restock priority. Merchant calls supplier, wastes hours. Trust destroyed on first use.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Safeguard: One-click "mark as discontinued" from any recommendation. Excluded from all rankings immediately. Beacon prompts quarterly: "These 8 items have been OOS 90+ days — still relevant?"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P1 — Pre-GA Requirements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FM-05 · Survivorship Bias in OOS Ranking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happens: Product OOS for 90 days, zero wishlist saves. Not because demand is low — shoppers left before the wishlist prompt appeared. Beacon ranks it last.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P1: Systematically undervalues products that most need BIS alerts. Absence of signal ≠ absence of demand.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Safeguard: Separate "OOS with intent signal" from "OOS with unknown demand" into distinct buckets. Second bucket is never ranked — surfaced as: "These went OOS before demand capture was active. Install BIS now."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FM-06 · Seasonality Miscalibration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happens: Beacon applies a generic Diwali multiplier across all Indian merchants. Premium home decor gifting window peaks in September — 4-6 weeks before the event. Generic multiplier fires in October.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P1: Restock timing recommendations are off by weeks. Merchant restocks on time; demand already peaked.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Safeguard: Seasonal profiles computed per vertical × geography × event, not generically. Merchant can view and correct calibration. Profiles trained from actual historical wishlist velocity, not a static calendar.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FM-07 · Multi-Storefront Data Isolation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happens: Dubarry operates 7 international storefronts. A product is OOS in UK, in stock in Ireland. Beacon either conflates inventory across stores or treats each as a separate merchant with insufficient data.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P1: Enterprise merchants — highest paying segment — get broken recommendations.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Safeguard: Multi-store is first-class from the start. Merchant configures: independent storefronts or aggregate demand signals with split recommendations by storefront. Inventory queries always storefront-scoped.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FM-08 · ESP Duplicate Campaign Send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happens: Beacon recommends "trigger a price drop alert — 89 wishlisters." Merchant triggers. 74 of those 89 already received a BIS email 3 days ago and purchased or unsubscribed.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P1: Campaign fatigue, unsubscribes. Swym's brand is tied to campaign quality.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Safeguard: Beacon checks ESP campaign history before any outreach recommendation. Surfaces a warning if the segment was messaged in the last 14 days. Suppression lists pulled from Klaviyo/Ometria before any Beacon-initiated send.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FM-09 · Compute Cost at 50,000 Store Scale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happens: Running a full LLM reasoning pass per query per store is economically unviable at scale. At 50,000 stores, even infrequent queries create unsustainable inference costs.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P1: Without a compute strategy, Beacon either breaks the unit economics or has to rate-limit merchants — both are unacceptable at GA.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Safeguard: Precompute all signal aggregation and scoring on a scheduled pipeline (hourly or event-driven). Reserve LLM calls only for the final user-facing synthesis step. Merchants query pre-built results, not a live LLM computation.</w:t>
      </w:r>
    </w:p>
    <w:p>
      <w:pPr>
        <w:spacing w:after="60"/>
      </w:pP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Architecture split: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Batch pipeline (hourly)  →  compute IntentSignal scores for all variants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                       →  update cross-merchant benchmarks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                       →  refresh pre-OOS risk alerts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LLM call (per query)     →  classify query intent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                       →  synthesise pre-computed results into readable brief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                       →  explain top ranking factors in plain language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/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Result: LLM sees structured data, not raw events.</w:t>
      </w:r>
    </w:p>
    <w:p>
      <w:pPr>
        <w:shd w:fill="EEF2F7" w:val="clear"/>
        <w:spacing w:after="20"/>
        <w:ind w:left="576"/>
      </w:pPr>
      <w:r>
        <w:rPr>
          <w:rFonts w:ascii="Courier New" w:cs="Courier New" w:eastAsia="Courier New" w:hAnsi="Courier New"/>
          <w:color w:val="2C5282"/>
          <w:sz w:val="18"/>
          <w:szCs w:val="18"/>
        </w:rPr>
        <w:t xml:space="preserve">          Inference cost scales with active queries, not store count.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Launch Readiness Checklist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2800"/>
        <w:gridCol w:w="2200"/>
      </w:tblGrid>
      <w:tr>
        <w:trPr>
          <w:tblHeader/>
        </w:trPr>
        <w:tc>
          <w:tcPr>
            <w:tcW w:type="dxa" w:w="42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Safeguard</w:t>
            </w:r>
          </w:p>
        </w:tc>
        <w:tc>
          <w:tcPr>
            <w:tcW w:type="dxa" w:w="28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Cold start threshold (FM-01)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Variant-level only ranking (FM-02)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 + Design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Cross-merchant data isolation (FM-03)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 + Legal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Discontinued product handling (FM-04)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+ Engineering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Multi-storefront architecture (FM-07)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ESP deduplication (FM-08)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Seasonality calibration — IN / UK / US (FM-06)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Blind spot OOS bucket separation (FM-05)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Compute architecture — batch precompute (FM-09)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Legal review — cross-merchant data architecture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Legal + CTO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Before any aggregation code</w:t>
            </w:r>
          </w:p>
        </w:tc>
      </w:tr>
    </w:tbl>
    <w:p>
      <w:pPr>
        <w:spacing w:after="60"/>
      </w:pP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The One Pre-Code Decision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data boundary architecture must be designed and legally reviewed before any cross-merchant aggregation code is written. This is not process — it is a product requirement. A wrong choice here is not fixable with a patch; it requires rebuilding the data model from scratch.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Legal must review: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data is aggregated across merchants and under what consent framework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How individual merchant signals are anonymised before aggregation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disclosures go in merchant Terms of Service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GDPR compliance for EU stores (UK, Ireland, France)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India DPDP Act compliance for Indian merchant stores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AECBF0" w:sz="4"/>
              <w:left w:val="thick" w:color="3182CE" w:sz="12"/>
              <w:bottom w:val="single" w:color="AECBF0" w:sz="4"/>
              <w:right w:val="none"/>
            </w:tcBorders>
            <w:shd w:fill="EBF4FF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This review takes 4-6 weeks. It runs in parallel with infrastructure work in Phase 0. It does not delay the engineering roadmap. But no benchmark aggregation code ships until it is complete.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F2D3D"/>
          <w:sz w:val="36"/>
          <w:szCs w:val="36"/>
        </w:rPr>
        <w:t xml:space="preserve">Question 5 — Product Defensibility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 AI merchant intelligence a defensible standalone product, or a feature that Shopify will inevitably absorb?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AECBF0" w:sz="4"/>
              <w:left w:val="thick" w:color="3182CE" w:sz="12"/>
              <w:bottom w:val="single" w:color="AECBF0" w:sz="4"/>
              <w:right w:val="none"/>
            </w:tcBorders>
            <w:shd w:fill="EBF4FF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honest answer: both — depending on which version of Beacon gets built. The commodity version is already being absorbed. The defensible version requires building something Shopify structurally cannot replicate.</w:t>
            </w:r>
          </w:p>
        </w:tc>
      </w:tr>
    </w:tbl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What Has Already Been Absorbed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Shopify Winter 2026 Edition shipped features that directly overlap with what a generic Beacon could have been. These are gone — do not compete here: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2800"/>
        <w:gridCol w:w="2600"/>
      </w:tblGrid>
      <w:tr>
        <w:trPr>
          <w:tblHeader/>
        </w:trPr>
        <w:tc>
          <w:tcPr>
            <w:tcW w:type="dxa" w:w="38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Built It</w:t>
            </w:r>
          </w:p>
        </w:tc>
        <w:tc>
          <w:tcPr>
            <w:tcW w:type="dxa" w:w="26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Restock recommendations from inventory velocity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Shopify Sidekick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Shipped Winter 2026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Days-of-stock calculations + reorder alerts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Shopify Sidekick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Shipped Winter 2026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Next-best-product recommendations from purchase history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Klaviyo K:AI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Shipped Spring 2026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audience segmentation for high-intent shoppers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Klaviyo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Shipped 2025–2026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Inventory forecasting + stockout revenue calculation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Prediko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Shipped 2024–2026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Back-in-stock alerts (basic)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STOQ, Notify!, AMP, 10+ others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Fully commoditised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F6C90E" w:sz="4"/>
              <w:left w:val="thick" w:color="D97706" w:sz="12"/>
              <w:bottom w:val="single" w:color="F6C90E" w:sz="4"/>
              <w:right w:val="none"/>
            </w:tcBorders>
            <w:shd w:fill="FFFBEB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If Beacon's product answer is "we do these things with AI," the investment is not justified. These features are free with Shopify plans or ₹10–30/month from specialists.</w:t>
            </w:r>
          </w:p>
        </w:tc>
      </w:tr>
    </w:tbl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The Three Genuine Moats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Moat 1 — The Pre-Purchase Intent Signal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it is: Wishlist saves, multi-saves, BIS subscriptions, and save-for-later events that fire before any transaction — in the gap between "shopper is interested" and "shopper purchased."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Shopify cannot replicate it: Shopify's native wishlist is underused. Shop app provides cross-merchant identity but not product-level intent depth. Sidekick's restock intelligence works from post-intent data — inventory velocity, sell-through rates — with no signal for what 89 shoppers want right now from OOS products.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Klaviyo cannot replicate it: Klaviyo receives Swym events via integration. They are downstream of Swym's capture. Building their own wishlist tool would destroy the partnership that gives Klaviyo access to Swym's intent data.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a new entrant cannot replicate it: 12 years, 64,600 stores, 49,000 active merchants. At 500 stores you have noise. At 5,000 stores you have patterns. At 64,000 stores you have intelligence.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Moat 2 — Cross-Merchant Category Benchmarks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it is: The ability to tell a Nestasia merchant — "Your ceramic dispenser OOS rate is 45%. Category average across 8,717 Home &amp; Garden stores is 67%. Your inventory management is above peer average, but your BIS capture rate is 3× below benchmark."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no one else has this: Every other platform's intelligence is single-merchant. Shopify Sidekick sees one merchant's data. Klaviyo sees one merchant's email behavior. Prediko sees one merchant's sales history. Only Swym sits across 64,600 merchants simultaneously at the product-category level with pre-purchase behavioral data.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the benchmark library contains: OOS rates by category and variant type, wishlist-to-purchase conversion by price band, BIS subscriber density by vertical and geography, seasonal velocity multipliers by event and market (Diwali/India, Christmas/UK, BFCM/USA).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this compounds: Every merchant-month of data makes the benchmark more precise. A competitor starting today needs a decade of runway to reach statistical significance. The asset gets harder to replicate the longer Beacon runs.</w:t>
      </w:r>
    </w:p>
    <w:p>
      <w:pPr>
        <w:spacing w:after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C5282"/>
          <w:sz w:val="24"/>
          <w:szCs w:val="24"/>
        </w:rPr>
        <w:t xml:space="preserve">Moat 3 — The Omnichannel Intent Bridge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What it is: Brighton ingested 700,000 customer preference records into Swym wishlists, accessible to in-store sales associates via Shopify POS. Intent data crossing the online-offline boundary.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Why this is defensible: Shopify POS has deep in-store tools. Klaviyo has deep email/SMS tools. Neither connects a shopper's wishlist activity to an in-store associate's customer view. Swym's position as the wishlist layer integrated with both Shopify POS and every major ESP is uniquely placed to own this bridge.</w:t>
      </w:r>
    </w:p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The 18–24 Month Window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defensibility of Moat 1 depends on one external variable: how fast Shop app builds cross-merchant product-level identity. This is measurable and time-bounded.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1600"/>
        <w:gridCol w:w="3600"/>
      </w:tblGrid>
      <w:tr>
        <w:trPr>
          <w:tblHeader/>
        </w:trPr>
        <w:tc>
          <w:tcPr>
            <w:tcW w:type="dxa" w:w="40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Date</w:t>
            </w:r>
          </w:p>
        </w:tc>
        <w:tc>
          <w:tcPr>
            <w:tcW w:type="dxa" w:w="36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Implication for Swym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Shop app reaches 150M+ accounts with robust product-save behavior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2027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Shopify starts accumulating pre-purchase signal at scale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Sidekick incorporates Shop app save data into restock recommendations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2027–2028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Moat 1 begins eroding for mainstream merchants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Shopify releases native cross-merchant category benchmarks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2028+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Moat 2 begins eroding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F6C90E" w:sz="4"/>
              <w:left w:val="thick" w:color="D97706" w:sz="12"/>
              <w:bottom w:val="single" w:color="F6C90E" w:sz="4"/>
              <w:right w:val="none"/>
            </w:tcBorders>
            <w:shd w:fill="FFFBEB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window is 18–24 months. This is not indefinite. The strategic urgency is real and measurable.</w:t>
            </w:r>
          </w:p>
        </w:tc>
      </w:tr>
    </w:tbl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The Three-Version Test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investment is only justified if the roadmap commits to Version 3.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34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1 — Commodity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"AI-powered wishlist analytics and restock recommendations."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 NOT BUILD. Absorbed by Shopify Sidekick within 24 months.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2 — Integration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"The intent data layer that makes Sidekick, Klaviyo, and Prediko smarter."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NECESSARY BUT NOT SUFFICIENT. Defensible as a data utility, not a standalone product.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3 — Intelligence Platform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"The merchant intelligence platform powered by cross-merchant benchmarks no single-merchant tool can replicate."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THIS IS THE JUSTIFIED INVESTMENT. Requires building Moat 2 explicitly.</w:t>
            </w:r>
          </w:p>
        </w:tc>
      </w:tr>
    </w:tbl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What Beacon Is and Is Not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Beacon IS</w:t>
            </w:r>
          </w:p>
        </w:tc>
        <w:tc>
          <w:tcPr>
            <w:tcW w:type="dxa" w:w="4600"/>
            <w:tcBorders>
              <w:top w:val="single" w:color="1F2D3D" w:sz="4"/>
              <w:left w:val="single" w:color="1F2D3D" w:sz="4"/>
              <w:bottom w:val="single" w:color="1F2D3D" w:sz="4"/>
              <w:right w:val="single" w:color="1F2D3D" w:sz="4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Beacon IS NOT</w:t>
            </w:r>
          </w:p>
        </w:tc>
      </w:tr>
      <w:tr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pre-purchase intent intelligence layer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restock calculator</w:t>
            </w:r>
          </w:p>
        </w:tc>
      </w:tr>
      <w:tr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cross-merchant benchmark platform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 ESP replacement</w:t>
            </w:r>
          </w:p>
        </w:tc>
      </w:tr>
      <w:tr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omnichannel intent bridge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 inventory management system</w:t>
            </w:r>
          </w:p>
        </w:tc>
      </w:tr>
      <w:tr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answer to "what do customers want that you cannot see?"</w:t>
            </w:r>
          </w:p>
        </w:tc>
        <w:tc>
          <w:tcPr>
            <w:tcW w:type="dxa" w:w="4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AFC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Shopify Sidekick competitor</w:t>
            </w:r>
          </w:p>
        </w:tc>
      </w:tr>
    </w:tbl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AECBF0" w:sz="4"/>
              <w:left w:val="thick" w:color="3182CE" w:sz="12"/>
              <w:bottom w:val="single" w:color="AECBF0" w:sz="4"/>
              <w:right w:val="none"/>
            </w:tcBorders>
            <w:shd w:fill="EBF4FF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defensible one-sentence pitch: "Beacon answers the question Shopify, Klaviyo, and Prediko cannot — not what your customers bought, but what they wanted before they left."</w:t>
            </w:r>
          </w:p>
        </w:tc>
      </w:tr>
    </w:tbl>
    <w:p>
      <w:pPr>
        <w:spacing w:after="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The Discipline Test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feature considered for Beacon must pass one test before it goes on the roadmap: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00"/>
      </w:tblGrid>
      <w:tr>
        <w:tc>
          <w:tcPr>
            <w:tcW w:type="dxa" w:w="9200"/>
            <w:tcBorders>
              <w:top w:val="single" w:color="F6C90E" w:sz="4"/>
              <w:left w:val="thick" w:color="D97706" w:sz="12"/>
              <w:bottom w:val="single" w:color="F6C90E" w:sz="4"/>
              <w:right w:val="none"/>
            </w:tcBorders>
            <w:shd w:fill="FFFBEB" w:val="clear"/>
          </w:tcPr>
          <w:p>
            <w:pPr>
              <w:spacing w:after="80" w:before="80"/>
              <w:ind w:left="215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Could this feature be built without Swym's pre-purchase intent data? If yes, it should not be on Beacon's roadmap.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 first (moat-building):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Cross-merchant benchmark library — OOS rates, conversion benchmarks, seasonal profiles by category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Variant-level intent signal API — the foundation every other feature sits 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Confidence calibration system — so wrong answers are surfaced honestly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 second (merchant experience):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Natural language query interface — on top of the data already built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Action bridge to Klaviyo, Shopify Flow, Ometria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Feedback loop — merchant corrections feed model improvement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 third (defensibility expansion):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Predictive OOS alert — "this product will go OOS in 18 days at current wishlist velocity"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B2B intent segmentation — TOV Furniture clienteling use case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Omnichannel intent bridge — Brighton POS use case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 not build: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Anything that replicates Shopify Sidekick's inventory-side features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Campaign creation (Klaviyo does this better)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Financial forecasting (Prediko does this better)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Customer segmentation profiles (Klaviyo does this better)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2026-09-15T11:13:22.354Z</dcterms:created>
  <dcterms:modified xsi:type="dcterms:W3CDTF">2026-09-15T11:13:22.365Z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