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9E50A0" w14:textId="323791EB" w:rsidR="00516D36" w:rsidRDefault="00516D3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Ports</w:t>
      </w:r>
    </w:p>
    <w:p w14:paraId="3D077A19" w14:textId="506DCED9" w:rsidR="00516D36" w:rsidRDefault="00516D36">
      <w:pPr>
        <w:rPr>
          <w:rFonts w:ascii="Times New Roman" w:hAnsi="Times New Roman" w:cs="Times New Roman"/>
        </w:rPr>
      </w:pPr>
      <w:r w:rsidRPr="00516D36">
        <w:rPr>
          <w:rFonts w:ascii="Times New Roman" w:hAnsi="Times New Roman" w:cs="Times New Roman"/>
        </w:rPr>
        <w:drawing>
          <wp:inline distT="0" distB="0" distL="0" distR="0" wp14:anchorId="1FA542C3" wp14:editId="1FFD2ABA">
            <wp:extent cx="5943600" cy="5010785"/>
            <wp:effectExtent l="0" t="0" r="0" b="5715"/>
            <wp:docPr id="1469062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6283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FAF3" w14:textId="71A7E8D7" w:rsidR="00516D36" w:rsidRDefault="00516D3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Callbacks</w:t>
      </w:r>
    </w:p>
    <w:p w14:paraId="77C8B859" w14:textId="51D38EDF" w:rsidR="00516D36" w:rsidRDefault="00516D36">
      <w:pPr>
        <w:rPr>
          <w:rFonts w:ascii="Times New Roman" w:hAnsi="Times New Roman" w:cs="Times New Roman"/>
          <w:b/>
          <w:bCs/>
        </w:rPr>
      </w:pPr>
      <w:r w:rsidRPr="00516D36">
        <w:rPr>
          <w:rFonts w:ascii="Times New Roman" w:hAnsi="Times New Roman" w:cs="Times New Roman"/>
          <w:b/>
          <w:bCs/>
        </w:rPr>
        <w:drawing>
          <wp:inline distT="0" distB="0" distL="0" distR="0" wp14:anchorId="3C1CEAF6" wp14:editId="42B80BF4">
            <wp:extent cx="4092210" cy="2468880"/>
            <wp:effectExtent l="0" t="0" r="0" b="0"/>
            <wp:docPr id="570413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136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6487" cy="249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4423" w14:textId="5FB0BA57" w:rsidR="00516D36" w:rsidRDefault="00901E91">
      <w:pPr>
        <w:rPr>
          <w:rFonts w:ascii="Times New Roman" w:hAnsi="Times New Roman" w:cs="Times New Roman"/>
          <w:b/>
          <w:bCs/>
        </w:rPr>
      </w:pPr>
      <w:r w:rsidRPr="00901E91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9E977FF" wp14:editId="4D8655D2">
            <wp:extent cx="5464810" cy="3198315"/>
            <wp:effectExtent l="0" t="0" r="0" b="2540"/>
            <wp:docPr id="17649100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1004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8388" cy="323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676B" w14:textId="6BBEC4D8" w:rsidR="00901E91" w:rsidRDefault="00901E91">
      <w:pPr>
        <w:rPr>
          <w:rFonts w:ascii="Times New Roman" w:hAnsi="Times New Roman" w:cs="Times New Roman"/>
          <w:b/>
          <w:bCs/>
        </w:rPr>
      </w:pPr>
      <w:r w:rsidRPr="00901E91">
        <w:rPr>
          <w:rFonts w:ascii="Times New Roman" w:hAnsi="Times New Roman" w:cs="Times New Roman"/>
          <w:b/>
          <w:bCs/>
        </w:rPr>
        <w:drawing>
          <wp:inline distT="0" distB="0" distL="0" distR="0" wp14:anchorId="1092960C" wp14:editId="57AE786D">
            <wp:extent cx="5465100" cy="4286250"/>
            <wp:effectExtent l="0" t="0" r="0" b="0"/>
            <wp:docPr id="17125102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1021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3453" cy="42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245A" w14:textId="0C8DC2DF" w:rsidR="008B685E" w:rsidRDefault="008B685E">
      <w:pPr>
        <w:rPr>
          <w:rFonts w:ascii="Times New Roman" w:hAnsi="Times New Roman" w:cs="Times New Roman"/>
          <w:b/>
          <w:bCs/>
        </w:rPr>
      </w:pPr>
      <w:r w:rsidRPr="008B685E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5799C62" wp14:editId="41A583DD">
            <wp:extent cx="5943600" cy="5107305"/>
            <wp:effectExtent l="0" t="0" r="0" b="0"/>
            <wp:docPr id="925979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7990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6C70" w14:textId="77777777" w:rsidR="00CC12E7" w:rsidRDefault="00CC12E7">
      <w:pPr>
        <w:rPr>
          <w:rFonts w:ascii="Times New Roman" w:hAnsi="Times New Roman" w:cs="Times New Roman"/>
          <w:b/>
          <w:bCs/>
        </w:rPr>
      </w:pPr>
    </w:p>
    <w:p w14:paraId="23805042" w14:textId="5F9BED04" w:rsidR="00CC12E7" w:rsidRPr="00CC12E7" w:rsidRDefault="00CC12E7">
      <w:pPr>
        <w:rPr>
          <w:rFonts w:ascii="Times New Roman" w:hAnsi="Times New Roman" w:cs="Times New Roman"/>
          <w:b/>
          <w:bCs/>
        </w:rPr>
      </w:pPr>
    </w:p>
    <w:p w14:paraId="4FA60119" w14:textId="4BF4090B" w:rsidR="008B685E" w:rsidRDefault="008B685E">
      <w:pPr>
        <w:rPr>
          <w:rFonts w:ascii="Times New Roman" w:hAnsi="Times New Roman" w:cs="Times New Roman"/>
          <w:b/>
          <w:bCs/>
        </w:rPr>
      </w:pPr>
      <w:r w:rsidRPr="008B685E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C0BD11F" wp14:editId="09C533C8">
            <wp:extent cx="5943600" cy="4443095"/>
            <wp:effectExtent l="0" t="0" r="0" b="1905"/>
            <wp:docPr id="1106280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8009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7D59" w14:textId="77777777" w:rsidR="00CC12E7" w:rsidRDefault="00CC12E7">
      <w:pPr>
        <w:rPr>
          <w:rFonts w:ascii="Times New Roman" w:hAnsi="Times New Roman" w:cs="Times New Roman"/>
          <w:b/>
          <w:bCs/>
        </w:rPr>
      </w:pPr>
    </w:p>
    <w:p w14:paraId="79846F9A" w14:textId="4AD6F6B7" w:rsidR="00CC12E7" w:rsidRDefault="00CC12E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Basic Server </w:t>
      </w:r>
    </w:p>
    <w:p w14:paraId="52350D61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12E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12E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express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12E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12E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require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12E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'express'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84F2165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12E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import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12E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express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12E7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from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12E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"express"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12E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Line 1 and 2 are same but are using two different styles common </w:t>
      </w:r>
      <w:proofErr w:type="spellStart"/>
      <w:r w:rsidRPr="00CC12E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js</w:t>
      </w:r>
      <w:proofErr w:type="spellEnd"/>
      <w:r w:rsidRPr="00CC12E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and module </w:t>
      </w:r>
      <w:proofErr w:type="spellStart"/>
      <w:r w:rsidRPr="00CC12E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js</w:t>
      </w:r>
      <w:proofErr w:type="spellEnd"/>
    </w:p>
    <w:p w14:paraId="6EC113C1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01FBAD1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12E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12E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app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12E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CC12E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express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12E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express is stored in app // app can be used with the dot </w:t>
      </w:r>
      <w:proofErr w:type="spellStart"/>
      <w:r w:rsidRPr="00CC12E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opertaor</w:t>
      </w:r>
      <w:proofErr w:type="spellEnd"/>
      <w:r w:rsidRPr="00CC12E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for several operations</w:t>
      </w:r>
    </w:p>
    <w:p w14:paraId="5C4EA663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12E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12E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port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12E7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12E7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3000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CC12E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virtual port (around 65k) // computer use this to listen</w:t>
      </w:r>
    </w:p>
    <w:p w14:paraId="5052023A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52C4043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CC12E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app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CC12E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</w:t>
      </w:r>
      <w:proofErr w:type="spellEnd"/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CC12E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'/'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(</w:t>
      </w:r>
      <w:r w:rsidRPr="00CC12E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12E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12E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3DAA3856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CC12E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CC12E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send</w:t>
      </w:r>
      <w:proofErr w:type="spellEnd"/>
      <w:proofErr w:type="gramEnd"/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12E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'Hello World!'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12E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"/" means home route =&gt; listen at the home route and send ... </w:t>
      </w:r>
    </w:p>
    <w:p w14:paraId="46400798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})</w:t>
      </w:r>
    </w:p>
    <w:p w14:paraId="21702F95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7DE270A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CC12E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app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CC12E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</w:t>
      </w:r>
      <w:proofErr w:type="spellEnd"/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CC12E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'/</w:t>
      </w:r>
      <w:proofErr w:type="spellStart"/>
      <w:r w:rsidRPr="00CC12E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instagram</w:t>
      </w:r>
      <w:proofErr w:type="spellEnd"/>
      <w:r w:rsidRPr="00CC12E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'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 (</w:t>
      </w:r>
      <w:r w:rsidRPr="00CC12E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req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CC12E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12E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508CA883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CC12E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res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CC12E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send</w:t>
      </w:r>
      <w:proofErr w:type="spellEnd"/>
      <w:proofErr w:type="gramEnd"/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12E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CC12E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on_mol</w:t>
      </w:r>
      <w:proofErr w:type="spellEnd"/>
      <w:r w:rsidRPr="00CC12E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CC12E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get is a method of express // It takes one argument as a user request and another is callback function</w:t>
      </w:r>
    </w:p>
    <w:p w14:paraId="3F29896C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                </w:t>
      </w:r>
      <w:r w:rsidRPr="00CC12E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Once the user request is detected, callback function is called with either request or response. </w:t>
      </w:r>
    </w:p>
    <w:p w14:paraId="3789DA4A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})</w:t>
      </w:r>
    </w:p>
    <w:p w14:paraId="3E880B7F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42DCCF9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CC12E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app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CC12E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listen</w:t>
      </w:r>
      <w:proofErr w:type="spellEnd"/>
      <w:proofErr w:type="gramEnd"/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CC12E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port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() </w:t>
      </w:r>
      <w:r w:rsidRPr="00CC12E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CC12E7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If the app is listening in the port call the callback function and log the message.</w:t>
      </w:r>
    </w:p>
    <w:p w14:paraId="6C1D2B05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proofErr w:type="gramStart"/>
      <w:r w:rsidRPr="00CC12E7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console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CC12E7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log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CC12E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`Example app listening on port </w:t>
      </w:r>
      <w:r w:rsidRPr="00CC12E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${</w:t>
      </w:r>
      <w:r w:rsidRPr="00CC12E7">
        <w:rPr>
          <w:rFonts w:ascii="Menlo" w:eastAsia="Times New Roman" w:hAnsi="Menlo" w:cs="Menlo"/>
          <w:color w:val="4FC1FF"/>
          <w:kern w:val="0"/>
          <w:sz w:val="18"/>
          <w:szCs w:val="18"/>
          <w14:ligatures w14:val="none"/>
        </w:rPr>
        <w:t>port</w:t>
      </w:r>
      <w:r w:rsidRPr="00CC12E7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}</w:t>
      </w:r>
      <w:r w:rsidRPr="00CC12E7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`</w:t>
      </w: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608525B" w14:textId="77777777" w:rsidR="00CC12E7" w:rsidRPr="00CC12E7" w:rsidRDefault="00CC12E7" w:rsidP="00CC12E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CC12E7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})</w:t>
      </w:r>
    </w:p>
    <w:p w14:paraId="753E5B8B" w14:textId="77777777" w:rsidR="00CC12E7" w:rsidRDefault="00CC12E7">
      <w:pPr>
        <w:rPr>
          <w:rFonts w:ascii="Times New Roman" w:hAnsi="Times New Roman" w:cs="Times New Roman"/>
          <w:b/>
          <w:bCs/>
        </w:rPr>
      </w:pPr>
    </w:p>
    <w:p w14:paraId="21CCF148" w14:textId="77777777" w:rsidR="00CC12E7" w:rsidRPr="00516D36" w:rsidRDefault="00CC12E7">
      <w:pPr>
        <w:rPr>
          <w:rFonts w:ascii="Times New Roman" w:hAnsi="Times New Roman" w:cs="Times New Roman"/>
          <w:b/>
          <w:bCs/>
        </w:rPr>
      </w:pPr>
    </w:p>
    <w:sectPr w:rsidR="00CC12E7" w:rsidRPr="00516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D36"/>
    <w:rsid w:val="00516D36"/>
    <w:rsid w:val="00545CC0"/>
    <w:rsid w:val="008B685E"/>
    <w:rsid w:val="00901E91"/>
    <w:rsid w:val="00CC12E7"/>
    <w:rsid w:val="00E3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045480"/>
  <w15:chartTrackingRefBased/>
  <w15:docId w15:val="{1C940AFB-1CE5-DB43-A84D-AC622BAF9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D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6D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6D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6D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6D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D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6D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6D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6D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D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6D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6D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6D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6D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D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6D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6D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6D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6D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D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6D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6D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6D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6D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6D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6D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6D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6D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6D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179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Pandey, Anmol</dc:creator>
  <cp:keywords/>
  <dc:description/>
  <cp:lastModifiedBy>Pandey, Anmol</cp:lastModifiedBy>
  <cp:revision>3</cp:revision>
  <dcterms:created xsi:type="dcterms:W3CDTF">2024-08-01T18:30:00Z</dcterms:created>
  <dcterms:modified xsi:type="dcterms:W3CDTF">2024-08-02T04:42:00Z</dcterms:modified>
</cp:coreProperties>
</file>