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Full Name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CANVAS PAINTING</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Tagline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Colour your thoughts </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Poster</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Attached Separately</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Date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06/03/2019</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Time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9:00am onwards</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lang w:val="en-US"/>
          <w14:textFill>
            <w14:solidFill>
              <w14:schemeClr w14:val="tx1"/>
            </w14:solidFill>
          </w14:textFill>
        </w:rPr>
        <w:t>Venue</w:t>
      </w:r>
      <w:r>
        <w:rPr>
          <w:rFonts w:asciiTheme="majorBidi" w:hAnsiTheme="majorBidi" w:cstheme="majorBidi"/>
          <w:color w:val="000000" w:themeColor="text1"/>
          <w:lang w:val="en-US"/>
          <w14:textFill>
            <w14:solidFill>
              <w14:schemeClr w14:val="tx1"/>
            </w14:solidFill>
          </w14:textFill>
        </w:rPr>
        <w:tab/>
        <w:t/>
      </w:r>
      <w:r>
        <w:rPr>
          <w:rFonts w:asciiTheme="majorBidi" w:hAnsiTheme="majorBidi" w:cstheme="majorBidi"/>
          <w:color w:val="000000" w:themeColor="text1"/>
          <w:lang w:val="en-US"/>
          <w14:textFill>
            <w14:solidFill>
              <w14:schemeClr w14:val="tx1"/>
            </w14:solidFill>
          </w14:textFill>
        </w:rPr>
        <w:tab/>
        <w:t>: Central Foyer</w:t>
      </w:r>
    </w:p>
    <w:p>
      <w:pPr>
        <w:pStyle w:val="14"/>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Coordinator Details:</w:t>
      </w:r>
    </w:p>
    <w:p>
      <w:pPr>
        <w:pStyle w:val="14"/>
        <w:numPr>
          <w:ilvl w:val="0"/>
          <w:numId w:val="2"/>
        </w:numPr>
        <w:spacing w:after="0" w:line="240" w:lineRule="auto"/>
        <w:ind w:left="360" w:right="42" w:firstLine="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Harsh Gohel - 9638622970</w:t>
      </w:r>
    </w:p>
    <w:p>
      <w:pPr>
        <w:pStyle w:val="14"/>
        <w:numPr>
          <w:ilvl w:val="0"/>
          <w:numId w:val="2"/>
        </w:numPr>
        <w:spacing w:after="0" w:line="240" w:lineRule="auto"/>
        <w:ind w:left="360" w:right="42" w:firstLine="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Jahnvi Tanna</w:t>
      </w:r>
      <w:r>
        <w:rPr>
          <w:rFonts w:asciiTheme="majorBidi" w:hAnsiTheme="majorBidi" w:cstheme="majorBidi"/>
          <w:color w:val="000000" w:themeColor="text1"/>
          <w14:textFill>
            <w14:solidFill>
              <w14:schemeClr w14:val="tx1"/>
            </w14:solidFill>
          </w14:textFill>
        </w:rPr>
        <w:tab/>
      </w:r>
    </w:p>
    <w:p>
      <w:pPr>
        <w:pStyle w:val="14"/>
        <w:spacing w:after="0" w:line="240" w:lineRule="auto"/>
        <w:ind w:left="360" w:right="42"/>
        <w:jc w:val="both"/>
        <w:rPr>
          <w:rFonts w:asciiTheme="majorBidi" w:hAnsiTheme="majorBidi" w:cstheme="majorBidi"/>
          <w:color w:val="000000" w:themeColor="text1"/>
          <w14:textFill>
            <w14:solidFill>
              <w14:schemeClr w14:val="tx1"/>
            </w14:solidFill>
          </w14:textFill>
        </w:rPr>
      </w:pP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Team Size </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Individual participation, m</w:t>
      </w:r>
      <w:r>
        <w:rPr>
          <w:rFonts w:asciiTheme="majorBidi" w:hAnsiTheme="majorBidi" w:cstheme="majorBidi"/>
          <w:color w:val="000000" w:themeColor="text1"/>
          <w14:textFill>
            <w14:solidFill>
              <w14:schemeClr w14:val="tx1"/>
            </w14:solidFill>
          </w14:textFill>
        </w:rPr>
        <w:t>aximum no. of participants allowed is 40</w:t>
      </w:r>
    </w:p>
    <w:p>
      <w:pPr>
        <w:numPr>
          <w:ilvl w:val="0"/>
          <w:numId w:val="1"/>
        </w:numPr>
        <w:spacing w:after="0" w:line="240" w:lineRule="auto"/>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description</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w:t>
      </w:r>
    </w:p>
    <w:p>
      <w:pPr>
        <w:spacing w:after="0" w:line="240" w:lineRule="auto"/>
        <w:ind w:left="36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If you are young, arty and consent about conservation why not enter our canvas competition. Your colourful creation could end up on display at DDU center foyer. This canvas competition encourage young people to express their imagination. </w:t>
      </w:r>
      <w:r>
        <w:rPr>
          <w:rFonts w:eastAsia="SimSun" w:asciiTheme="majorBidi" w:hAnsiTheme="majorBidi" w:cstheme="majorBidi"/>
          <w:color w:val="000000" w:themeColor="text1"/>
          <w14:textFill>
            <w14:solidFill>
              <w14:schemeClr w14:val="tx1"/>
            </w14:solidFill>
          </w14:textFill>
        </w:rPr>
        <w:t>T</w:t>
      </w:r>
      <w:r>
        <w:rPr>
          <w:rFonts w:asciiTheme="majorBidi" w:hAnsiTheme="majorBidi" w:cstheme="majorBidi"/>
          <w:color w:val="000000" w:themeColor="text1"/>
          <w14:textFill>
            <w14:solidFill>
              <w14:schemeClr w14:val="tx1"/>
            </w14:solidFill>
          </w14:textFill>
        </w:rPr>
        <w:t xml:space="preserve">his CANVAS PAINTING will give you opportunity to show your skills </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Rules and regulations:</w:t>
      </w:r>
    </w:p>
    <w:p>
      <w:pPr>
        <w:pStyle w:val="14"/>
        <w:numPr>
          <w:ilvl w:val="0"/>
          <w:numId w:val="3"/>
        </w:numPr>
        <w:tabs>
          <w:tab w:val="left" w:pos="990"/>
        </w:tabs>
        <w:spacing w:after="0" w:line="240" w:lineRule="auto"/>
        <w:ind w:left="360" w:firstLine="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Only one person is allowed for canvas painting.</w:t>
      </w:r>
    </w:p>
    <w:p>
      <w:pPr>
        <w:pStyle w:val="14"/>
        <w:numPr>
          <w:ilvl w:val="0"/>
          <w:numId w:val="3"/>
        </w:numPr>
        <w:tabs>
          <w:tab w:val="left" w:pos="990"/>
        </w:tabs>
        <w:spacing w:after="0" w:line="240" w:lineRule="auto"/>
        <w:ind w:left="360" w:firstLine="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One hour time will be provided for event.</w:t>
      </w:r>
    </w:p>
    <w:p>
      <w:pPr>
        <w:pStyle w:val="14"/>
        <w:numPr>
          <w:ilvl w:val="0"/>
          <w:numId w:val="3"/>
        </w:numPr>
        <w:tabs>
          <w:tab w:val="left" w:pos="990"/>
        </w:tabs>
        <w:spacing w:after="0" w:line="240" w:lineRule="auto"/>
        <w:ind w:left="990" w:hanging="63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Auction will be held on the day of event and winner will be awarded specific percent share of money from maximum auction amount.</w:t>
      </w:r>
    </w:p>
    <w:p>
      <w:pPr>
        <w:pStyle w:val="14"/>
        <w:numPr>
          <w:ilvl w:val="0"/>
          <w:numId w:val="3"/>
        </w:numPr>
        <w:tabs>
          <w:tab w:val="left" w:pos="990"/>
        </w:tabs>
        <w:spacing w:after="0" w:line="240" w:lineRule="auto"/>
        <w:ind w:left="360" w:firstLine="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Only one round will be organize for the competition.</w:t>
      </w:r>
    </w:p>
    <w:p>
      <w:pPr>
        <w:pStyle w:val="14"/>
        <w:numPr>
          <w:ilvl w:val="0"/>
          <w:numId w:val="3"/>
        </w:numPr>
        <w:tabs>
          <w:tab w:val="left" w:pos="990"/>
        </w:tabs>
        <w:spacing w:after="0" w:line="240" w:lineRule="auto"/>
        <w:ind w:left="360" w:firstLine="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Event will be held at central foyer.</w:t>
      </w:r>
    </w:p>
    <w:p>
      <w:pPr>
        <w:pStyle w:val="14"/>
        <w:numPr>
          <w:ilvl w:val="0"/>
          <w:numId w:val="3"/>
        </w:numPr>
        <w:tabs>
          <w:tab w:val="left" w:pos="990"/>
        </w:tabs>
        <w:spacing w:after="0" w:line="240" w:lineRule="auto"/>
        <w:ind w:left="360" w:firstLine="0"/>
        <w:jc w:val="both"/>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It is required to carry Pencil box and other drawing instruments.</w:t>
      </w:r>
    </w:p>
    <w:p>
      <w:pPr>
        <w:pStyle w:val="14"/>
        <w:numPr>
          <w:ilvl w:val="0"/>
          <w:numId w:val="3"/>
        </w:numPr>
        <w:tabs>
          <w:tab w:val="left" w:pos="990"/>
        </w:tabs>
        <w:spacing w:after="0" w:line="240" w:lineRule="auto"/>
        <w:ind w:left="360" w:firstLine="0"/>
        <w:jc w:val="both"/>
        <w:rPr>
          <w:rFonts w:eastAsia="Times New Roman" w:asciiTheme="majorBidi" w:hAnsiTheme="majorBidi" w:cstheme="majorBidi"/>
          <w:color w:val="000000" w:themeColor="text1"/>
          <w14:textFill>
            <w14:solidFill>
              <w14:schemeClr w14:val="tx1"/>
            </w14:solidFill>
          </w14:textFill>
        </w:rPr>
      </w:pPr>
      <w:r>
        <w:rPr>
          <w:rFonts w:eastAsia="Times New Roman" w:asciiTheme="majorBidi" w:hAnsiTheme="majorBidi" w:cstheme="majorBidi"/>
          <w:color w:val="000000" w:themeColor="text1"/>
          <w14:textFill>
            <w14:solidFill>
              <w14:schemeClr w14:val="tx1"/>
            </w14:solidFill>
          </w14:textFill>
        </w:rPr>
        <w:t>Colours will be provided to you. You cannot use your own extra colors.</w:t>
      </w:r>
    </w:p>
    <w:p>
      <w:pPr>
        <w:pStyle w:val="14"/>
        <w:numPr>
          <w:ilvl w:val="0"/>
          <w:numId w:val="3"/>
        </w:numPr>
        <w:tabs>
          <w:tab w:val="left" w:pos="990"/>
        </w:tabs>
        <w:spacing w:after="0" w:line="240" w:lineRule="auto"/>
        <w:ind w:left="360" w:firstLine="0"/>
        <w:jc w:val="both"/>
        <w:rPr>
          <w:rFonts w:eastAsia="Times New Roman" w:asciiTheme="majorBidi" w:hAnsiTheme="majorBidi" w:cstheme="majorBidi"/>
          <w:color w:val="000000" w:themeColor="text1"/>
          <w14:textFill>
            <w14:solidFill>
              <w14:schemeClr w14:val="tx1"/>
            </w14:solidFill>
          </w14:textFill>
        </w:rPr>
      </w:pPr>
      <w:r>
        <w:rPr>
          <w:rFonts w:eastAsia="Times New Roman" w:asciiTheme="majorBidi" w:hAnsiTheme="majorBidi" w:cstheme="majorBidi"/>
          <w:color w:val="000000" w:themeColor="text1"/>
          <w14:textFill>
            <w14:solidFill>
              <w14:schemeClr w14:val="tx1"/>
            </w14:solidFill>
          </w14:textFill>
        </w:rPr>
        <w:t>Judgment will be based on creativity, artwork and principles of design.</w:t>
      </w:r>
    </w:p>
    <w:p>
      <w:pPr>
        <w:pStyle w:val="14"/>
        <w:numPr>
          <w:ilvl w:val="0"/>
          <w:numId w:val="3"/>
        </w:numPr>
        <w:tabs>
          <w:tab w:val="left" w:pos="990"/>
        </w:tabs>
        <w:spacing w:after="0" w:line="240" w:lineRule="auto"/>
        <w:ind w:left="360" w:firstLine="0"/>
        <w:jc w:val="both"/>
        <w:rPr>
          <w:rFonts w:eastAsia="Times New Roman" w:asciiTheme="majorBidi" w:hAnsiTheme="majorBidi" w:cstheme="majorBidi"/>
          <w:color w:val="000000" w:themeColor="text1"/>
          <w14:textFill>
            <w14:solidFill>
              <w14:schemeClr w14:val="tx1"/>
            </w14:solidFill>
          </w14:textFill>
        </w:rPr>
      </w:pPr>
      <w:r>
        <w:rPr>
          <w:rFonts w:eastAsia="Times New Roman" w:asciiTheme="majorBidi" w:hAnsiTheme="majorBidi" w:cstheme="majorBidi"/>
          <w:color w:val="000000" w:themeColor="text1"/>
          <w14:textFill>
            <w14:solidFill>
              <w14:schemeClr w14:val="tx1"/>
            </w14:solidFill>
          </w14:textFill>
        </w:rPr>
        <w:t>Decision of Judges will be final and binding on all teams.</w:t>
      </w:r>
    </w:p>
    <w:p>
      <w:pPr>
        <w:spacing w:after="0" w:line="240" w:lineRule="auto"/>
        <w:ind w:left="360"/>
        <w:rPr>
          <w:rFonts w:asciiTheme="majorBidi" w:hAnsiTheme="majorBidi" w:cstheme="majorBidi"/>
          <w:color w:val="000000" w:themeColor="text1"/>
          <w14:textFill>
            <w14:solidFill>
              <w14:schemeClr w14:val="tx1"/>
            </w14:solidFill>
          </w14:textFill>
        </w:rPr>
      </w:pP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 xml:space="preserve">Registration Fees : Rs. </w:t>
      </w:r>
      <w:r>
        <w:rPr>
          <w:rFonts w:asciiTheme="majorBidi" w:hAnsiTheme="majorBidi" w:cstheme="majorBidi"/>
          <w:color w:val="000000" w:themeColor="text1"/>
          <w:lang w:val="en-US"/>
          <w14:textFill>
            <w14:solidFill>
              <w14:schemeClr w14:val="tx1"/>
            </w14:solidFill>
          </w14:textFill>
        </w:rPr>
        <w:t>15</w:t>
      </w:r>
      <w:r>
        <w:rPr>
          <w:rFonts w:asciiTheme="majorBidi" w:hAnsiTheme="majorBidi" w:cstheme="majorBidi"/>
          <w:color w:val="000000" w:themeColor="text1"/>
          <w14:textFill>
            <w14:solidFill>
              <w14:schemeClr w14:val="tx1"/>
            </w14:solidFill>
          </w14:textFill>
        </w:rPr>
        <w:t>0</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Details</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p>
    <w:p>
      <w:pPr>
        <w:pStyle w:val="14"/>
        <w:numPr>
          <w:ilvl w:val="0"/>
          <w:numId w:val="4"/>
        </w:numPr>
        <w:spacing w:after="0" w:line="240" w:lineRule="auto"/>
        <w:ind w:left="360" w:hanging="27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type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Pre-registration and first come first serve basis.</w:t>
      </w:r>
    </w:p>
    <w:p>
      <w:pPr>
        <w:pStyle w:val="14"/>
        <w:numPr>
          <w:ilvl w:val="0"/>
          <w:numId w:val="4"/>
        </w:numPr>
        <w:spacing w:after="0" w:line="240" w:lineRule="auto"/>
        <w:ind w:left="360" w:hanging="270"/>
        <w:rPr>
          <w:rFonts w:asciiTheme="majorBidi" w:hAnsiTheme="majorBidi" w:cstheme="majorBidi"/>
          <w:b w:val="0"/>
          <w:bCs w:val="0"/>
          <w:color w:val="000000" w:themeColor="text1"/>
          <w14:textFill>
            <w14:solidFill>
              <w14:schemeClr w14:val="tx1"/>
            </w14:solidFill>
          </w14:textFill>
        </w:rPr>
      </w:pPr>
      <w:r>
        <w:rPr>
          <w:rFonts w:asciiTheme="majorBidi" w:hAnsiTheme="majorBidi" w:cstheme="majorBidi"/>
          <w:b w:val="0"/>
          <w:bCs w:val="0"/>
          <w:color w:val="000000" w:themeColor="text1"/>
          <w14:textFill>
            <w14:solidFill>
              <w14:schemeClr w14:val="tx1"/>
            </w14:solidFill>
          </w14:textFill>
        </w:rPr>
        <w:t>Registration Start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w:t>
      </w:r>
      <w:r>
        <w:rPr>
          <w:rFonts w:asciiTheme="majorBidi" w:hAnsiTheme="majorBidi" w:cstheme="majorBidi"/>
          <w:b w:val="0"/>
          <w:bCs w:val="0"/>
          <w:color w:val="000000" w:themeColor="text1"/>
          <w:lang w:val="en-US"/>
          <w14:textFill>
            <w14:solidFill>
              <w14:schemeClr w14:val="tx1"/>
            </w14:solidFill>
          </w14:textFill>
        </w:rPr>
        <w:t xml:space="preserve"> 18/02/2019, 11:00am onwards</w:t>
      </w:r>
    </w:p>
    <w:p>
      <w:pPr>
        <w:pStyle w:val="14"/>
        <w:numPr>
          <w:ilvl w:val="0"/>
          <w:numId w:val="4"/>
        </w:numPr>
        <w:spacing w:after="0" w:line="240" w:lineRule="auto"/>
        <w:ind w:left="360" w:hanging="270"/>
        <w:rPr>
          <w:rFonts w:asciiTheme="majorBidi" w:hAnsiTheme="majorBidi" w:cstheme="majorBidi"/>
          <w:b w:val="0"/>
          <w:bCs w:val="0"/>
          <w:color w:val="000000" w:themeColor="text1"/>
          <w14:textFill>
            <w14:solidFill>
              <w14:schemeClr w14:val="tx1"/>
            </w14:solidFill>
          </w14:textFill>
        </w:rPr>
      </w:pPr>
      <w:r>
        <w:rPr>
          <w:rFonts w:asciiTheme="majorBidi" w:hAnsiTheme="majorBidi" w:cstheme="majorBidi"/>
          <w:b w:val="0"/>
          <w:bCs w:val="0"/>
          <w:color w:val="000000" w:themeColor="text1"/>
          <w14:textFill>
            <w14:solidFill>
              <w14:schemeClr w14:val="tx1"/>
            </w14:solidFill>
          </w14:textFill>
        </w:rPr>
        <w:t>Registration Closure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 xml:space="preserve">: </w:t>
      </w:r>
      <w:r>
        <w:rPr>
          <w:rFonts w:asciiTheme="majorBidi" w:hAnsiTheme="majorBidi" w:cstheme="majorBidi"/>
          <w:b w:val="0"/>
          <w:bCs w:val="0"/>
          <w:color w:val="000000" w:themeColor="text1"/>
          <w:lang w:val="en-US"/>
          <w14:textFill>
            <w14:solidFill>
              <w14:schemeClr w14:val="tx1"/>
            </w14:solidFill>
          </w14:textFill>
        </w:rPr>
        <w:t>25/02/2019, up to 5:00pm</w:t>
      </w:r>
    </w:p>
    <w:p>
      <w:pPr>
        <w:pStyle w:val="14"/>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Winning Prize Amount if any</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To be announced at the time of event</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Any additional remarks if any</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It is mandatory for participant to remain present at the time of auction.</w:t>
      </w:r>
      <w:r>
        <w:rPr>
          <w:rFonts w:asciiTheme="majorBidi" w:hAnsiTheme="majorBidi" w:cstheme="majorBidi"/>
          <w:color w:val="000000" w:themeColor="text1"/>
          <w:lang w:val="en-US"/>
          <w14:textFill>
            <w14:solidFill>
              <w14:schemeClr w14:val="tx1"/>
            </w14:solidFill>
          </w14:textFill>
        </w:rPr>
        <w:t xml:space="preserve"> Auction will be held on 06/03/2019 at 4:30pm at Central Foyer.</w:t>
      </w:r>
      <w:bookmarkStart w:id="0" w:name="_GoBack"/>
      <w:bookmarkEnd w:id="0"/>
    </w:p>
    <w:sectPr>
      <w:pgSz w:w="11909" w:h="16834"/>
      <w:pgMar w:top="1440" w:right="569" w:bottom="1440" w:left="1440"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Arial">
    <w:panose1 w:val="020B0604020202020204"/>
    <w:charset w:val="86"/>
    <w:family w:val="swiss"/>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F7CA2"/>
    <w:multiLevelType w:val="multilevel"/>
    <w:tmpl w:val="259F7C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B53EE5"/>
    <w:multiLevelType w:val="multilevel"/>
    <w:tmpl w:val="25B53EE5"/>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22785E"/>
    <w:multiLevelType w:val="multilevel"/>
    <w:tmpl w:val="3A22785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C8F13AA"/>
    <w:multiLevelType w:val="multilevel"/>
    <w:tmpl w:val="5C8F13A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
  <w:rsids>
    <w:rsidRoot w:val="00D83F12"/>
    <w:rsid w:val="00006B49"/>
    <w:rsid w:val="00094F9A"/>
    <w:rsid w:val="000D5175"/>
    <w:rsid w:val="00121CE7"/>
    <w:rsid w:val="00124BC3"/>
    <w:rsid w:val="001B6C01"/>
    <w:rsid w:val="00203832"/>
    <w:rsid w:val="002D685E"/>
    <w:rsid w:val="002E1225"/>
    <w:rsid w:val="004F4103"/>
    <w:rsid w:val="00565835"/>
    <w:rsid w:val="005829D4"/>
    <w:rsid w:val="00583D9B"/>
    <w:rsid w:val="00635B96"/>
    <w:rsid w:val="006B0483"/>
    <w:rsid w:val="006D4FEB"/>
    <w:rsid w:val="00751CBE"/>
    <w:rsid w:val="00772C40"/>
    <w:rsid w:val="00793699"/>
    <w:rsid w:val="007A0ADB"/>
    <w:rsid w:val="007D4A5D"/>
    <w:rsid w:val="00805E32"/>
    <w:rsid w:val="008144D3"/>
    <w:rsid w:val="008617FB"/>
    <w:rsid w:val="008F2DE1"/>
    <w:rsid w:val="00914221"/>
    <w:rsid w:val="00A65E17"/>
    <w:rsid w:val="00A65EEF"/>
    <w:rsid w:val="00A86FEF"/>
    <w:rsid w:val="00AA250A"/>
    <w:rsid w:val="00AB0613"/>
    <w:rsid w:val="00AD0351"/>
    <w:rsid w:val="00AF2776"/>
    <w:rsid w:val="00B7138F"/>
    <w:rsid w:val="00C24ACE"/>
    <w:rsid w:val="00C3427C"/>
    <w:rsid w:val="00C86B76"/>
    <w:rsid w:val="00CB49AA"/>
    <w:rsid w:val="00D55B0D"/>
    <w:rsid w:val="00D574CB"/>
    <w:rsid w:val="00D83F12"/>
    <w:rsid w:val="00E25321"/>
    <w:rsid w:val="00E43A79"/>
    <w:rsid w:val="00E5592A"/>
    <w:rsid w:val="00EB3A31"/>
    <w:rsid w:val="00F457BB"/>
    <w:rsid w:val="00FD2F60"/>
    <w:rsid w:val="067E4332"/>
    <w:rsid w:val="0B765139"/>
    <w:rsid w:val="127705CE"/>
    <w:rsid w:val="13AD5D71"/>
    <w:rsid w:val="15F43E32"/>
    <w:rsid w:val="2DFE0C07"/>
    <w:rsid w:val="352A027C"/>
    <w:rsid w:val="3CF21889"/>
    <w:rsid w:val="40CA30C6"/>
    <w:rsid w:val="44ED3E0E"/>
    <w:rsid w:val="4906560D"/>
    <w:rsid w:val="49FC1273"/>
    <w:rsid w:val="57115429"/>
    <w:rsid w:val="5D097BDD"/>
    <w:rsid w:val="603A0A05"/>
    <w:rsid w:val="63CB29EE"/>
    <w:rsid w:val="67F27F56"/>
    <w:rsid w:val="710867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76" w:lineRule="auto"/>
    </w:pPr>
    <w:rPr>
      <w:rFonts w:ascii="Arial" w:hAnsi="Arial" w:eastAsia="Arial" w:cs="Arial"/>
      <w:sz w:val="22"/>
      <w:szCs w:val="22"/>
      <w:lang w:val="en-US"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12">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6"/>
    <w:unhideWhenUsed/>
    <w:uiPriority w:val="99"/>
    <w:pPr>
      <w:tabs>
        <w:tab w:val="center" w:pos="4513"/>
        <w:tab w:val="right" w:pos="9026"/>
      </w:tabs>
      <w:spacing w:after="0" w:line="240" w:lineRule="auto"/>
    </w:pPr>
  </w:style>
  <w:style w:type="paragraph" w:styleId="9">
    <w:name w:val="header"/>
    <w:basedOn w:val="1"/>
    <w:link w:val="15"/>
    <w:unhideWhenUsed/>
    <w:uiPriority w:val="99"/>
    <w:pPr>
      <w:tabs>
        <w:tab w:val="center" w:pos="4513"/>
        <w:tab w:val="right" w:pos="9026"/>
      </w:tabs>
      <w:spacing w:after="0" w:line="240" w:lineRule="auto"/>
    </w:p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paragraph" w:styleId="14">
    <w:name w:val="List Paragraph"/>
    <w:basedOn w:val="1"/>
    <w:qFormat/>
    <w:uiPriority w:val="99"/>
    <w:pPr>
      <w:ind w:left="720"/>
      <w:contextualSpacing/>
    </w:pPr>
  </w:style>
  <w:style w:type="character" w:customStyle="1" w:styleId="15">
    <w:name w:val="Header Char"/>
    <w:basedOn w:val="12"/>
    <w:link w:val="9"/>
    <w:uiPriority w:val="99"/>
    <w:rPr>
      <w:sz w:val="22"/>
      <w:szCs w:val="22"/>
      <w:lang w:val="en-US" w:eastAsia="en-US"/>
    </w:rPr>
  </w:style>
  <w:style w:type="character" w:customStyle="1" w:styleId="16">
    <w:name w:val="Footer Char"/>
    <w:basedOn w:val="12"/>
    <w:link w:val="8"/>
    <w:uiPriority w:val="99"/>
    <w:rPr>
      <w:sz w:val="22"/>
      <w:szCs w:val="22"/>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226</Words>
  <Characters>1294</Characters>
  <Lines>10</Lines>
  <Paragraphs>3</Paragraphs>
  <TotalTime>1</TotalTime>
  <ScaleCrop>false</ScaleCrop>
  <LinksUpToDate>false</LinksUpToDate>
  <CharactersWithSpaces>1517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2019-02-04T05:04:00Z</dcterms:created>
  <dc:creator>admin</dc:creator>
  <cp:lastModifiedBy>admin</cp:lastModifiedBy>
  <dcterms:modified xsi:type="dcterms:W3CDTF">2019-02-15T09:48:57Z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