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heme="majorBidi" w:hAnsiTheme="majorBidi" w:cstheme="majorBidi"/>
          <w:color w:val="000000" w:themeColor="text1"/>
          <w14:textFill>
            <w14:solidFill>
              <w14:schemeClr w14:val="tx1"/>
            </w14:solidFill>
          </w14:textFill>
        </w:rPr>
      </w:pPr>
    </w:p>
    <w:p>
      <w:pPr>
        <w:pStyle w:val="4"/>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Full Name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IPL AUCTION</w:t>
      </w:r>
    </w:p>
    <w:p>
      <w:pPr>
        <w:pStyle w:val="4"/>
        <w:numPr>
          <w:ilvl w:val="0"/>
          <w:numId w:val="1"/>
        </w:numPr>
        <w:spacing w:after="0" w:line="240" w:lineRule="auto"/>
        <w:rPr>
          <w:rFonts w:asciiTheme="majorBidi" w:hAnsiTheme="majorBidi" w:cstheme="majorBidi"/>
          <w:color w:val="000000" w:themeColor="text1"/>
          <w:lang w:val="en-US"/>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Event Tagline</w:t>
      </w:r>
      <w:r>
        <w:rPr>
          <w:rFonts w:asciiTheme="majorBidi" w:hAnsiTheme="majorBidi" w:cstheme="majorBidi"/>
          <w:color w:val="000000" w:themeColor="text1"/>
          <w:lang w:val="en-US"/>
          <w14:textFill>
            <w14:solidFill>
              <w14:schemeClr w14:val="tx1"/>
            </w14:solidFill>
          </w14:textFill>
        </w:rPr>
        <w:tab/>
      </w:r>
      <w:r>
        <w:rPr>
          <w:rFonts w:asciiTheme="majorBidi" w:hAnsiTheme="majorBidi" w:cstheme="majorBidi"/>
          <w:color w:val="000000" w:themeColor="text1"/>
          <w:lang w:val="en-US"/>
          <w14:textFill>
            <w14:solidFill>
              <w14:schemeClr w14:val="tx1"/>
            </w14:solidFill>
          </w14:textFill>
        </w:rPr>
        <w:tab/>
      </w:r>
      <w:r>
        <w:rPr>
          <w:rFonts w:asciiTheme="majorBidi" w:hAnsiTheme="majorBidi" w:cstheme="majorBidi"/>
          <w:color w:val="000000" w:themeColor="text1"/>
          <w:lang w:val="en-US"/>
          <w14:textFill>
            <w14:solidFill>
              <w14:schemeClr w14:val="tx1"/>
            </w14:solidFill>
          </w14:textFill>
        </w:rPr>
        <w:t>: No Tagline</w:t>
      </w:r>
    </w:p>
    <w:p>
      <w:pPr>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Poster</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Attached Separately</w:t>
      </w:r>
    </w:p>
    <w:p>
      <w:pPr>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08/03/2019 </w:t>
      </w:r>
    </w:p>
    <w:p>
      <w:pPr>
        <w:numPr>
          <w:ilvl w:val="0"/>
          <w:numId w:val="1"/>
        </w:numPr>
        <w:spacing w:after="0" w:line="240" w:lineRule="auto"/>
        <w:rPr>
          <w:rFonts w:asciiTheme="majorBidi" w:hAnsiTheme="majorBidi" w:cstheme="majorBidi"/>
          <w:color w:val="000000" w:themeColor="text1"/>
          <w:lang w:val="en-US"/>
          <w14:textFill>
            <w14:solidFill>
              <w14:schemeClr w14:val="tx1"/>
            </w14:solidFill>
          </w14:textFill>
        </w:rPr>
      </w:pPr>
      <w:r>
        <w:rPr>
          <w:rFonts w:asciiTheme="majorBidi" w:hAnsiTheme="majorBidi" w:cstheme="majorBidi"/>
          <w:color w:val="000000" w:themeColor="text1"/>
          <w14:textFill>
            <w14:solidFill>
              <w14:schemeClr w14:val="tx1"/>
            </w14:solidFill>
          </w14:textFill>
        </w:rPr>
        <w:t>Time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10:am onwards</w:t>
      </w:r>
    </w:p>
    <w:p>
      <w:pPr>
        <w:numPr>
          <w:ilvl w:val="0"/>
          <w:numId w:val="1"/>
        </w:numPr>
        <w:spacing w:after="0" w:line="240" w:lineRule="auto"/>
        <w:rPr>
          <w:rFonts w:asciiTheme="majorBidi" w:hAnsiTheme="majorBidi" w:cstheme="majorBidi"/>
          <w:color w:val="000000" w:themeColor="text1"/>
          <w:lang w:val="en-US"/>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Venue</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Drawing Hall</w:t>
      </w:r>
    </w:p>
    <w:p>
      <w:pPr>
        <w:pStyle w:val="4"/>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Coordinator Details:</w:t>
      </w:r>
    </w:p>
    <w:p>
      <w:pPr>
        <w:pStyle w:val="4"/>
        <w:numPr>
          <w:ilvl w:val="0"/>
          <w:numId w:val="2"/>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Maheshwar Dhadhal : 8690787163</w:t>
      </w:r>
    </w:p>
    <w:p>
      <w:pPr>
        <w:pStyle w:val="4"/>
        <w:numPr>
          <w:ilvl w:val="0"/>
          <w:numId w:val="2"/>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Nandita Tanneti </w:t>
      </w:r>
    </w:p>
    <w:p>
      <w:pPr>
        <w:pStyle w:val="4"/>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Team Size </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Team of 3 to 4 participants</w:t>
      </w:r>
    </w:p>
    <w:p>
      <w:pPr>
        <w:pStyle w:val="4"/>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Description :</w:t>
      </w:r>
    </w:p>
    <w:p>
      <w:pPr>
        <w:pStyle w:val="4"/>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Number </w:t>
      </w:r>
      <w:r>
        <w:rPr>
          <w:rFonts w:asciiTheme="majorBidi" w:hAnsiTheme="majorBidi" w:cstheme="majorBidi"/>
          <w:color w:val="000000" w:themeColor="text1"/>
          <w:lang w:val="en-US"/>
          <w14:textFill>
            <w14:solidFill>
              <w14:schemeClr w14:val="tx1"/>
            </w14:solidFill>
          </w14:textFill>
        </w:rPr>
        <w:t>o</w:t>
      </w:r>
      <w:r>
        <w:rPr>
          <w:rFonts w:asciiTheme="majorBidi" w:hAnsiTheme="majorBidi" w:cstheme="majorBidi"/>
          <w:color w:val="000000" w:themeColor="text1"/>
          <w14:textFill>
            <w14:solidFill>
              <w14:schemeClr w14:val="tx1"/>
            </w14:solidFill>
          </w14:textFill>
        </w:rPr>
        <w:t xml:space="preserve">f </w:t>
      </w:r>
      <w:r>
        <w:rPr>
          <w:rFonts w:asciiTheme="majorBidi" w:hAnsiTheme="majorBidi" w:cstheme="majorBidi"/>
          <w:color w:val="000000" w:themeColor="text1"/>
          <w:lang w:val="en-US"/>
          <w14:textFill>
            <w14:solidFill>
              <w14:schemeClr w14:val="tx1"/>
            </w14:solidFill>
          </w14:textFill>
        </w:rPr>
        <w:t>r</w:t>
      </w:r>
      <w:r>
        <w:rPr>
          <w:rFonts w:asciiTheme="majorBidi" w:hAnsiTheme="majorBidi" w:cstheme="majorBidi"/>
          <w:color w:val="000000" w:themeColor="text1"/>
          <w14:textFill>
            <w14:solidFill>
              <w14:schemeClr w14:val="tx1"/>
            </w14:solidFill>
          </w14:textFill>
        </w:rPr>
        <w:t>ound</w:t>
      </w:r>
      <w:r>
        <w:rPr>
          <w:rFonts w:asciiTheme="majorBidi" w:hAnsiTheme="majorBidi" w:cstheme="majorBidi"/>
          <w:color w:val="000000" w:themeColor="text1"/>
          <w:lang w:val="en-US"/>
          <w14:textFill>
            <w14:solidFill>
              <w14:schemeClr w14:val="tx1"/>
            </w14:solidFill>
          </w14:textFill>
        </w:rPr>
        <w:t>s</w:t>
      </w:r>
      <w:r>
        <w:rPr>
          <w:rFonts w:asciiTheme="majorBidi" w:hAnsiTheme="majorBidi" w:cstheme="majorBidi"/>
          <w:color w:val="000000" w:themeColor="text1"/>
          <w14:textFill>
            <w14:solidFill>
              <w14:schemeClr w14:val="tx1"/>
            </w14:solidFill>
          </w14:textFill>
        </w:rPr>
        <w:t>: 3</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Round 1: Quiz</w:t>
      </w:r>
      <w:r>
        <w:rPr>
          <w:rFonts w:asciiTheme="majorBidi" w:hAnsiTheme="majorBidi" w:cstheme="majorBidi"/>
          <w:color w:val="000000" w:themeColor="text1"/>
          <w14:textFill>
            <w14:solidFill>
              <w14:schemeClr w14:val="tx1"/>
            </w14:solidFill>
          </w14:textFill>
        </w:rPr>
        <w:br w:type="textWrapping"/>
      </w:r>
      <w:r>
        <w:rPr>
          <w:rFonts w:asciiTheme="majorBidi" w:hAnsiTheme="majorBidi" w:cstheme="majorBidi"/>
          <w:color w:val="000000" w:themeColor="text1"/>
          <w:shd w:val="clear" w:color="auto" w:fill="FFFFFF"/>
          <w14:textFill>
            <w14:solidFill>
              <w14:schemeClr w14:val="tx1"/>
            </w14:solidFill>
          </w14:textFill>
        </w:rPr>
        <w:t xml:space="preserve">The quiz will contain questions related </w:t>
      </w:r>
      <w:r>
        <w:rPr>
          <w:rFonts w:asciiTheme="majorBidi" w:hAnsiTheme="majorBidi" w:cstheme="majorBidi"/>
          <w:color w:val="000000" w:themeColor="text1"/>
          <w:shd w:val="clear" w:color="auto" w:fill="FFFFFF"/>
          <w:lang w:val="en-US"/>
          <w14:textFill>
            <w14:solidFill>
              <w14:schemeClr w14:val="tx1"/>
            </w14:solidFill>
          </w14:textFill>
        </w:rPr>
        <w:t>to c</w:t>
      </w:r>
      <w:r>
        <w:rPr>
          <w:rFonts w:asciiTheme="majorBidi" w:hAnsiTheme="majorBidi" w:cstheme="majorBidi"/>
          <w:color w:val="000000" w:themeColor="text1"/>
          <w:shd w:val="clear" w:color="auto" w:fill="FFFFFF"/>
          <w14:textFill>
            <w14:solidFill>
              <w14:schemeClr w14:val="tx1"/>
            </w14:solidFill>
          </w14:textFill>
        </w:rPr>
        <w:t>ricket</w:t>
      </w:r>
      <w:r>
        <w:rPr>
          <w:rFonts w:asciiTheme="majorBidi" w:hAnsiTheme="majorBidi" w:cstheme="majorBidi"/>
          <w:color w:val="000000" w:themeColor="text1"/>
          <w:shd w:val="clear" w:color="auto" w:fill="FFFFFF"/>
          <w:lang w:val="en-US"/>
          <w14:textFill>
            <w14:solidFill>
              <w14:schemeClr w14:val="tx1"/>
            </w14:solidFill>
          </w14:textFill>
        </w:rPr>
        <w:t xml:space="preserve"> only</w:t>
      </w:r>
      <w:r>
        <w:rPr>
          <w:rFonts w:asciiTheme="majorBidi" w:hAnsiTheme="majorBidi" w:cstheme="majorBidi"/>
          <w:color w:val="000000" w:themeColor="text1"/>
          <w:shd w:val="clear" w:color="auto" w:fill="FFFFFF"/>
          <w14:textFill>
            <w14:solidFill>
              <w14:schemeClr w14:val="tx1"/>
            </w14:solidFill>
          </w14:textFill>
        </w:rPr>
        <w:t xml:space="preserve">. It will be an elimination round. Based on the total number of participation of team certain number of teams will go to the next round. Participants are not allowed to use Mobile, </w:t>
      </w:r>
      <w:r>
        <w:rPr>
          <w:rFonts w:asciiTheme="majorBidi" w:hAnsiTheme="majorBidi" w:cstheme="majorBidi"/>
          <w:color w:val="000000" w:themeColor="text1"/>
          <w:shd w:val="clear" w:color="auto" w:fill="FFFFFF"/>
          <w:lang w:val="en-US"/>
          <w14:textFill>
            <w14:solidFill>
              <w14:schemeClr w14:val="tx1"/>
            </w14:solidFill>
          </w14:textFill>
        </w:rPr>
        <w:t>or</w:t>
      </w:r>
      <w:r>
        <w:rPr>
          <w:rFonts w:asciiTheme="majorBidi" w:hAnsiTheme="majorBidi" w:cstheme="majorBidi"/>
          <w:color w:val="000000" w:themeColor="text1"/>
          <w:shd w:val="clear" w:color="auto" w:fill="FFFFFF"/>
          <w14:textFill>
            <w14:solidFill>
              <w14:schemeClr w14:val="tx1"/>
            </w14:solidFill>
          </w14:textFill>
        </w:rPr>
        <w:t xml:space="preserve"> any other gadgets.</w:t>
      </w:r>
    </w:p>
    <w:p>
      <w:pPr>
        <w:pStyle w:val="4"/>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Round 2: Auction for selection of team.</w:t>
      </w:r>
    </w:p>
    <w:p>
      <w:pPr>
        <w:pStyle w:val="4"/>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There will be Bidding for the selection of the team (i.e Title of Team). The one who Bids highest will get that team.(Real Money will be used for bidding in this round). There will be auction of 8 team title, So 8 teams will go to next round. Team will have to provide money on the spot. Similarly other team will also be allocated.</w:t>
      </w:r>
    </w:p>
    <w:p>
      <w:pPr>
        <w:pStyle w:val="4"/>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Round 3: Players Auction.</w:t>
      </w:r>
    </w:p>
    <w:p>
      <w:pPr>
        <w:pStyle w:val="4"/>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The final teams will compete in a live auction of players. Each team will be given a fixed budget (virtual points) which will be used for the auction. The aim will be to build a squad that maximizes the total attribute score of the team.</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 xml:space="preserve">Additional Point: </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In third round, teams will have to take one laptop (per team). Because we will make one software by which all team can know that how much money left, which player are sold and which are not sold, which team has bought which player etc. will be shown on their laptop.</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Attribute score:</w:t>
      </w:r>
      <w:r>
        <w:rPr>
          <w:rFonts w:asciiTheme="majorBidi" w:hAnsiTheme="majorBidi" w:cstheme="majorBidi"/>
          <w:color w:val="000000" w:themeColor="text1"/>
          <w14:textFill>
            <w14:solidFill>
              <w14:schemeClr w14:val="tx1"/>
            </w14:solidFill>
          </w14:textFill>
        </w:rPr>
        <w:br w:type="textWrapping"/>
      </w:r>
      <w:r>
        <w:rPr>
          <w:rFonts w:asciiTheme="majorBidi" w:hAnsiTheme="majorBidi" w:cstheme="majorBidi"/>
          <w:color w:val="000000" w:themeColor="text1"/>
          <w:shd w:val="clear" w:color="auto" w:fill="FFFFFF"/>
          <w14:textFill>
            <w14:solidFill>
              <w14:schemeClr w14:val="tx1"/>
            </w14:solidFill>
          </w14:textFill>
        </w:rPr>
        <w:t>Rating point</w:t>
      </w:r>
      <w:r>
        <w:rPr>
          <w:rFonts w:asciiTheme="majorBidi" w:hAnsiTheme="majorBidi" w:cstheme="majorBidi"/>
          <w:color w:val="000000" w:themeColor="text1"/>
          <w:shd w:val="clear" w:color="auto" w:fill="FFFFFF"/>
          <w:lang w:val="en-US"/>
          <w14:textFill>
            <w14:solidFill>
              <w14:schemeClr w14:val="tx1"/>
            </w14:solidFill>
          </w14:textFill>
        </w:rPr>
        <w:t>s</w:t>
      </w:r>
      <w:r>
        <w:rPr>
          <w:rFonts w:asciiTheme="majorBidi" w:hAnsiTheme="majorBidi" w:cstheme="majorBidi"/>
          <w:color w:val="000000" w:themeColor="text1"/>
          <w:shd w:val="clear" w:color="auto" w:fill="FFFFFF"/>
          <w14:textFill>
            <w14:solidFill>
              <w14:schemeClr w14:val="tx1"/>
            </w14:solidFill>
          </w14:textFill>
        </w:rPr>
        <w:t xml:space="preserve"> </w:t>
      </w:r>
      <w:r>
        <w:rPr>
          <w:rFonts w:asciiTheme="majorBidi" w:hAnsiTheme="majorBidi" w:cstheme="majorBidi"/>
          <w:color w:val="000000" w:themeColor="text1"/>
          <w:shd w:val="clear" w:color="auto" w:fill="FFFFFF"/>
          <w:lang w:val="en-US"/>
          <w14:textFill>
            <w14:solidFill>
              <w14:schemeClr w14:val="tx1"/>
            </w14:solidFill>
          </w14:textFill>
        </w:rPr>
        <w:t>are</w:t>
      </w:r>
      <w:r>
        <w:rPr>
          <w:rFonts w:asciiTheme="majorBidi" w:hAnsiTheme="majorBidi" w:cstheme="majorBidi"/>
          <w:color w:val="000000" w:themeColor="text1"/>
          <w:shd w:val="clear" w:color="auto" w:fill="FFFFFF"/>
          <w14:textFill>
            <w14:solidFill>
              <w14:schemeClr w14:val="tx1"/>
            </w14:solidFill>
          </w14:textFill>
        </w:rPr>
        <w:t xml:space="preserve"> decided on the basis of the player’s last year’s International performance (includes IPL and other Domestic Tournaments) by managing committee.</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Team must comprise of 15-18 Players (i.e Min 15 Players and Max. 18 Players).</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Team composition: Batsmen 5, All-rounder 3, Wicketkeeper 2, bowler 5.</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Name 1 captain: Rating points 2X.</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Name 1 vice-captain: Rating points 1.5X.</w:t>
      </w:r>
    </w:p>
    <w:p>
      <w:pPr>
        <w:pStyle w:val="4"/>
        <w:spacing w:after="0" w:line="240" w:lineRule="auto"/>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Maximum 6 international players.</w:t>
      </w:r>
    </w:p>
    <w:p>
      <w:pPr>
        <w:spacing w:after="0" w:line="240" w:lineRule="auto"/>
        <w:rPr>
          <w:rFonts w:asciiTheme="majorBidi" w:hAnsiTheme="majorBidi" w:cstheme="majorBidi"/>
          <w:color w:val="000000" w:themeColor="text1"/>
          <w14:textFill>
            <w14:solidFill>
              <w14:schemeClr w14:val="tx1"/>
            </w14:solidFill>
          </w14:textFill>
        </w:rPr>
      </w:pPr>
    </w:p>
    <w:p>
      <w:pPr>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Rules and regulations:</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A team must comprise of 3-4 members.</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Team members must be of same college.</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A team member cannot register in more than one team.</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14:textFill>
            <w14:solidFill>
              <w14:schemeClr w14:val="tx1"/>
            </w14:solidFill>
          </w14:textFill>
        </w:rPr>
        <w:t>The virtual equal money will be given to the teams.</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In case of discrepancies, decision of the judges/event organizers will be final.</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shd w:val="clear" w:color="auto" w:fill="FFFFFF"/>
          <w14:textFill>
            <w14:solidFill>
              <w14:schemeClr w14:val="tx1"/>
            </w14:solidFill>
          </w14:textFill>
        </w:rPr>
        <w:t xml:space="preserve">Organizers reserve the right to change the </w:t>
      </w:r>
      <w:r>
        <w:rPr>
          <w:rFonts w:asciiTheme="majorBidi" w:hAnsiTheme="majorBidi" w:cstheme="majorBidi"/>
          <w:color w:val="000000" w:themeColor="text1"/>
          <w:shd w:val="clear" w:color="auto" w:fill="FFFFFF"/>
          <w:lang w:val="en-US"/>
          <w14:textFill>
            <w14:solidFill>
              <w14:schemeClr w14:val="tx1"/>
            </w14:solidFill>
          </w14:textFill>
        </w:rPr>
        <w:t>time lines</w:t>
      </w:r>
      <w:r>
        <w:rPr>
          <w:rFonts w:asciiTheme="majorBidi" w:hAnsiTheme="majorBidi" w:cstheme="majorBidi"/>
          <w:color w:val="000000" w:themeColor="text1"/>
          <w:shd w:val="clear" w:color="auto" w:fill="FFFFFF"/>
          <w14:textFill>
            <w14:solidFill>
              <w14:schemeClr w14:val="tx1"/>
            </w14:solidFill>
          </w14:textFill>
        </w:rPr>
        <w:t>.</w:t>
      </w:r>
    </w:p>
    <w:p>
      <w:pPr>
        <w:pStyle w:val="4"/>
        <w:numPr>
          <w:ilvl w:val="0"/>
          <w:numId w:val="3"/>
        </w:numPr>
        <w:spacing w:after="0" w:line="240" w:lineRule="auto"/>
        <w:jc w:val="both"/>
        <w:rPr>
          <w:rFonts w:asciiTheme="majorBidi" w:hAnsiTheme="majorBidi" w:cstheme="majorBidi"/>
          <w:color w:val="000000" w:themeColor="text1"/>
          <w:shd w:val="clear" w:color="auto" w:fill="FFFFFF"/>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8 cricket teams will be allotted to the </w:t>
      </w:r>
      <w:r>
        <w:rPr>
          <w:rFonts w:asciiTheme="majorBidi" w:hAnsiTheme="majorBidi" w:cstheme="majorBidi"/>
          <w:color w:val="000000" w:themeColor="text1"/>
          <w:lang w:val="en-US"/>
          <w14:textFill>
            <w14:solidFill>
              <w14:schemeClr w14:val="tx1"/>
            </w14:solidFill>
          </w14:textFill>
        </w:rPr>
        <w:t>participants</w:t>
      </w:r>
      <w:r>
        <w:rPr>
          <w:rFonts w:asciiTheme="majorBidi" w:hAnsiTheme="majorBidi" w:cstheme="majorBidi"/>
          <w:color w:val="000000" w:themeColor="text1"/>
          <w14:textFill>
            <w14:solidFill>
              <w14:schemeClr w14:val="tx1"/>
            </w14:solidFill>
          </w14:textFill>
        </w:rPr>
        <w:t>.</w:t>
      </w:r>
    </w:p>
    <w:p>
      <w:pPr>
        <w:pStyle w:val="4"/>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Bidding will be done for the selection of the teams.</w:t>
      </w:r>
    </w:p>
    <w:p>
      <w:pPr>
        <w:pStyle w:val="4"/>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At a time two teams can bid.</w:t>
      </w:r>
    </w:p>
    <w:p>
      <w:pPr>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The team which is having maximum points will be the winner and get the double the amount they pay for the selection of particular team. </w:t>
      </w:r>
    </w:p>
    <w:p>
      <w:pPr>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team which is having  second highest point will get amount.(amount = They paid for selection of team X 1.5)</w:t>
      </w:r>
    </w:p>
    <w:p>
      <w:pPr>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team which is having third highest points will get the amount they paid for the selection of particular team.</w:t>
      </w:r>
    </w:p>
    <w:p>
      <w:pPr>
        <w:numPr>
          <w:ilvl w:val="0"/>
          <w:numId w:val="3"/>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From the given figure of money, the team has to buy minimum 15 players.</w:t>
      </w:r>
    </w:p>
    <w:p>
      <w:pPr>
        <w:numPr>
          <w:ilvl w:val="0"/>
          <w:numId w:val="3"/>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team with players less than 15 will be disqualified.</w:t>
      </w:r>
    </w:p>
    <w:p>
      <w:pPr>
        <w:pStyle w:val="4"/>
        <w:numPr>
          <w:ilvl w:val="0"/>
          <w:numId w:val="1"/>
        </w:num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Registration Fee: </w:t>
      </w:r>
      <w:r>
        <w:rPr>
          <w:rFonts w:asciiTheme="majorBidi" w:hAnsiTheme="majorBidi" w:cstheme="majorBidi"/>
          <w:color w:val="000000" w:themeColor="text1"/>
          <w:lang w:val="en-US"/>
          <w14:textFill>
            <w14:solidFill>
              <w14:schemeClr w14:val="tx1"/>
            </w14:solidFill>
          </w14:textFill>
        </w:rPr>
        <w:t>100</w:t>
      </w:r>
      <w:bookmarkStart w:id="0" w:name="_GoBack"/>
      <w:bookmarkEnd w:id="0"/>
      <w:r>
        <w:rPr>
          <w:rFonts w:asciiTheme="majorBidi" w:hAnsiTheme="majorBidi" w:cstheme="majorBidi"/>
          <w:color w:val="000000" w:themeColor="text1"/>
          <w14:textFill>
            <w14:solidFill>
              <w14:schemeClr w14:val="tx1"/>
            </w14:solidFill>
          </w14:textFill>
        </w:rPr>
        <w:t xml:space="preserve"> Rs</w:t>
      </w:r>
      <w:r>
        <w:rPr>
          <w:rFonts w:asciiTheme="majorBidi" w:hAnsiTheme="majorBidi" w:cstheme="majorBidi"/>
          <w:color w:val="000000" w:themeColor="text1"/>
          <w:lang w:val="en-US"/>
          <w14:textFill>
            <w14:solidFill>
              <w14:schemeClr w14:val="tx1"/>
            </w14:solidFill>
          </w14:textFill>
        </w:rPr>
        <w:t>.</w:t>
      </w:r>
      <w:r>
        <w:rPr>
          <w:rFonts w:asciiTheme="majorBidi" w:hAnsiTheme="majorBidi" w:cstheme="majorBidi"/>
          <w:color w:val="000000" w:themeColor="text1"/>
          <w14:textFill>
            <w14:solidFill>
              <w14:schemeClr w14:val="tx1"/>
            </w14:solidFill>
          </w14:textFill>
        </w:rPr>
        <w:t xml:space="preserve"> per team.</w:t>
      </w:r>
    </w:p>
    <w:p>
      <w:pPr>
        <w:numPr>
          <w:ilvl w:val="0"/>
          <w:numId w:val="1"/>
        </w:numPr>
        <w:spacing w:after="0" w:line="240" w:lineRule="auto"/>
        <w:ind w:left="360" w:firstLine="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4"/>
        <w:numPr>
          <w:ilvl w:val="0"/>
          <w:numId w:val="4"/>
        </w:numPr>
        <w:spacing w:after="0" w:line="240" w:lineRule="auto"/>
        <w:ind w:left="360" w:firstLine="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pStyle w:val="4"/>
        <w:numPr>
          <w:ilvl w:val="0"/>
          <w:numId w:val="4"/>
        </w:numPr>
        <w:spacing w:after="0" w:line="240" w:lineRule="auto"/>
        <w:ind w:left="360" w:leftChars="0" w:firstLine="80" w:firstLineChars="0"/>
        <w:rPr>
          <w:rFonts w:asciiTheme="majorBidi" w:hAnsiTheme="majorBidi" w:cstheme="majorBidi"/>
          <w:bCs/>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Start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lang w:val="en-US"/>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w:t>
      </w:r>
      <w:r>
        <w:rPr>
          <w:rFonts w:asciiTheme="majorBidi" w:hAnsiTheme="majorBidi" w:cstheme="majorBidi"/>
          <w:b w:val="0"/>
          <w:bCs w:val="0"/>
          <w:color w:val="000000" w:themeColor="text1"/>
          <w:lang w:val="en-US"/>
          <w14:textFill>
            <w14:solidFill>
              <w14:schemeClr w14:val="tx1"/>
            </w14:solidFill>
          </w14:textFill>
        </w:rPr>
        <w:t xml:space="preserve"> 18/02/2019, 11:00am onwards</w:t>
      </w:r>
    </w:p>
    <w:p>
      <w:pPr>
        <w:pStyle w:val="4"/>
        <w:numPr>
          <w:ilvl w:val="0"/>
          <w:numId w:val="4"/>
        </w:numPr>
        <w:spacing w:after="0" w:line="240" w:lineRule="auto"/>
        <w:ind w:left="360" w:leftChars="0" w:firstLine="80" w:firstLineChars="0"/>
        <w:rPr>
          <w:rFonts w:asciiTheme="majorBidi" w:hAnsiTheme="majorBidi" w:cstheme="majorBidi"/>
          <w:bCs/>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Closure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 xml:space="preserve">: </w:t>
      </w:r>
      <w:r>
        <w:rPr>
          <w:rFonts w:asciiTheme="majorBidi" w:hAnsiTheme="majorBidi" w:cstheme="majorBidi"/>
          <w:b w:val="0"/>
          <w:bCs w:val="0"/>
          <w:color w:val="000000" w:themeColor="text1"/>
          <w:lang w:val="en-US"/>
          <w14:textFill>
            <w14:solidFill>
              <w14:schemeClr w14:val="tx1"/>
            </w14:solidFill>
          </w14:textFill>
        </w:rPr>
        <w:t>25/02/2019, up to 5:00pm</w:t>
      </w:r>
    </w:p>
    <w:p>
      <w:pPr>
        <w:pStyle w:val="4"/>
        <w:numPr>
          <w:ilvl w:val="0"/>
          <w:numId w:val="1"/>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Winning Prize Amount if any</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Winner will get double the amount they paid for a team. 1</w:t>
      </w:r>
      <w:r>
        <w:rPr>
          <w:rFonts w:asciiTheme="majorBidi" w:hAnsiTheme="majorBidi" w:cstheme="majorBidi"/>
          <w:color w:val="000000" w:themeColor="text1"/>
          <w:vertAlign w:val="superscript"/>
          <w14:textFill>
            <w14:solidFill>
              <w14:schemeClr w14:val="tx1"/>
            </w14:solidFill>
          </w14:textFill>
        </w:rPr>
        <w:t>st</w:t>
      </w:r>
      <w:r>
        <w:rPr>
          <w:rFonts w:asciiTheme="majorBidi" w:hAnsiTheme="majorBidi" w:cstheme="majorBidi"/>
          <w:color w:val="000000" w:themeColor="text1"/>
          <w14:textFill>
            <w14:solidFill>
              <w14:schemeClr w14:val="tx1"/>
            </w14:solidFill>
          </w14:textFill>
        </w:rPr>
        <w:t xml:space="preserve"> Runners up will get 1.5 X amount they paid for a team. 2</w:t>
      </w:r>
      <w:r>
        <w:rPr>
          <w:rFonts w:asciiTheme="majorBidi" w:hAnsiTheme="majorBidi" w:cstheme="majorBidi"/>
          <w:color w:val="000000" w:themeColor="text1"/>
          <w:vertAlign w:val="superscript"/>
          <w14:textFill>
            <w14:solidFill>
              <w14:schemeClr w14:val="tx1"/>
            </w14:solidFill>
          </w14:textFill>
        </w:rPr>
        <w:t>nd</w:t>
      </w:r>
      <w:r>
        <w:rPr>
          <w:rFonts w:asciiTheme="majorBidi" w:hAnsiTheme="majorBidi" w:cstheme="majorBidi"/>
          <w:color w:val="000000" w:themeColor="text1"/>
          <w14:textFill>
            <w14:solidFill>
              <w14:schemeClr w14:val="tx1"/>
            </w14:solidFill>
          </w14:textFill>
        </w:rPr>
        <w:t xml:space="preserve"> Runners up will get the same amount they paid for the team.</w:t>
      </w:r>
    </w:p>
    <w:p>
      <w:pPr>
        <w:pStyle w:val="4"/>
        <w:numPr>
          <w:ilvl w:val="0"/>
          <w:numId w:val="1"/>
        </w:numPr>
        <w:spacing w:after="0" w:line="240" w:lineRule="auto"/>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Any additional remarks if any</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The teams selected for 3</w:t>
      </w:r>
      <w:r>
        <w:rPr>
          <w:rFonts w:asciiTheme="majorBidi" w:hAnsiTheme="majorBidi" w:cstheme="majorBidi"/>
          <w:color w:val="000000" w:themeColor="text1"/>
          <w:vertAlign w:val="superscript"/>
          <w14:textFill>
            <w14:solidFill>
              <w14:schemeClr w14:val="tx1"/>
            </w14:solidFill>
          </w14:textFill>
        </w:rPr>
        <w:t>rd</w:t>
      </w:r>
      <w:r>
        <w:rPr>
          <w:rFonts w:asciiTheme="majorBidi" w:hAnsiTheme="majorBidi" w:cstheme="majorBidi"/>
          <w:color w:val="000000" w:themeColor="text1"/>
          <w:lang w:val="en-US"/>
          <w14:textFill>
            <w14:solidFill>
              <w14:schemeClr w14:val="tx1"/>
            </w14:solidFill>
          </w14:textFill>
        </w:rPr>
        <w:t xml:space="preserve"> round</w:t>
      </w:r>
      <w:r>
        <w:rPr>
          <w:rFonts w:asciiTheme="majorBidi" w:hAnsiTheme="majorBidi" w:cstheme="majorBidi"/>
          <w:color w:val="000000" w:themeColor="text1"/>
          <w14:textFill>
            <w14:solidFill>
              <w14:schemeClr w14:val="tx1"/>
            </w14:solidFill>
          </w14:textFill>
        </w:rPr>
        <w:t xml:space="preserve"> will have to bring one laptop.</w:t>
      </w:r>
    </w:p>
    <w:p>
      <w:pPr>
        <w:spacing w:after="0" w:line="240" w:lineRule="auto"/>
        <w:rPr>
          <w:rFonts w:asciiTheme="majorBidi" w:hAnsiTheme="majorBidi" w:cstheme="majorBidi"/>
          <w:color w:val="000000" w:themeColor="text1"/>
          <w14:textFill>
            <w14:solidFill>
              <w14:schemeClr w14:val="tx1"/>
            </w14:solidFill>
          </w14:textFill>
        </w:rPr>
      </w:pPr>
    </w:p>
    <w:p>
      <w:pPr>
        <w:spacing w:after="0" w:line="240" w:lineRule="auto"/>
        <w:ind w:left="720"/>
        <w:rPr>
          <w:rFonts w:asciiTheme="majorBidi" w:hAnsiTheme="majorBidi" w:cstheme="majorBidi"/>
          <w:color w:val="000000" w:themeColor="text1"/>
          <w14:textFill>
            <w14:solidFill>
              <w14:schemeClr w14:val="tx1"/>
            </w14:solidFill>
          </w14:textFill>
        </w:rPr>
      </w:pPr>
    </w:p>
    <w:sectPr>
      <w:pgSz w:w="11906" w:h="16838"/>
      <w:pgMar w:top="1440" w:right="65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42620"/>
    <w:multiLevelType w:val="multilevel"/>
    <w:tmpl w:val="4494262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8293EC2"/>
    <w:multiLevelType w:val="multilevel"/>
    <w:tmpl w:val="68293EC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112889"/>
    <w:multiLevelType w:val="multilevel"/>
    <w:tmpl w:val="771128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25"/>
    <w:rsid w:val="00010907"/>
    <w:rsid w:val="00033C90"/>
    <w:rsid w:val="001252A9"/>
    <w:rsid w:val="00137FAF"/>
    <w:rsid w:val="001B3616"/>
    <w:rsid w:val="002166BE"/>
    <w:rsid w:val="002C3862"/>
    <w:rsid w:val="00313673"/>
    <w:rsid w:val="00317313"/>
    <w:rsid w:val="00330E16"/>
    <w:rsid w:val="0036135E"/>
    <w:rsid w:val="004A7F62"/>
    <w:rsid w:val="004C53EA"/>
    <w:rsid w:val="004D6705"/>
    <w:rsid w:val="004E197A"/>
    <w:rsid w:val="005C472F"/>
    <w:rsid w:val="0060315D"/>
    <w:rsid w:val="006170B8"/>
    <w:rsid w:val="00635B30"/>
    <w:rsid w:val="006811E3"/>
    <w:rsid w:val="006A2F31"/>
    <w:rsid w:val="006E41E9"/>
    <w:rsid w:val="00703C30"/>
    <w:rsid w:val="007D7EDE"/>
    <w:rsid w:val="008A5CFF"/>
    <w:rsid w:val="008E45EF"/>
    <w:rsid w:val="008F5A25"/>
    <w:rsid w:val="00913630"/>
    <w:rsid w:val="009C248B"/>
    <w:rsid w:val="009E2F5D"/>
    <w:rsid w:val="009F5A8C"/>
    <w:rsid w:val="00A544FA"/>
    <w:rsid w:val="00A606C0"/>
    <w:rsid w:val="00AF387A"/>
    <w:rsid w:val="00AF7A21"/>
    <w:rsid w:val="00BF5252"/>
    <w:rsid w:val="00C75689"/>
    <w:rsid w:val="00D0233B"/>
    <w:rsid w:val="00D03AE6"/>
    <w:rsid w:val="00D819ED"/>
    <w:rsid w:val="00D827B1"/>
    <w:rsid w:val="00DF095B"/>
    <w:rsid w:val="00E64EA6"/>
    <w:rsid w:val="00E9691D"/>
    <w:rsid w:val="00EA4614"/>
    <w:rsid w:val="00ED35F8"/>
    <w:rsid w:val="00EE102C"/>
    <w:rsid w:val="00F074DB"/>
    <w:rsid w:val="00F636DE"/>
    <w:rsid w:val="00FD2377"/>
    <w:rsid w:val="059317C1"/>
    <w:rsid w:val="0BC43C9A"/>
    <w:rsid w:val="0CC87678"/>
    <w:rsid w:val="0D1563B0"/>
    <w:rsid w:val="0EA0748B"/>
    <w:rsid w:val="119F42A8"/>
    <w:rsid w:val="11E85718"/>
    <w:rsid w:val="15592515"/>
    <w:rsid w:val="1FAD75FC"/>
    <w:rsid w:val="20AE0D8B"/>
    <w:rsid w:val="216C1BE4"/>
    <w:rsid w:val="23AC4052"/>
    <w:rsid w:val="27260A4E"/>
    <w:rsid w:val="28905DE1"/>
    <w:rsid w:val="3A775922"/>
    <w:rsid w:val="3DFC7555"/>
    <w:rsid w:val="47115F35"/>
    <w:rsid w:val="50F3607D"/>
    <w:rsid w:val="56956141"/>
    <w:rsid w:val="56CD111A"/>
    <w:rsid w:val="5B521D91"/>
    <w:rsid w:val="622F73AE"/>
    <w:rsid w:val="66BA04BC"/>
    <w:rsid w:val="69060204"/>
    <w:rsid w:val="71AE23C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501</Words>
  <Characters>2857</Characters>
  <Lines>23</Lines>
  <Paragraphs>6</Paragraphs>
  <TotalTime>0</TotalTime>
  <ScaleCrop>false</ScaleCrop>
  <LinksUpToDate>false</LinksUpToDate>
  <CharactersWithSpaces>3352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2018-12-22T10:37:00Z</dcterms:created>
  <dc:creator>Maheshwar</dc:creator>
  <cp:lastModifiedBy>admin</cp:lastModifiedBy>
  <dcterms:modified xsi:type="dcterms:W3CDTF">2019-02-15T10:43:18Z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