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4"/>
          <w:szCs w:val="44"/>
          <w:lang w:val="en-US"/>
        </w:rPr>
      </w:pPr>
    </w:p>
    <w:p>
      <w:pPr>
        <w:jc w:val="center"/>
        <w:rPr>
          <w:rFonts w:hint="default"/>
          <w:sz w:val="44"/>
          <w:szCs w:val="44"/>
          <w:lang w:val="en-US"/>
        </w:rPr>
      </w:pPr>
    </w:p>
    <w:p>
      <w:pPr>
        <w:jc w:val="center"/>
        <w:rPr>
          <w:rFonts w:hint="default"/>
          <w:sz w:val="40"/>
          <w:szCs w:val="40"/>
          <w:lang w:val="en-US"/>
        </w:rPr>
      </w:pPr>
      <w:r>
        <w:rPr>
          <w:rFonts w:hint="default" w:ascii="Bell MT" w:hAnsi="Bell MT" w:cs="Bell MT"/>
          <w:sz w:val="44"/>
          <w:szCs w:val="44"/>
          <w:lang w:val="en-US"/>
        </w:rPr>
        <w:t xml:space="preserve"> </w:t>
      </w:r>
      <w:r>
        <w:rPr>
          <w:rFonts w:hint="default" w:ascii="Bell MT" w:hAnsi="Bell MT" w:cs="Bell MT"/>
          <w:b/>
          <w:bCs/>
          <w:sz w:val="36"/>
          <w:szCs w:val="36"/>
          <w:lang w:val="en-US"/>
        </w:rPr>
        <w:t>RAMRAO ADIK INSTITUTE OF TECHNOLOGY</w:t>
      </w:r>
    </w:p>
    <w:p>
      <w:pPr>
        <w:jc w:val="center"/>
        <w:rPr>
          <w:rFonts w:hint="default"/>
          <w:sz w:val="32"/>
          <w:szCs w:val="32"/>
          <w:lang w:val="en-US"/>
        </w:rPr>
      </w:pPr>
      <w:r>
        <w:rPr>
          <w:rFonts w:hint="default" w:ascii="Bell MT" w:hAnsi="Bell MT" w:cs="Bell MT"/>
          <w:sz w:val="32"/>
          <w:szCs w:val="32"/>
          <w:lang w:val="en-US"/>
        </w:rPr>
        <w:t>DEPARTMENT OF COMPUTER ENGINEERING</w:t>
      </w: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1286510" cy="1286510"/>
            <wp:effectExtent l="0" t="0" r="8890" b="889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286510" cy="1286510"/>
                    </a:xfrm>
                    <a:prstGeom prst="rect">
                      <a:avLst/>
                    </a:prstGeom>
                    <a:noFill/>
                    <a:ln w="9525">
                      <a:noFill/>
                    </a:ln>
                  </pic:spPr>
                </pic:pic>
              </a:graphicData>
            </a:graphic>
          </wp:inline>
        </w:drawing>
      </w:r>
    </w:p>
    <w:p>
      <w:pPr>
        <w:jc w:val="center"/>
        <w:rPr>
          <w:rFonts w:hint="default" w:ascii="Cambria" w:hAnsi="Cambria" w:eastAsia="SimSun" w:cs="Cambria"/>
          <w:sz w:val="28"/>
          <w:szCs w:val="28"/>
          <w:u w:val="single"/>
          <w:lang w:val="en-US"/>
        </w:rPr>
      </w:pPr>
    </w:p>
    <w:p>
      <w:pPr>
        <w:jc w:val="center"/>
        <w:rPr>
          <w:rFonts w:hint="default" w:ascii="Cambria" w:hAnsi="Cambria" w:eastAsia="SimSun" w:cs="Cambria"/>
          <w:sz w:val="28"/>
          <w:szCs w:val="28"/>
          <w:u w:val="single"/>
          <w:lang w:val="en-US"/>
        </w:rPr>
      </w:pPr>
    </w:p>
    <w:p>
      <w:pPr>
        <w:jc w:val="center"/>
        <w:rPr>
          <w:rFonts w:hint="default" w:ascii="Cambria" w:hAnsi="Cambria" w:eastAsia="SimSun" w:cs="Cambria"/>
          <w:sz w:val="28"/>
          <w:szCs w:val="28"/>
          <w:u w:val="single"/>
          <w:lang w:val="en-US"/>
        </w:rPr>
      </w:pPr>
    </w:p>
    <w:p>
      <w:pPr>
        <w:jc w:val="center"/>
        <w:rPr>
          <w:rFonts w:hint="default" w:ascii="Cambria" w:hAnsi="Cambria" w:eastAsia="SimSun" w:cs="Cambria"/>
          <w:sz w:val="28"/>
          <w:szCs w:val="28"/>
          <w:u w:val="single"/>
          <w:lang w:val="en-US"/>
        </w:rPr>
      </w:pPr>
    </w:p>
    <w:p>
      <w:pPr>
        <w:jc w:val="center"/>
        <w:rPr>
          <w:rFonts w:hint="default" w:ascii="Cambria" w:hAnsi="Cambria" w:eastAsia="SimSun" w:cs="Cambria"/>
          <w:sz w:val="28"/>
          <w:szCs w:val="28"/>
          <w:u w:val="single"/>
          <w:lang w:val="en-US"/>
        </w:rPr>
      </w:pPr>
    </w:p>
    <w:p>
      <w:pPr>
        <w:jc w:val="center"/>
        <w:rPr>
          <w:rFonts w:hint="default" w:ascii="Cambria" w:hAnsi="Cambria" w:eastAsia="SimSun" w:cs="Cambria"/>
          <w:sz w:val="28"/>
          <w:szCs w:val="28"/>
          <w:u w:val="single"/>
          <w:lang w:val="en-US"/>
        </w:rPr>
      </w:pPr>
    </w:p>
    <w:p>
      <w:pPr>
        <w:ind w:firstLine="3220" w:firstLineChars="1150"/>
        <w:jc w:val="both"/>
        <w:rPr>
          <w:rFonts w:hint="default" w:ascii="Cambria" w:hAnsi="Cambria" w:eastAsia="SimSun" w:cs="Cambria"/>
          <w:sz w:val="28"/>
          <w:szCs w:val="28"/>
          <w:u w:val="single"/>
          <w:lang w:val="en-US"/>
        </w:rPr>
      </w:pPr>
      <w:r>
        <w:rPr>
          <w:rFonts w:hint="default" w:ascii="Cambria" w:hAnsi="Cambria" w:eastAsia="SimSun" w:cs="Cambria"/>
          <w:sz w:val="28"/>
          <w:szCs w:val="28"/>
          <w:u w:val="single"/>
          <w:lang w:val="en-US"/>
        </w:rPr>
        <w:t>CASE STUDY ON</w:t>
      </w:r>
    </w:p>
    <w:p>
      <w:pPr>
        <w:jc w:val="center"/>
        <w:rPr>
          <w:rFonts w:hint="default" w:ascii="Baskerville Old Face" w:hAnsi="Baskerville Old Face" w:eastAsia="SimSun" w:cs="Baskerville Old Face"/>
          <w:b/>
          <w:bCs/>
          <w:sz w:val="40"/>
          <w:szCs w:val="40"/>
          <w:u w:val="none"/>
          <w:lang w:val="en-US"/>
        </w:rPr>
      </w:pPr>
      <w:r>
        <w:rPr>
          <w:rFonts w:hint="default" w:ascii="Baskerville Old Face" w:hAnsi="Baskerville Old Face" w:eastAsia="SimSun" w:cs="Baskerville Old Face"/>
          <w:b/>
          <w:bCs/>
          <w:sz w:val="40"/>
          <w:szCs w:val="40"/>
          <w:u w:val="none"/>
          <w:lang w:val="en-US"/>
        </w:rPr>
        <w:t xml:space="preserve"> </w:t>
      </w:r>
    </w:p>
    <w:p>
      <w:pPr>
        <w:jc w:val="center"/>
        <w:rPr>
          <w:rFonts w:hint="default" w:ascii="Baskerville Old Face" w:hAnsi="Baskerville Old Face" w:eastAsia="SimSun" w:cs="Baskerville Old Face"/>
          <w:b/>
          <w:bCs/>
          <w:sz w:val="44"/>
          <w:szCs w:val="44"/>
          <w:u w:val="none"/>
          <w:lang w:val="en-US"/>
        </w:rPr>
      </w:pPr>
      <w:r>
        <w:rPr>
          <w:rFonts w:hint="default" w:ascii="Baskerville Old Face" w:hAnsi="Baskerville Old Face" w:eastAsia="SimSun" w:cs="Baskerville Old Face"/>
          <w:b/>
          <w:bCs/>
          <w:sz w:val="44"/>
          <w:szCs w:val="44"/>
          <w:u w:val="none"/>
          <w:lang w:val="en-US"/>
        </w:rPr>
        <w:t xml:space="preserve">    </w:t>
      </w:r>
      <w:bookmarkStart w:id="0" w:name="_GoBack"/>
      <w:bookmarkEnd w:id="0"/>
      <w:r>
        <w:rPr>
          <w:rFonts w:hint="default" w:ascii="Baskerville Old Face" w:hAnsi="Baskerville Old Face" w:eastAsia="SimSun" w:cs="Baskerville Old Face"/>
          <w:b/>
          <w:bCs/>
          <w:sz w:val="44"/>
          <w:szCs w:val="44"/>
          <w:u w:val="none"/>
          <w:lang w:val="en-US"/>
        </w:rPr>
        <w:t>FORECASTING IN MARKETING</w:t>
      </w:r>
    </w:p>
    <w:p>
      <w:pPr>
        <w:jc w:val="center"/>
        <w:rPr>
          <w:rFonts w:hint="default" w:ascii="Baskerville Old Face" w:hAnsi="Baskerville Old Face" w:eastAsia="SimSun" w:cs="Baskerville Old Face"/>
          <w:b/>
          <w:bCs/>
          <w:sz w:val="44"/>
          <w:szCs w:val="44"/>
          <w:u w:val="none"/>
          <w:lang w:val="en-US"/>
        </w:rPr>
      </w:pPr>
    </w:p>
    <w:p>
      <w:pPr>
        <w:jc w:val="center"/>
        <w:rPr>
          <w:rFonts w:hint="default" w:ascii="Baskerville Old Face" w:hAnsi="Baskerville Old Face" w:eastAsia="SimSun" w:cs="Baskerville Old Face"/>
          <w:b/>
          <w:bCs/>
          <w:sz w:val="44"/>
          <w:szCs w:val="44"/>
          <w:u w:val="none"/>
          <w:lang w:val="en-US"/>
        </w:rPr>
      </w:pPr>
    </w:p>
    <w:p>
      <w:pPr>
        <w:jc w:val="center"/>
        <w:rPr>
          <w:rFonts w:hint="default" w:ascii="Baskerville Old Face" w:hAnsi="Baskerville Old Face" w:eastAsia="SimSun" w:cs="Baskerville Old Face"/>
          <w:b/>
          <w:bCs/>
          <w:sz w:val="44"/>
          <w:szCs w:val="44"/>
          <w:u w:val="none"/>
          <w:lang w:val="en-US"/>
        </w:rPr>
      </w:pPr>
    </w:p>
    <w:p>
      <w:pPr>
        <w:jc w:val="left"/>
        <w:rPr>
          <w:rFonts w:hint="default" w:ascii="Cambria" w:hAnsi="Cambria" w:eastAsia="SimSun" w:cs="Cambria"/>
          <w:b w:val="0"/>
          <w:bCs w:val="0"/>
          <w:sz w:val="28"/>
          <w:szCs w:val="28"/>
          <w:u w:val="none"/>
          <w:lang w:val="en-US"/>
        </w:rPr>
      </w:pPr>
    </w:p>
    <w:p>
      <w:pPr>
        <w:jc w:val="left"/>
        <w:rPr>
          <w:rFonts w:hint="default" w:ascii="Cambria" w:hAnsi="Cambria" w:eastAsia="SimSun" w:cs="Cambria"/>
          <w:b w:val="0"/>
          <w:bCs w:val="0"/>
          <w:sz w:val="28"/>
          <w:szCs w:val="28"/>
          <w:u w:val="none"/>
          <w:lang w:val="en-US"/>
        </w:rPr>
      </w:pPr>
    </w:p>
    <w:p>
      <w:pPr>
        <w:jc w:val="left"/>
        <w:rPr>
          <w:rFonts w:hint="default" w:ascii="Franklin Gothic Medium Cond" w:hAnsi="Franklin Gothic Medium Cond" w:eastAsia="SimSun" w:cs="Franklin Gothic Medium Cond"/>
          <w:b w:val="0"/>
          <w:bCs w:val="0"/>
          <w:i w:val="0"/>
          <w:iCs w:val="0"/>
          <w:sz w:val="32"/>
          <w:szCs w:val="32"/>
          <w:u w:val="single"/>
          <w:lang w:val="en-US"/>
        </w:rPr>
      </w:pPr>
    </w:p>
    <w:p>
      <w:pPr>
        <w:jc w:val="left"/>
        <w:rPr>
          <w:rFonts w:hint="default" w:ascii="Cambria" w:hAnsi="Cambria" w:eastAsia="SimSun" w:cs="Cambria"/>
          <w:b w:val="0"/>
          <w:bCs w:val="0"/>
          <w:sz w:val="32"/>
          <w:szCs w:val="32"/>
          <w:u w:val="none"/>
          <w:lang w:val="en-US"/>
        </w:rPr>
      </w:pPr>
      <w:r>
        <w:rPr>
          <w:rFonts w:hint="default" w:ascii="Franklin Gothic Medium Cond" w:hAnsi="Franklin Gothic Medium Cond" w:eastAsia="SimSun" w:cs="Franklin Gothic Medium Cond"/>
          <w:b w:val="0"/>
          <w:bCs w:val="0"/>
          <w:i w:val="0"/>
          <w:iCs w:val="0"/>
          <w:sz w:val="32"/>
          <w:szCs w:val="32"/>
          <w:u w:val="single"/>
          <w:lang w:val="en-US"/>
        </w:rPr>
        <w:t>NAME:-</w:t>
      </w:r>
      <w:r>
        <w:rPr>
          <w:rFonts w:hint="default" w:ascii="Cambria" w:hAnsi="Cambria" w:eastAsia="SimSun" w:cs="Cambria"/>
          <w:b w:val="0"/>
          <w:bCs w:val="0"/>
          <w:i w:val="0"/>
          <w:iCs w:val="0"/>
          <w:sz w:val="32"/>
          <w:szCs w:val="32"/>
          <w:u w:val="single"/>
          <w:lang w:val="en-US"/>
        </w:rPr>
        <w:t xml:space="preserve"> </w:t>
      </w:r>
      <w:r>
        <w:rPr>
          <w:rFonts w:hint="default" w:ascii="Cambria" w:hAnsi="Cambria" w:eastAsia="SimSun" w:cs="Cambria"/>
          <w:b w:val="0"/>
          <w:bCs w:val="0"/>
          <w:sz w:val="28"/>
          <w:szCs w:val="28"/>
          <w:u w:val="none"/>
          <w:lang w:val="en-US"/>
        </w:rPr>
        <w:t>KAIRAVI PATRA</w:t>
      </w:r>
    </w:p>
    <w:p>
      <w:pPr>
        <w:jc w:val="left"/>
        <w:rPr>
          <w:rFonts w:hint="default" w:ascii="Franklin Gothic Medium Cond" w:hAnsi="Franklin Gothic Medium Cond" w:eastAsia="SimSun" w:cs="Franklin Gothic Medium Cond"/>
          <w:b w:val="0"/>
          <w:bCs w:val="0"/>
          <w:sz w:val="32"/>
          <w:szCs w:val="32"/>
          <w:u w:val="single"/>
          <w:lang w:val="en-US"/>
        </w:rPr>
      </w:pPr>
    </w:p>
    <w:p>
      <w:pPr>
        <w:jc w:val="both"/>
        <w:rPr>
          <w:rFonts w:hint="default" w:ascii="Cambria" w:hAnsi="Cambria" w:eastAsia="SimSun" w:cs="Cambria"/>
          <w:b w:val="0"/>
          <w:bCs w:val="0"/>
          <w:sz w:val="28"/>
          <w:szCs w:val="28"/>
          <w:u w:val="none"/>
          <w:lang w:val="en-US"/>
        </w:rPr>
      </w:pPr>
      <w:r>
        <w:rPr>
          <w:rFonts w:hint="default" w:ascii="Franklin Gothic Medium Cond" w:hAnsi="Franklin Gothic Medium Cond" w:eastAsia="SimSun" w:cs="Franklin Gothic Medium Cond"/>
          <w:b w:val="0"/>
          <w:bCs w:val="0"/>
          <w:sz w:val="32"/>
          <w:szCs w:val="32"/>
          <w:u w:val="single"/>
          <w:lang w:val="en-US"/>
        </w:rPr>
        <w:t xml:space="preserve">ROLL NO:- </w:t>
      </w:r>
      <w:r>
        <w:rPr>
          <w:rFonts w:hint="default" w:ascii="Cambria" w:hAnsi="Cambria" w:eastAsia="SimSun" w:cs="Cambria"/>
          <w:b w:val="0"/>
          <w:bCs w:val="0"/>
          <w:sz w:val="28"/>
          <w:szCs w:val="28"/>
          <w:u w:val="none"/>
          <w:lang w:val="en-US"/>
        </w:rPr>
        <w:t>22CB1002</w:t>
      </w:r>
    </w:p>
    <w:p>
      <w:pPr>
        <w:ind w:firstLine="1920" w:firstLineChars="600"/>
        <w:jc w:val="both"/>
        <w:rPr>
          <w:rFonts w:hint="default" w:ascii="Cambria" w:hAnsi="Cambria" w:eastAsia="SimSun" w:cs="Cambria"/>
          <w:b w:val="0"/>
          <w:bCs w:val="0"/>
          <w:sz w:val="32"/>
          <w:szCs w:val="32"/>
          <w:u w:val="none"/>
          <w:lang w:val="en-US"/>
        </w:rPr>
      </w:pPr>
    </w:p>
    <w:p>
      <w:pPr>
        <w:jc w:val="left"/>
        <w:rPr>
          <w:rFonts w:hint="default" w:ascii="Cambria" w:hAnsi="Cambria" w:eastAsia="SimSun" w:cs="Cambria"/>
          <w:b w:val="0"/>
          <w:bCs w:val="0"/>
          <w:sz w:val="28"/>
          <w:szCs w:val="28"/>
          <w:u w:val="none"/>
          <w:lang w:val="en-US"/>
        </w:rPr>
      </w:pPr>
      <w:r>
        <w:rPr>
          <w:rFonts w:hint="default" w:ascii="Franklin Gothic Medium Cond" w:hAnsi="Franklin Gothic Medium Cond" w:eastAsia="SimSun" w:cs="Franklin Gothic Medium Cond"/>
          <w:b w:val="0"/>
          <w:bCs w:val="0"/>
          <w:sz w:val="32"/>
          <w:szCs w:val="32"/>
          <w:u w:val="single"/>
          <w:lang w:val="en-US"/>
        </w:rPr>
        <w:t xml:space="preserve">CLASS\DIVISION:- </w:t>
      </w:r>
      <w:r>
        <w:rPr>
          <w:rFonts w:hint="default" w:ascii="Cambria" w:hAnsi="Cambria" w:eastAsia="SimSun" w:cs="Cambria"/>
          <w:b w:val="0"/>
          <w:bCs w:val="0"/>
          <w:sz w:val="28"/>
          <w:szCs w:val="28"/>
          <w:u w:val="none"/>
          <w:lang w:val="en-US"/>
        </w:rPr>
        <w:t>B\B1</w:t>
      </w:r>
    </w:p>
    <w:p>
      <w:pPr>
        <w:jc w:val="left"/>
        <w:rPr>
          <w:rFonts w:hint="default" w:ascii="Cambria" w:hAnsi="Cambria" w:eastAsia="SimSun" w:cs="Cambria"/>
          <w:b w:val="0"/>
          <w:bCs w:val="0"/>
          <w:sz w:val="32"/>
          <w:szCs w:val="32"/>
          <w:u w:val="none"/>
          <w:lang w:val="en-US"/>
        </w:rPr>
      </w:pPr>
      <w:r>
        <w:rPr>
          <w:rFonts w:hint="default" w:ascii="Cambria" w:hAnsi="Cambria" w:eastAsia="SimSun" w:cs="Cambria"/>
          <w:b w:val="0"/>
          <w:bCs w:val="0"/>
          <w:sz w:val="32"/>
          <w:szCs w:val="32"/>
          <w:u w:val="none"/>
          <w:lang w:val="en-US"/>
        </w:rPr>
        <w:t xml:space="preserve"> </w:t>
      </w:r>
    </w:p>
    <w:p>
      <w:pPr>
        <w:jc w:val="left"/>
        <w:rPr>
          <w:rFonts w:hint="default" w:ascii="Franklin Gothic Medium Cond" w:hAnsi="Franklin Gothic Medium Cond" w:eastAsia="SimSun" w:cs="Franklin Gothic Medium Cond"/>
          <w:b w:val="0"/>
          <w:bCs w:val="0"/>
          <w:sz w:val="32"/>
          <w:szCs w:val="32"/>
          <w:u w:val="none"/>
          <w:lang w:val="en-US"/>
        </w:rPr>
      </w:pPr>
      <w:r>
        <w:rPr>
          <w:rFonts w:hint="default" w:ascii="Franklin Gothic Medium Cond" w:hAnsi="Franklin Gothic Medium Cond" w:eastAsia="SimSun" w:cs="Franklin Gothic Medium Cond"/>
          <w:b w:val="0"/>
          <w:bCs w:val="0"/>
          <w:sz w:val="32"/>
          <w:szCs w:val="32"/>
          <w:u w:val="single"/>
          <w:lang w:val="en-US"/>
        </w:rPr>
        <w:t>YEAR:-</w:t>
      </w:r>
      <w:r>
        <w:rPr>
          <w:rFonts w:hint="default" w:ascii="Franklin Gothic Medium Cond" w:hAnsi="Franklin Gothic Medium Cond" w:eastAsia="SimSun" w:cs="Franklin Gothic Medium Cond"/>
          <w:b w:val="0"/>
          <w:bCs w:val="0"/>
          <w:sz w:val="32"/>
          <w:szCs w:val="32"/>
          <w:u w:val="none"/>
          <w:lang w:val="en-US"/>
        </w:rPr>
        <w:t xml:space="preserve"> </w:t>
      </w:r>
      <w:r>
        <w:rPr>
          <w:rFonts w:hint="default" w:ascii="Cambria" w:hAnsi="Cambria" w:eastAsia="SimSun" w:cs="Cambria"/>
          <w:b w:val="0"/>
          <w:bCs w:val="0"/>
          <w:sz w:val="28"/>
          <w:szCs w:val="28"/>
          <w:u w:val="none"/>
          <w:lang w:val="en-US"/>
        </w:rPr>
        <w:t>SE\ CSBS</w:t>
      </w:r>
    </w:p>
    <w:p>
      <w:pPr>
        <w:jc w:val="left"/>
        <w:rPr>
          <w:rFonts w:hint="default" w:ascii="Franklin Gothic Medium Cond" w:hAnsi="Franklin Gothic Medium Cond" w:eastAsia="SimSun" w:cs="Franklin Gothic Medium Cond"/>
          <w:b w:val="0"/>
          <w:bCs w:val="0"/>
          <w:sz w:val="32"/>
          <w:szCs w:val="32"/>
          <w:u w:val="single"/>
          <w:lang w:val="en-US"/>
        </w:rPr>
      </w:pPr>
    </w:p>
    <w:p>
      <w:pPr>
        <w:jc w:val="left"/>
        <w:rPr>
          <w:rFonts w:hint="default" w:ascii="Cambria" w:hAnsi="Cambria" w:eastAsia="SimSun" w:cs="Cambria"/>
          <w:b w:val="0"/>
          <w:bCs w:val="0"/>
          <w:sz w:val="28"/>
          <w:szCs w:val="28"/>
          <w:u w:val="none"/>
          <w:lang w:val="en-US"/>
        </w:rPr>
      </w:pPr>
      <w:r>
        <w:rPr>
          <w:rFonts w:hint="default" w:ascii="Franklin Gothic Medium Cond" w:hAnsi="Franklin Gothic Medium Cond" w:eastAsia="SimSun" w:cs="Franklin Gothic Medium Cond"/>
          <w:b w:val="0"/>
          <w:bCs w:val="0"/>
          <w:sz w:val="32"/>
          <w:szCs w:val="32"/>
          <w:u w:val="single"/>
          <w:lang w:val="en-US"/>
        </w:rPr>
        <w:t xml:space="preserve">SUBJECT:- </w:t>
      </w:r>
      <w:r>
        <w:rPr>
          <w:rFonts w:hint="default" w:ascii="Cambria" w:hAnsi="Cambria" w:eastAsia="SimSun" w:cs="Cambria"/>
          <w:b w:val="0"/>
          <w:bCs w:val="0"/>
          <w:sz w:val="28"/>
          <w:szCs w:val="28"/>
          <w:u w:val="none"/>
          <w:lang w:val="en-US"/>
        </w:rPr>
        <w:t>MARKET RESEARCH AND MARKETING MANAGEMENT</w:t>
      </w:r>
    </w:p>
    <w:p>
      <w:pPr>
        <w:jc w:val="center"/>
        <w:rPr>
          <w:rFonts w:hint="default" w:ascii="Bodoni MT" w:hAnsi="Bodoni MT" w:eastAsia="SimSun" w:cs="Bodoni MT"/>
          <w:sz w:val="24"/>
          <w:szCs w:val="24"/>
          <w:u w:val="single"/>
          <w:lang w:val="en-US"/>
        </w:rPr>
        <w:sectPr>
          <w:pgSz w:w="11906" w:h="16838"/>
          <w:pgMar w:top="1440" w:right="1800" w:bottom="1440" w:left="1800" w:header="720" w:footer="720" w:gutter="0"/>
          <w:cols w:space="720" w:num="1"/>
          <w:docGrid w:linePitch="360" w:charSpace="0"/>
        </w:sectPr>
      </w:pPr>
    </w:p>
    <w:p>
      <w:pPr>
        <w:jc w:val="left"/>
        <w:rPr>
          <w:rStyle w:val="7"/>
          <w:rFonts w:hint="default" w:ascii="Bell MT" w:hAnsi="Bell MT" w:cs="Bell MT"/>
          <w:sz w:val="32"/>
          <w:szCs w:val="32"/>
        </w:rPr>
      </w:pPr>
      <w:r>
        <w:rPr>
          <w:rStyle w:val="7"/>
          <w:rFonts w:hint="default" w:ascii="Bell MT" w:hAnsi="Bell MT" w:cs="Bell MT"/>
          <w:sz w:val="32"/>
          <w:szCs w:val="32"/>
        </w:rPr>
        <w:t xml:space="preserve">Introduction: </w:t>
      </w:r>
    </w:p>
    <w:p>
      <w:pPr>
        <w:jc w:val="left"/>
        <w:rPr>
          <w:rFonts w:hint="default" w:ascii="Segoe UI" w:hAnsi="Segoe UI" w:eastAsia="Georgia" w:cs="Segoe UI"/>
          <w:i w:val="0"/>
          <w:iCs w:val="0"/>
          <w:caps w:val="0"/>
          <w:color w:val="000000" w:themeColor="text1"/>
          <w:spacing w:val="-1"/>
          <w:sz w:val="21"/>
          <w:szCs w:val="21"/>
          <w:shd w:val="clear" w:fill="FFFFFF"/>
          <w:lang w:val="en-US"/>
          <w14:textFill>
            <w14:solidFill>
              <w14:schemeClr w14:val="tx1"/>
            </w14:solidFill>
          </w14:textFill>
        </w:rPr>
      </w:pPr>
      <w:r>
        <w:rPr>
          <w:rFonts w:hint="default" w:ascii="Segoe UI" w:hAnsi="Segoe UI" w:eastAsia="Segoe UI" w:cs="Segoe UI"/>
          <w:i w:val="0"/>
          <w:iCs w:val="0"/>
          <w:caps w:val="0"/>
          <w:color w:val="000000" w:themeColor="text1"/>
          <w:spacing w:val="0"/>
          <w:sz w:val="21"/>
          <w:szCs w:val="21"/>
          <w:shd w:val="clear" w:fill="FFFFFF"/>
          <w14:textFill>
            <w14:solidFill>
              <w14:schemeClr w14:val="tx1"/>
            </w14:solidFill>
          </w14:textFill>
        </w:rPr>
        <w:t xml:space="preserve">Forecasting plays a pivotal role in marketing decision-making by providing insights into future trends, allowing businesses to allocate resources effectively, optimize inventory levels, and plan marketing campaigns. </w:t>
      </w:r>
      <w:r>
        <w:rPr>
          <w:rFonts w:hint="default" w:ascii="Segoe UI" w:hAnsi="Segoe UI" w:eastAsia="Georgia" w:cs="Segoe UI"/>
          <w:i w:val="0"/>
          <w:iCs w:val="0"/>
          <w:caps w:val="0"/>
          <w:color w:val="000000" w:themeColor="text1"/>
          <w:spacing w:val="-1"/>
          <w:sz w:val="21"/>
          <w:szCs w:val="21"/>
          <w:shd w:val="clear" w:fill="FFFFFF"/>
          <w14:textFill>
            <w14:solidFill>
              <w14:schemeClr w14:val="tx1"/>
            </w14:solidFill>
          </w14:textFill>
        </w:rPr>
        <w:t>Accurate sales forecasting is crucial for businesses to make informed decisions, allocate resources effectively, and achieve revenue targets. In recent years, AI-based predictive analytics has emerged as a game-changer in improving sales forecasting accuracy.</w:t>
      </w:r>
      <w:r>
        <w:rPr>
          <w:rFonts w:hint="default" w:ascii="Segoe UI" w:hAnsi="Segoe UI" w:eastAsia="Georgia" w:cs="Segoe UI"/>
          <w:i w:val="0"/>
          <w:iCs w:val="0"/>
          <w:caps w:val="0"/>
          <w:color w:val="000000" w:themeColor="text1"/>
          <w:spacing w:val="-1"/>
          <w:sz w:val="21"/>
          <w:szCs w:val="21"/>
          <w:shd w:val="clear" w:fill="FFFFFF"/>
          <w:lang w:val="en-US"/>
          <w14:textFill>
            <w14:solidFill>
              <w14:schemeClr w14:val="tx1"/>
            </w14:solidFill>
          </w14:textFill>
        </w:rPr>
        <w:t xml:space="preserve">  </w:t>
      </w:r>
    </w:p>
    <w:p>
      <w:pPr>
        <w:jc w:val="left"/>
        <w:rPr>
          <w:rFonts w:hint="default" w:ascii="Segoe UI" w:hAnsi="Segoe UI" w:eastAsia="Helvetica" w:cs="Segoe UI"/>
          <w:i w:val="0"/>
          <w:iCs w:val="0"/>
          <w:caps w:val="0"/>
          <w:color w:val="000000" w:themeColor="text1"/>
          <w:spacing w:val="-3"/>
          <w:sz w:val="21"/>
          <w:szCs w:val="21"/>
          <w:shd w:val="clear" w:fill="FFFFFF"/>
          <w14:textFill>
            <w14:solidFill>
              <w14:schemeClr w14:val="tx1"/>
            </w14:solidFill>
          </w14:textFill>
        </w:rPr>
      </w:pPr>
      <w:r>
        <w:rPr>
          <w:rFonts w:hint="default" w:ascii="Segoe UI" w:hAnsi="Segoe UI" w:eastAsia="Helvetica" w:cs="Segoe UI"/>
          <w:i w:val="0"/>
          <w:iCs w:val="0"/>
          <w:caps w:val="0"/>
          <w:color w:val="000000" w:themeColor="text1"/>
          <w:spacing w:val="-3"/>
          <w:sz w:val="21"/>
          <w:szCs w:val="21"/>
          <w:shd w:val="clear" w:fill="FFFFFF"/>
          <w14:textFill>
            <w14:solidFill>
              <w14:schemeClr w14:val="tx1"/>
            </w14:solidFill>
          </w14:textFill>
        </w:rPr>
        <w:t>In this case study, we will explore how a company leveraged AI-driven predictive analytics to revolutionize their sales forecasting process, leading to enhanced decision-making and increased sales performance.</w:t>
      </w:r>
    </w:p>
    <w:p>
      <w:pPr>
        <w:jc w:val="left"/>
        <w:rPr>
          <w:rFonts w:hint="default" w:ascii="Segoe UI" w:hAnsi="Segoe UI" w:eastAsia="Helvetica" w:cs="Segoe UI"/>
          <w:i w:val="0"/>
          <w:iCs w:val="0"/>
          <w:caps w:val="0"/>
          <w:color w:val="000000" w:themeColor="text1"/>
          <w:spacing w:val="-3"/>
          <w:sz w:val="21"/>
          <w:szCs w:val="21"/>
          <w:shd w:val="clear" w:fill="FFFFFF"/>
          <w:lang w:val="en-US"/>
          <w14:textFill>
            <w14:solidFill>
              <w14:schemeClr w14:val="tx1"/>
            </w14:solidFill>
          </w14:textFill>
        </w:rPr>
      </w:pPr>
    </w:p>
    <w:p>
      <w:pPr>
        <w:pStyle w:val="2"/>
        <w:keepNext w:val="0"/>
        <w:keepLines w:val="0"/>
        <w:widowControl/>
        <w:suppressLineNumbers w:val="0"/>
        <w:shd w:val="clear" w:fill="FFFFFF"/>
        <w:spacing w:before="323" w:beforeAutospacing="0" w:line="360" w:lineRule="atLeast"/>
        <w:ind w:left="0" w:right="0" w:firstLine="0"/>
        <w:rPr>
          <w:rFonts w:hint="default" w:ascii="Bell MT" w:hAnsi="Bell MT" w:eastAsia="Helvetica" w:cs="Bell MT"/>
          <w:b/>
          <w:bCs/>
          <w:i w:val="0"/>
          <w:iCs w:val="0"/>
          <w:caps w:val="0"/>
          <w:color w:val="242424"/>
          <w:spacing w:val="-3"/>
          <w:sz w:val="32"/>
          <w:szCs w:val="32"/>
        </w:rPr>
      </w:pPr>
      <w:r>
        <w:rPr>
          <w:rFonts w:hint="default" w:ascii="Bell MT" w:hAnsi="Bell MT" w:eastAsia="Helvetica" w:cs="Bell MT"/>
          <w:b/>
          <w:bCs/>
          <w:i w:val="0"/>
          <w:iCs w:val="0"/>
          <w:caps w:val="0"/>
          <w:color w:val="242424"/>
          <w:spacing w:val="-3"/>
          <w:sz w:val="32"/>
          <w:szCs w:val="32"/>
          <w:shd w:val="clear" w:fill="FFFFFF"/>
        </w:rPr>
        <w:t>1. The Challenge: Inaccurate Sales Forecasting</w:t>
      </w:r>
    </w:p>
    <w:p>
      <w:pPr>
        <w:pStyle w:val="6"/>
        <w:keepNext w:val="0"/>
        <w:keepLines w:val="0"/>
        <w:widowControl/>
        <w:suppressLineNumbers w:val="0"/>
        <w:shd w:val="clear" w:fill="FFFFFF"/>
        <w:spacing w:before="197" w:beforeAutospacing="0" w:afterAutospacing="1" w:line="384" w:lineRule="atLeast"/>
        <w:ind w:left="0" w:right="0" w:firstLine="0"/>
        <w:rPr>
          <w:rFonts w:hint="default" w:ascii="Segoe UI" w:hAnsi="Segoe UI" w:eastAsia="Georgia" w:cs="Segoe UI"/>
          <w:i w:val="0"/>
          <w:iCs w:val="0"/>
          <w:caps w:val="0"/>
          <w:color w:val="242424"/>
          <w:spacing w:val="-1"/>
          <w:sz w:val="21"/>
          <w:szCs w:val="21"/>
        </w:rPr>
      </w:pPr>
      <w:r>
        <w:rPr>
          <w:rFonts w:hint="default" w:ascii="Segoe UI" w:hAnsi="Segoe UI" w:eastAsia="Georgia" w:cs="Segoe UI"/>
          <w:i w:val="0"/>
          <w:iCs w:val="0"/>
          <w:caps w:val="0"/>
          <w:color w:val="242424"/>
          <w:spacing w:val="-1"/>
          <w:sz w:val="21"/>
          <w:szCs w:val="21"/>
          <w:shd w:val="clear" w:fill="FFFFFF"/>
        </w:rPr>
        <w:t>Set the stage by explaining the challenges faced by the company in their sales forecasting process. Discuss the negative impact of inaccurate sales forecasts, such as overstocking or understocking, missed revenue opportunities, and inefficient resource allocation.</w:t>
      </w:r>
    </w:p>
    <w:p>
      <w:pPr>
        <w:pStyle w:val="2"/>
        <w:keepNext w:val="0"/>
        <w:keepLines w:val="0"/>
        <w:widowControl/>
        <w:suppressLineNumbers w:val="0"/>
        <w:shd w:val="clear" w:fill="FFFFFF"/>
        <w:spacing w:before="409" w:beforeAutospacing="0" w:line="360" w:lineRule="atLeast"/>
        <w:ind w:left="0" w:right="0" w:firstLine="0"/>
        <w:rPr>
          <w:rFonts w:hint="default" w:ascii="Bell MT" w:hAnsi="Bell MT" w:eastAsia="Helvetica" w:cs="Bell MT"/>
          <w:b/>
          <w:bCs/>
          <w:i w:val="0"/>
          <w:iCs w:val="0"/>
          <w:caps w:val="0"/>
          <w:color w:val="242424"/>
          <w:spacing w:val="-3"/>
          <w:sz w:val="36"/>
          <w:szCs w:val="36"/>
        </w:rPr>
      </w:pPr>
      <w:r>
        <w:rPr>
          <w:rFonts w:hint="default" w:ascii="Bell MT" w:hAnsi="Bell MT" w:eastAsia="Helvetica" w:cs="Bell MT"/>
          <w:b/>
          <w:bCs/>
          <w:i w:val="0"/>
          <w:iCs w:val="0"/>
          <w:caps w:val="0"/>
          <w:color w:val="242424"/>
          <w:spacing w:val="-3"/>
          <w:sz w:val="32"/>
          <w:szCs w:val="32"/>
          <w:shd w:val="clear" w:fill="FFFFFF"/>
        </w:rPr>
        <w:t>2. Introducing AI-Based Predictive Analytics</w:t>
      </w:r>
    </w:p>
    <w:p>
      <w:pPr>
        <w:pStyle w:val="6"/>
        <w:keepNext w:val="0"/>
        <w:keepLines w:val="0"/>
        <w:widowControl/>
        <w:suppressLineNumbers w:val="0"/>
        <w:shd w:val="clear" w:fill="FFFFFF"/>
        <w:spacing w:before="197" w:beforeAutospacing="0" w:afterAutospacing="1" w:line="384" w:lineRule="atLeast"/>
        <w:ind w:left="0" w:right="0" w:firstLine="0"/>
        <w:rPr>
          <w:rFonts w:hint="default" w:ascii="Segoe UI" w:hAnsi="Segoe UI" w:eastAsia="Georgia" w:cs="Segoe UI"/>
          <w:i w:val="0"/>
          <w:iCs w:val="0"/>
          <w:caps w:val="0"/>
          <w:color w:val="242424"/>
          <w:spacing w:val="-1"/>
          <w:sz w:val="21"/>
          <w:szCs w:val="21"/>
        </w:rPr>
      </w:pPr>
      <w:r>
        <w:rPr>
          <w:rFonts w:hint="default" w:ascii="Segoe UI" w:hAnsi="Segoe UI" w:eastAsia="Georgia" w:cs="Segoe UI"/>
          <w:i w:val="0"/>
          <w:iCs w:val="0"/>
          <w:caps w:val="0"/>
          <w:color w:val="242424"/>
          <w:spacing w:val="-1"/>
          <w:sz w:val="21"/>
          <w:szCs w:val="21"/>
          <w:shd w:val="clear" w:fill="FFFFFF"/>
        </w:rPr>
        <w:t>Introduce AI-based predictive analytics and its potential to transform sales forecasting. Explain how AI algorithms analyze historical sales data, customer behavior, market trends, and other relevant factors to generate accurate predictions. Highlight the benefits of AI in terms of speed, scalability, and the ability to identify complex patterns and correlations.</w:t>
      </w:r>
    </w:p>
    <w:p>
      <w:pPr>
        <w:pStyle w:val="2"/>
        <w:keepNext w:val="0"/>
        <w:keepLines w:val="0"/>
        <w:widowControl/>
        <w:suppressLineNumbers w:val="0"/>
        <w:shd w:val="clear" w:fill="FFFFFF"/>
        <w:spacing w:before="409" w:beforeAutospacing="0" w:line="360" w:lineRule="atLeast"/>
        <w:ind w:left="0" w:right="0" w:firstLine="0"/>
        <w:rPr>
          <w:rFonts w:hint="default" w:ascii="Bell MT" w:hAnsi="Bell MT" w:eastAsia="Helvetica" w:cs="Bell MT"/>
          <w:b/>
          <w:bCs/>
          <w:i w:val="0"/>
          <w:iCs w:val="0"/>
          <w:caps w:val="0"/>
          <w:color w:val="242424"/>
          <w:spacing w:val="-3"/>
          <w:sz w:val="32"/>
          <w:szCs w:val="32"/>
        </w:rPr>
      </w:pPr>
      <w:r>
        <w:rPr>
          <w:rFonts w:hint="default" w:ascii="Bell MT" w:hAnsi="Bell MT" w:eastAsia="Helvetica" w:cs="Bell MT"/>
          <w:b/>
          <w:bCs/>
          <w:i w:val="0"/>
          <w:iCs w:val="0"/>
          <w:caps w:val="0"/>
          <w:color w:val="242424"/>
          <w:spacing w:val="-3"/>
          <w:sz w:val="32"/>
          <w:szCs w:val="32"/>
          <w:shd w:val="clear" w:fill="FFFFFF"/>
        </w:rPr>
        <w:t>3. Implementation and Data Integration</w:t>
      </w:r>
    </w:p>
    <w:p>
      <w:pPr>
        <w:pStyle w:val="6"/>
        <w:keepNext w:val="0"/>
        <w:keepLines w:val="0"/>
        <w:widowControl/>
        <w:suppressLineNumbers w:val="0"/>
        <w:shd w:val="clear" w:fill="FFFFFF"/>
        <w:spacing w:before="197" w:beforeAutospacing="0" w:afterAutospacing="1" w:line="384" w:lineRule="atLeast"/>
        <w:ind w:left="0" w:right="0" w:firstLine="0"/>
        <w:rPr>
          <w:rFonts w:hint="default" w:ascii="Segoe UI" w:hAnsi="Segoe UI" w:eastAsia="Georgia" w:cs="Segoe UI"/>
          <w:i w:val="0"/>
          <w:iCs w:val="0"/>
          <w:caps w:val="0"/>
          <w:color w:val="242424"/>
          <w:spacing w:val="-1"/>
          <w:sz w:val="21"/>
          <w:szCs w:val="21"/>
        </w:rPr>
      </w:pPr>
      <w:r>
        <w:rPr>
          <w:rFonts w:hint="default" w:ascii="Segoe UI" w:hAnsi="Segoe UI" w:eastAsia="Georgia" w:cs="Segoe UI"/>
          <w:i w:val="0"/>
          <w:iCs w:val="0"/>
          <w:caps w:val="0"/>
          <w:color w:val="242424"/>
          <w:spacing w:val="-1"/>
          <w:sz w:val="21"/>
          <w:szCs w:val="21"/>
          <w:shd w:val="clear" w:fill="FFFFFF"/>
        </w:rPr>
        <w:t>Detail the process of implementing AI-based predictive analytics for sales forecasting. Discuss how the company integrated their sales data, CRM data, market data, and external data sources into a unified data platform. Emphasize the importance of data quality, data cleansing, and data normalization to ensure accurate predictions.</w:t>
      </w:r>
    </w:p>
    <w:p>
      <w:pPr>
        <w:pStyle w:val="2"/>
        <w:keepNext w:val="0"/>
        <w:keepLines w:val="0"/>
        <w:widowControl/>
        <w:suppressLineNumbers w:val="0"/>
        <w:shd w:val="clear" w:fill="FFFFFF"/>
        <w:spacing w:before="409" w:beforeAutospacing="0" w:line="360" w:lineRule="atLeast"/>
        <w:ind w:left="0" w:right="0" w:firstLine="0"/>
        <w:rPr>
          <w:rFonts w:hint="default" w:ascii="Bell MT" w:hAnsi="Bell MT" w:eastAsia="Helvetica" w:cs="Bell MT"/>
          <w:b/>
          <w:bCs/>
          <w:i w:val="0"/>
          <w:iCs w:val="0"/>
          <w:caps w:val="0"/>
          <w:color w:val="242424"/>
          <w:spacing w:val="-3"/>
          <w:sz w:val="32"/>
          <w:szCs w:val="32"/>
        </w:rPr>
      </w:pPr>
      <w:r>
        <w:rPr>
          <w:rFonts w:hint="default" w:ascii="Bell MT" w:hAnsi="Bell MT" w:eastAsia="Helvetica" w:cs="Bell MT"/>
          <w:b/>
          <w:bCs/>
          <w:i w:val="0"/>
          <w:iCs w:val="0"/>
          <w:caps w:val="0"/>
          <w:color w:val="242424"/>
          <w:spacing w:val="-3"/>
          <w:sz w:val="32"/>
          <w:szCs w:val="32"/>
          <w:shd w:val="clear" w:fill="FFFFFF"/>
        </w:rPr>
        <w:t>4. AI Model Development and Training</w:t>
      </w:r>
    </w:p>
    <w:p>
      <w:pPr>
        <w:pStyle w:val="6"/>
        <w:keepNext w:val="0"/>
        <w:keepLines w:val="0"/>
        <w:widowControl/>
        <w:suppressLineNumbers w:val="0"/>
        <w:shd w:val="clear" w:fill="FFFFFF"/>
        <w:spacing w:before="197" w:beforeAutospacing="0" w:afterAutospacing="1" w:line="384" w:lineRule="atLeast"/>
        <w:ind w:left="0" w:right="0" w:firstLine="0"/>
        <w:rPr>
          <w:rFonts w:hint="default" w:ascii="Segoe UI" w:hAnsi="Segoe UI" w:eastAsia="Georgia" w:cs="Segoe UI"/>
          <w:i w:val="0"/>
          <w:iCs w:val="0"/>
          <w:caps w:val="0"/>
          <w:color w:val="242424"/>
          <w:spacing w:val="-1"/>
          <w:sz w:val="21"/>
          <w:szCs w:val="21"/>
        </w:rPr>
      </w:pPr>
      <w:r>
        <w:rPr>
          <w:rFonts w:hint="default" w:ascii="Segoe UI" w:hAnsi="Segoe UI" w:eastAsia="Georgia" w:cs="Segoe UI"/>
          <w:i w:val="0"/>
          <w:iCs w:val="0"/>
          <w:caps w:val="0"/>
          <w:color w:val="242424"/>
          <w:spacing w:val="-1"/>
          <w:sz w:val="21"/>
          <w:szCs w:val="21"/>
          <w:shd w:val="clear" w:fill="FFFFFF"/>
        </w:rPr>
        <w:t>Explain the steps involved in developing and training the AI model for sales forecasting. Discuss the selection of appropriate machine learning algorithms, feature engineering techniques, and model validation processes. Highlight the iterative nature of model refinement and the importance of continuous learning and improvement.</w:t>
      </w:r>
    </w:p>
    <w:p>
      <w:pPr>
        <w:pStyle w:val="2"/>
        <w:keepNext w:val="0"/>
        <w:keepLines w:val="0"/>
        <w:widowControl/>
        <w:suppressLineNumbers w:val="0"/>
        <w:shd w:val="clear" w:fill="FFFFFF"/>
        <w:spacing w:before="409" w:beforeAutospacing="0" w:line="360" w:lineRule="atLeast"/>
        <w:ind w:left="0" w:right="0" w:firstLine="0"/>
        <w:rPr>
          <w:rFonts w:hint="default" w:ascii="Bell MT" w:hAnsi="Bell MT" w:eastAsia="Helvetica" w:cs="Bell MT"/>
          <w:b/>
          <w:bCs/>
          <w:i w:val="0"/>
          <w:iCs w:val="0"/>
          <w:caps w:val="0"/>
          <w:color w:val="242424"/>
          <w:spacing w:val="-3"/>
          <w:sz w:val="32"/>
          <w:szCs w:val="32"/>
        </w:rPr>
      </w:pPr>
      <w:r>
        <w:rPr>
          <w:rFonts w:hint="default" w:ascii="Bell MT" w:hAnsi="Bell MT" w:eastAsia="Helvetica" w:cs="Bell MT"/>
          <w:b/>
          <w:bCs/>
          <w:i w:val="0"/>
          <w:iCs w:val="0"/>
          <w:caps w:val="0"/>
          <w:color w:val="242424"/>
          <w:spacing w:val="-3"/>
          <w:sz w:val="32"/>
          <w:szCs w:val="32"/>
          <w:shd w:val="clear" w:fill="FFFFFF"/>
        </w:rPr>
        <w:t>5. Results and Benefits</w:t>
      </w:r>
    </w:p>
    <w:p>
      <w:pPr>
        <w:pStyle w:val="6"/>
        <w:keepNext w:val="0"/>
        <w:keepLines w:val="0"/>
        <w:widowControl/>
        <w:suppressLineNumbers w:val="0"/>
        <w:shd w:val="clear" w:fill="FFFFFF"/>
        <w:spacing w:before="197" w:beforeAutospacing="0" w:afterAutospacing="1" w:line="384" w:lineRule="atLeast"/>
        <w:ind w:left="0" w:right="0" w:firstLine="0"/>
        <w:rPr>
          <w:rFonts w:hint="default" w:ascii="Segoe UI" w:hAnsi="Segoe UI" w:eastAsia="Georgia" w:cs="Segoe UI"/>
          <w:i w:val="0"/>
          <w:iCs w:val="0"/>
          <w:caps w:val="0"/>
          <w:color w:val="242424"/>
          <w:spacing w:val="-1"/>
          <w:sz w:val="21"/>
          <w:szCs w:val="21"/>
        </w:rPr>
      </w:pPr>
      <w:r>
        <w:rPr>
          <w:rFonts w:hint="default" w:ascii="Segoe UI" w:hAnsi="Segoe UI" w:eastAsia="Georgia" w:cs="Segoe UI"/>
          <w:i w:val="0"/>
          <w:iCs w:val="0"/>
          <w:caps w:val="0"/>
          <w:color w:val="242424"/>
          <w:spacing w:val="-1"/>
          <w:sz w:val="21"/>
          <w:szCs w:val="21"/>
          <w:shd w:val="clear" w:fill="FFFFFF"/>
        </w:rPr>
        <w:t>Present the positive outcomes achieved through the implementation of AI-based predictive analytics. Discuss the improvement in sales forecasting accuracy, reduction in forecasting errors, and the ability to predict demand fluctuations. Showcase specific examples of how accurate sales forecasts helped the company optimize inventory levels, plan marketing campaigns, and improve sales strategies.</w:t>
      </w:r>
    </w:p>
    <w:p>
      <w:pPr>
        <w:pStyle w:val="2"/>
        <w:keepNext w:val="0"/>
        <w:keepLines w:val="0"/>
        <w:widowControl/>
        <w:suppressLineNumbers w:val="0"/>
        <w:shd w:val="clear" w:fill="FFFFFF"/>
        <w:spacing w:before="409" w:beforeAutospacing="0" w:line="360" w:lineRule="atLeast"/>
        <w:ind w:left="0" w:right="0" w:firstLine="0"/>
        <w:rPr>
          <w:rFonts w:hint="default" w:ascii="Bell MT" w:hAnsi="Bell MT" w:eastAsia="Helvetica" w:cs="Bell MT"/>
          <w:b/>
          <w:bCs/>
          <w:i w:val="0"/>
          <w:iCs w:val="0"/>
          <w:caps w:val="0"/>
          <w:color w:val="242424"/>
          <w:spacing w:val="-3"/>
          <w:sz w:val="32"/>
          <w:szCs w:val="32"/>
        </w:rPr>
      </w:pPr>
      <w:r>
        <w:rPr>
          <w:rFonts w:hint="default" w:ascii="Bell MT" w:hAnsi="Bell MT" w:eastAsia="Helvetica" w:cs="Bell MT"/>
          <w:b/>
          <w:bCs/>
          <w:i w:val="0"/>
          <w:iCs w:val="0"/>
          <w:caps w:val="0"/>
          <w:color w:val="242424"/>
          <w:spacing w:val="-3"/>
          <w:sz w:val="32"/>
          <w:szCs w:val="32"/>
          <w:shd w:val="clear" w:fill="FFFFFF"/>
        </w:rPr>
        <w:t>6. Empowering Sales Teams with Actionable Insights</w:t>
      </w:r>
    </w:p>
    <w:p>
      <w:pPr>
        <w:pStyle w:val="6"/>
        <w:keepNext w:val="0"/>
        <w:keepLines w:val="0"/>
        <w:widowControl/>
        <w:suppressLineNumbers w:val="0"/>
        <w:shd w:val="clear" w:fill="FFFFFF"/>
        <w:spacing w:before="197" w:beforeAutospacing="0" w:afterAutospacing="1" w:line="384" w:lineRule="atLeast"/>
        <w:ind w:left="0" w:right="0" w:firstLine="0"/>
        <w:rPr>
          <w:rFonts w:hint="default" w:ascii="Segoe UI" w:hAnsi="Segoe UI" w:eastAsia="Georgia" w:cs="Segoe UI"/>
          <w:i w:val="0"/>
          <w:iCs w:val="0"/>
          <w:caps w:val="0"/>
          <w:color w:val="242424"/>
          <w:spacing w:val="-1"/>
          <w:sz w:val="21"/>
          <w:szCs w:val="21"/>
        </w:rPr>
      </w:pPr>
      <w:r>
        <w:rPr>
          <w:rFonts w:hint="default" w:ascii="Segoe UI" w:hAnsi="Segoe UI" w:eastAsia="Georgia" w:cs="Segoe UI"/>
          <w:i w:val="0"/>
          <w:iCs w:val="0"/>
          <w:caps w:val="0"/>
          <w:color w:val="242424"/>
          <w:spacing w:val="-1"/>
          <w:sz w:val="21"/>
          <w:szCs w:val="21"/>
          <w:shd w:val="clear" w:fill="FFFFFF"/>
        </w:rPr>
        <w:t>Highlight how AI-based predictive analytics empowered the sales teams with actionable insights. Discuss the role of data visualization and interactive dashboards in providing real-time insights, identifying trends, and enabling proactive decision-making. Share anecdotal evidence of how sales representatives utilized the forecasts to prioritize leads, optimize pricing strategies, and enhance customer engagement.</w:t>
      </w:r>
    </w:p>
    <w:p>
      <w:pPr>
        <w:pStyle w:val="2"/>
        <w:keepNext w:val="0"/>
        <w:keepLines w:val="0"/>
        <w:widowControl/>
        <w:suppressLineNumbers w:val="0"/>
        <w:shd w:val="clear" w:fill="FFFFFF"/>
        <w:spacing w:before="409" w:beforeAutospacing="0" w:line="360" w:lineRule="atLeast"/>
        <w:ind w:left="0" w:right="0" w:firstLine="0"/>
        <w:rPr>
          <w:rFonts w:hint="default" w:ascii="Bell MT" w:hAnsi="Bell MT" w:eastAsia="Helvetica" w:cs="Bell MT"/>
          <w:b/>
          <w:bCs/>
          <w:i w:val="0"/>
          <w:iCs w:val="0"/>
          <w:caps w:val="0"/>
          <w:color w:val="242424"/>
          <w:spacing w:val="-3"/>
          <w:sz w:val="32"/>
          <w:szCs w:val="32"/>
        </w:rPr>
      </w:pPr>
      <w:r>
        <w:rPr>
          <w:rFonts w:hint="default" w:ascii="Bell MT" w:hAnsi="Bell MT" w:eastAsia="Helvetica" w:cs="Bell MT"/>
          <w:b/>
          <w:bCs/>
          <w:i w:val="0"/>
          <w:iCs w:val="0"/>
          <w:caps w:val="0"/>
          <w:color w:val="242424"/>
          <w:spacing w:val="-3"/>
          <w:sz w:val="32"/>
          <w:szCs w:val="32"/>
          <w:shd w:val="clear" w:fill="FFFFFF"/>
        </w:rPr>
        <w:t>7. Lessons Learned and Future Opportunities</w:t>
      </w:r>
    </w:p>
    <w:p>
      <w:pPr>
        <w:pStyle w:val="6"/>
        <w:keepNext w:val="0"/>
        <w:keepLines w:val="0"/>
        <w:widowControl/>
        <w:suppressLineNumbers w:val="0"/>
        <w:shd w:val="clear" w:fill="FFFFFF"/>
        <w:spacing w:before="197" w:beforeAutospacing="0" w:afterAutospacing="1" w:line="384" w:lineRule="atLeast"/>
        <w:ind w:left="0" w:right="0" w:firstLine="0"/>
        <w:rPr>
          <w:rFonts w:hint="default" w:ascii="Segoe UI" w:hAnsi="Segoe UI" w:eastAsia="Georgia" w:cs="Segoe UI"/>
          <w:i w:val="0"/>
          <w:iCs w:val="0"/>
          <w:caps w:val="0"/>
          <w:color w:val="242424"/>
          <w:spacing w:val="-1"/>
          <w:sz w:val="21"/>
          <w:szCs w:val="21"/>
          <w:shd w:val="clear" w:fill="FFFFFF"/>
        </w:rPr>
      </w:pPr>
      <w:r>
        <w:rPr>
          <w:rFonts w:hint="default" w:ascii="Segoe UI" w:hAnsi="Segoe UI" w:eastAsia="Georgia" w:cs="Segoe UI"/>
          <w:i w:val="0"/>
          <w:iCs w:val="0"/>
          <w:caps w:val="0"/>
          <w:color w:val="242424"/>
          <w:spacing w:val="-1"/>
          <w:sz w:val="21"/>
          <w:szCs w:val="21"/>
          <w:shd w:val="clear" w:fill="FFFFFF"/>
        </w:rPr>
        <w:t>Reflect on the lessons learned from the case study and the potential future opportunities for AI-based predictive analytics in sales forecasting. Discuss the importance of data governance, ongoing model monitoring, and adapting to changing market dynamics. Explore how the company can leverage AI-driven insights to identify cross-selling and upselling opportunities, improve customer segmentation, and enhance overall sales performance.</w:t>
      </w:r>
    </w:p>
    <w:p>
      <w:pPr>
        <w:pStyle w:val="6"/>
        <w:bidi w:val="0"/>
        <w:rPr>
          <w:rFonts w:hint="default" w:ascii="Bell MT" w:hAnsi="Bell MT" w:cs="Bell MT"/>
          <w:b/>
          <w:bCs/>
          <w:sz w:val="32"/>
          <w:szCs w:val="32"/>
          <w:lang w:val="en-US"/>
        </w:rPr>
      </w:pPr>
      <w:r>
        <w:rPr>
          <w:rFonts w:hint="default" w:ascii="Bell MT" w:hAnsi="Bell MT" w:cs="Bell MT"/>
          <w:b/>
          <w:bCs/>
          <w:sz w:val="32"/>
          <w:szCs w:val="32"/>
        </w:rPr>
        <w:t>Problem Statement:</w:t>
      </w:r>
      <w:r>
        <w:rPr>
          <w:rFonts w:hint="default" w:ascii="Bell MT" w:hAnsi="Bell MT" w:cs="Bell MT"/>
          <w:b/>
          <w:bCs/>
          <w:sz w:val="32"/>
          <w:szCs w:val="32"/>
          <w:lang w:val="en-US"/>
        </w:rPr>
        <w:t>-</w:t>
      </w:r>
    </w:p>
    <w:p>
      <w:pPr>
        <w:pStyle w:val="6"/>
        <w:bidi w:val="0"/>
      </w:pPr>
      <w:r>
        <w:rPr>
          <w:rFonts w:hint="default" w:ascii="Bell MT" w:hAnsi="Bell MT" w:cs="Bell MT"/>
          <w:b/>
          <w:bCs/>
        </w:rPr>
        <w:t xml:space="preserve"> </w:t>
      </w:r>
      <w:r>
        <w:rPr>
          <w:rFonts w:hint="default"/>
        </w:rPr>
        <w:t>RetailX aims to enhance sales forecasting accuracy for their clothing and accessories department to optimize inventory levels and minimize stockouts. They possess historical sales data, website traffic information, marketing campaign data, and social media engagement metrics.</w:t>
      </w:r>
    </w:p>
    <w:p>
      <w:pPr>
        <w:pStyle w:val="6"/>
        <w:bidi w:val="0"/>
        <w:rPr>
          <w:rFonts w:hint="default" w:ascii="Bell MT" w:hAnsi="Bell MT" w:cs="Bell MT"/>
          <w:b/>
          <w:bCs/>
          <w:sz w:val="28"/>
          <w:szCs w:val="28"/>
          <w:lang w:val="en-US"/>
        </w:rPr>
      </w:pPr>
      <w:r>
        <w:rPr>
          <w:rFonts w:hint="default" w:ascii="Bell MT" w:hAnsi="Bell MT" w:cs="Bell MT"/>
          <w:b/>
          <w:bCs/>
          <w:sz w:val="28"/>
          <w:szCs w:val="28"/>
        </w:rPr>
        <w:t>Methodology:</w:t>
      </w:r>
      <w:r>
        <w:rPr>
          <w:rFonts w:hint="default" w:ascii="Bell MT" w:hAnsi="Bell MT" w:cs="Bell MT"/>
          <w:b/>
          <w:bCs/>
          <w:sz w:val="28"/>
          <w:szCs w:val="28"/>
          <w:lang w:val="en-US"/>
        </w:rPr>
        <w:t>-</w:t>
      </w:r>
    </w:p>
    <w:p>
      <w:pPr>
        <w:pStyle w:val="6"/>
        <w:numPr>
          <w:ilvl w:val="0"/>
          <w:numId w:val="1"/>
        </w:numPr>
        <w:bidi w:val="0"/>
        <w:rPr>
          <w:sz w:val="24"/>
          <w:szCs w:val="24"/>
        </w:rPr>
      </w:pPr>
      <w:r>
        <w:rPr>
          <w:rFonts w:hint="default"/>
          <w:b/>
          <w:bCs/>
          <w:sz w:val="24"/>
          <w:szCs w:val="24"/>
        </w:rPr>
        <w:t>Data Collection:</w:t>
      </w:r>
      <w:r>
        <w:rPr>
          <w:rFonts w:hint="default"/>
          <w:sz w:val="24"/>
          <w:szCs w:val="24"/>
        </w:rPr>
        <w:t xml:space="preserve"> Gather historical sales data, website traffic statistics, marketing campaign data, and social media engagement metrics.</w:t>
      </w:r>
    </w:p>
    <w:p>
      <w:pPr>
        <w:pStyle w:val="6"/>
        <w:numPr>
          <w:ilvl w:val="0"/>
          <w:numId w:val="1"/>
        </w:numPr>
        <w:bidi w:val="0"/>
        <w:rPr>
          <w:sz w:val="24"/>
          <w:szCs w:val="24"/>
        </w:rPr>
      </w:pPr>
      <w:r>
        <w:rPr>
          <w:rFonts w:hint="default"/>
          <w:b/>
          <w:bCs/>
          <w:sz w:val="24"/>
          <w:szCs w:val="24"/>
        </w:rPr>
        <w:t>Data Preprocessing:</w:t>
      </w:r>
      <w:r>
        <w:rPr>
          <w:rFonts w:hint="default"/>
          <w:sz w:val="24"/>
          <w:szCs w:val="24"/>
        </w:rPr>
        <w:t xml:space="preserve"> Cleanse and preprocess the collected data, handling missing values and outliers, and encoding categorical variables.</w:t>
      </w:r>
    </w:p>
    <w:p>
      <w:pPr>
        <w:pStyle w:val="6"/>
        <w:numPr>
          <w:ilvl w:val="0"/>
          <w:numId w:val="1"/>
        </w:numPr>
        <w:bidi w:val="0"/>
        <w:rPr>
          <w:sz w:val="24"/>
          <w:szCs w:val="24"/>
        </w:rPr>
      </w:pPr>
      <w:r>
        <w:rPr>
          <w:rFonts w:hint="default"/>
          <w:b/>
          <w:bCs/>
          <w:sz w:val="24"/>
          <w:szCs w:val="24"/>
        </w:rPr>
        <w:t>Feature Engineering:</w:t>
      </w:r>
      <w:r>
        <w:rPr>
          <w:rFonts w:hint="default"/>
          <w:sz w:val="24"/>
          <w:szCs w:val="24"/>
        </w:rPr>
        <w:t xml:space="preserve"> Engineer relevant features and incorporate domain knowledge to enrich the dataset.</w:t>
      </w:r>
    </w:p>
    <w:p>
      <w:pPr>
        <w:pStyle w:val="6"/>
        <w:numPr>
          <w:ilvl w:val="0"/>
          <w:numId w:val="1"/>
        </w:numPr>
        <w:bidi w:val="0"/>
        <w:rPr>
          <w:sz w:val="24"/>
          <w:szCs w:val="24"/>
        </w:rPr>
      </w:pPr>
      <w:r>
        <w:rPr>
          <w:rFonts w:hint="default"/>
          <w:b/>
          <w:bCs/>
          <w:sz w:val="24"/>
          <w:szCs w:val="24"/>
        </w:rPr>
        <w:t xml:space="preserve">Model Selection: </w:t>
      </w:r>
      <w:r>
        <w:rPr>
          <w:rFonts w:hint="default"/>
          <w:sz w:val="24"/>
          <w:szCs w:val="24"/>
        </w:rPr>
        <w:t>Select appropriate AI-based predictive analytics algorithms such as Random Forest and Gradient Boosting Regression.</w:t>
      </w:r>
    </w:p>
    <w:p>
      <w:pPr>
        <w:pStyle w:val="6"/>
        <w:numPr>
          <w:ilvl w:val="0"/>
          <w:numId w:val="1"/>
        </w:numPr>
        <w:bidi w:val="0"/>
        <w:rPr>
          <w:sz w:val="24"/>
          <w:szCs w:val="24"/>
        </w:rPr>
      </w:pPr>
      <w:r>
        <w:rPr>
          <w:rFonts w:hint="default"/>
          <w:b/>
          <w:bCs/>
          <w:sz w:val="24"/>
          <w:szCs w:val="24"/>
        </w:rPr>
        <w:t>Model Training:</w:t>
      </w:r>
      <w:r>
        <w:rPr>
          <w:rFonts w:hint="default"/>
          <w:sz w:val="24"/>
          <w:szCs w:val="24"/>
        </w:rPr>
        <w:t xml:space="preserve"> Train the selected models using historical data, optimizing hyperparameters through techniques like grid search or Bayesian optimization.</w:t>
      </w:r>
    </w:p>
    <w:p>
      <w:pPr>
        <w:pStyle w:val="6"/>
        <w:numPr>
          <w:ilvl w:val="0"/>
          <w:numId w:val="1"/>
        </w:numPr>
        <w:bidi w:val="0"/>
        <w:rPr>
          <w:sz w:val="24"/>
          <w:szCs w:val="24"/>
        </w:rPr>
      </w:pPr>
      <w:r>
        <w:rPr>
          <w:rFonts w:hint="default"/>
          <w:b/>
          <w:bCs/>
          <w:sz w:val="24"/>
          <w:szCs w:val="24"/>
        </w:rPr>
        <w:t>Model Evaluation:</w:t>
      </w:r>
      <w:r>
        <w:rPr>
          <w:rFonts w:hint="default"/>
          <w:sz w:val="24"/>
          <w:szCs w:val="24"/>
        </w:rPr>
        <w:t xml:space="preserve"> Evaluate model performance using metrics like Mean Absolute Error (MAE) and Mean Absolute Percentage Error (MAPE) on a holdout dataset.</w:t>
      </w:r>
    </w:p>
    <w:p>
      <w:pPr>
        <w:pStyle w:val="6"/>
        <w:numPr>
          <w:ilvl w:val="0"/>
          <w:numId w:val="1"/>
        </w:numPr>
        <w:bidi w:val="0"/>
      </w:pPr>
      <w:r>
        <w:rPr>
          <w:rFonts w:hint="default"/>
          <w:b/>
          <w:bCs/>
          <w:sz w:val="24"/>
          <w:szCs w:val="24"/>
        </w:rPr>
        <w:t xml:space="preserve">Model Deployment: </w:t>
      </w:r>
      <w:r>
        <w:rPr>
          <w:rFonts w:hint="default"/>
          <w:sz w:val="24"/>
          <w:szCs w:val="24"/>
        </w:rPr>
        <w:t>Deploy the trained model to generate forecasts, integrating them into RetailX's sales and inventory management systems.</w:t>
      </w:r>
    </w:p>
    <w:p>
      <w:pPr>
        <w:pStyle w:val="6"/>
        <w:numPr>
          <w:ilvl w:val="0"/>
          <w:numId w:val="0"/>
        </w:numPr>
        <w:bidi w:val="0"/>
        <w:ind w:left="360" w:leftChars="0" w:right="0" w:rightChars="0"/>
        <w:rPr>
          <w:rFonts w:hint="default" w:ascii="Bell MT" w:hAnsi="Bell MT" w:cs="Bell MT"/>
          <w:b/>
          <w:bCs/>
          <w:sz w:val="28"/>
          <w:szCs w:val="28"/>
          <w:lang w:val="en-US"/>
        </w:rPr>
      </w:pPr>
      <w:r>
        <w:rPr>
          <w:rFonts w:hint="default" w:ascii="Bell MT" w:hAnsi="Bell MT" w:cs="Bell MT"/>
          <w:b/>
          <w:bCs/>
          <w:sz w:val="28"/>
          <w:szCs w:val="28"/>
          <w:lang w:val="en-US"/>
        </w:rPr>
        <w:t>Python code:-</w:t>
      </w:r>
    </w:p>
    <w:p>
      <w:pPr>
        <w:pStyle w:val="6"/>
        <w:numPr>
          <w:ilvl w:val="0"/>
          <w:numId w:val="0"/>
        </w:numPr>
        <w:bidi w:val="0"/>
        <w:ind w:left="360" w:leftChars="0" w:right="0" w:rightChars="0"/>
        <w:rPr>
          <w:rFonts w:hint="default" w:ascii="Bell MT" w:hAnsi="Bell MT" w:cs="Bell MT"/>
          <w:b/>
          <w:bCs/>
          <w:sz w:val="20"/>
          <w:szCs w:val="20"/>
          <w:lang w:val="en-US"/>
        </w:rPr>
      </w:pPr>
      <w:r>
        <w:rPr>
          <w:rFonts w:hint="default" w:ascii="Bell MT" w:hAnsi="Bell MT" w:cs="Bell MT"/>
          <w:b/>
          <w:bCs/>
          <w:sz w:val="20"/>
          <w:szCs w:val="20"/>
          <w:lang w:val="en-US"/>
        </w:rPr>
        <w:t># Importing libraries</w:t>
      </w:r>
    </w:p>
    <w:p>
      <w:pPr>
        <w:pStyle w:val="6"/>
        <w:numPr>
          <w:ilvl w:val="0"/>
          <w:numId w:val="0"/>
        </w:numPr>
        <w:bidi w:val="0"/>
        <w:ind w:left="360" w:leftChars="0" w:right="0" w:rightChars="0"/>
        <w:rPr>
          <w:rFonts w:hint="default" w:ascii="Bell MT" w:hAnsi="Bell MT" w:cs="Bell MT"/>
          <w:b/>
          <w:bCs/>
          <w:sz w:val="20"/>
          <w:szCs w:val="20"/>
          <w:lang w:val="en-US"/>
        </w:rPr>
      </w:pPr>
      <w:r>
        <w:rPr>
          <w:rFonts w:hint="default" w:ascii="Bell MT" w:hAnsi="Bell MT" w:cs="Bell MT"/>
          <w:b/>
          <w:bCs/>
          <w:sz w:val="20"/>
          <w:szCs w:val="20"/>
          <w:lang w:val="en-US"/>
        </w:rPr>
        <w:t>import pandas as pd</w:t>
      </w:r>
    </w:p>
    <w:p>
      <w:pPr>
        <w:pStyle w:val="6"/>
        <w:numPr>
          <w:ilvl w:val="0"/>
          <w:numId w:val="0"/>
        </w:numPr>
        <w:bidi w:val="0"/>
        <w:ind w:left="360" w:leftChars="0" w:right="0" w:rightChars="0"/>
        <w:rPr>
          <w:rFonts w:hint="default" w:ascii="Bell MT" w:hAnsi="Bell MT" w:cs="Bell MT"/>
          <w:b/>
          <w:bCs/>
          <w:sz w:val="20"/>
          <w:szCs w:val="20"/>
          <w:lang w:val="en-US"/>
        </w:rPr>
      </w:pPr>
      <w:r>
        <w:rPr>
          <w:rFonts w:hint="default" w:ascii="Bell MT" w:hAnsi="Bell MT" w:cs="Bell MT"/>
          <w:b/>
          <w:bCs/>
          <w:sz w:val="20"/>
          <w:szCs w:val="20"/>
          <w:lang w:val="en-US"/>
        </w:rPr>
        <w:t>import numpy as np</w:t>
      </w:r>
    </w:p>
    <w:p>
      <w:pPr>
        <w:pStyle w:val="6"/>
        <w:numPr>
          <w:ilvl w:val="0"/>
          <w:numId w:val="0"/>
        </w:numPr>
        <w:bidi w:val="0"/>
        <w:ind w:left="360" w:leftChars="0" w:right="0" w:rightChars="0"/>
        <w:rPr>
          <w:rFonts w:hint="default" w:ascii="Bell MT" w:hAnsi="Bell MT" w:cs="Bell MT"/>
          <w:b/>
          <w:bCs/>
          <w:sz w:val="20"/>
          <w:szCs w:val="20"/>
          <w:lang w:val="en-US"/>
        </w:rPr>
      </w:pPr>
      <w:r>
        <w:rPr>
          <w:rFonts w:hint="default" w:ascii="Bell MT" w:hAnsi="Bell MT" w:cs="Bell MT"/>
          <w:b/>
          <w:bCs/>
          <w:sz w:val="20"/>
          <w:szCs w:val="20"/>
          <w:lang w:val="en-US"/>
        </w:rPr>
        <w:t>from sklearn.model_selection import train_test_split, GridSearchCV</w:t>
      </w:r>
    </w:p>
    <w:p>
      <w:pPr>
        <w:pStyle w:val="6"/>
        <w:numPr>
          <w:ilvl w:val="0"/>
          <w:numId w:val="0"/>
        </w:numPr>
        <w:bidi w:val="0"/>
        <w:ind w:left="360" w:leftChars="0" w:right="0" w:rightChars="0"/>
        <w:rPr>
          <w:rFonts w:hint="default" w:ascii="Bell MT" w:hAnsi="Bell MT" w:cs="Bell MT"/>
          <w:b/>
          <w:bCs/>
          <w:sz w:val="20"/>
          <w:szCs w:val="20"/>
          <w:lang w:val="en-US"/>
        </w:rPr>
      </w:pPr>
      <w:r>
        <w:rPr>
          <w:rFonts w:hint="default" w:ascii="Bell MT" w:hAnsi="Bell MT" w:cs="Bell MT"/>
          <w:b/>
          <w:bCs/>
          <w:sz w:val="20"/>
          <w:szCs w:val="20"/>
          <w:lang w:val="en-US"/>
        </w:rPr>
        <w:t>from sklearn.ensemble import RandomForestRegressor, GradientBoostingRegressor</w:t>
      </w:r>
    </w:p>
    <w:p>
      <w:pPr>
        <w:pStyle w:val="6"/>
        <w:numPr>
          <w:ilvl w:val="0"/>
          <w:numId w:val="0"/>
        </w:numPr>
        <w:bidi w:val="0"/>
        <w:ind w:left="360" w:leftChars="0" w:right="0" w:rightChars="0"/>
        <w:rPr>
          <w:rFonts w:hint="default" w:ascii="Bell MT" w:hAnsi="Bell MT" w:cs="Bell MT"/>
          <w:b/>
          <w:bCs/>
          <w:sz w:val="20"/>
          <w:szCs w:val="20"/>
          <w:lang w:val="en-US"/>
        </w:rPr>
      </w:pPr>
      <w:r>
        <w:rPr>
          <w:rFonts w:hint="default" w:ascii="Bell MT" w:hAnsi="Bell MT" w:cs="Bell MT"/>
          <w:b/>
          <w:bCs/>
          <w:sz w:val="20"/>
          <w:szCs w:val="20"/>
          <w:lang w:val="en-US"/>
        </w:rPr>
        <w:t>from sklearn.metrics import mean_absolute_error, mean_absolute_percentage_error</w:t>
      </w:r>
    </w:p>
    <w:p>
      <w:pPr>
        <w:pStyle w:val="6"/>
        <w:numPr>
          <w:ilvl w:val="0"/>
          <w:numId w:val="0"/>
        </w:numPr>
        <w:bidi w:val="0"/>
        <w:ind w:left="360" w:leftChars="0" w:right="0" w:rightChars="0"/>
        <w:rPr>
          <w:rFonts w:hint="default" w:ascii="Bell MT" w:hAnsi="Bell MT" w:cs="Bell MT"/>
          <w:b/>
          <w:bCs/>
          <w:sz w:val="20"/>
          <w:szCs w:val="20"/>
          <w:lang w:val="en-US"/>
        </w:rPr>
      </w:pPr>
      <w:r>
        <w:rPr>
          <w:rFonts w:hint="default" w:ascii="Bell MT" w:hAnsi="Bell MT" w:cs="Bell MT"/>
          <w:b/>
          <w:bCs/>
          <w:sz w:val="20"/>
          <w:szCs w:val="20"/>
          <w:lang w:val="en-US"/>
        </w:rPr>
        <w:t># Step 1: Data Collection</w:t>
      </w:r>
    </w:p>
    <w:p>
      <w:pPr>
        <w:pStyle w:val="6"/>
        <w:numPr>
          <w:ilvl w:val="0"/>
          <w:numId w:val="0"/>
        </w:numPr>
        <w:bidi w:val="0"/>
        <w:ind w:left="360" w:leftChars="0" w:right="0" w:rightChars="0"/>
        <w:rPr>
          <w:rFonts w:hint="default" w:ascii="Bell MT" w:hAnsi="Bell MT" w:cs="Bell MT"/>
          <w:b/>
          <w:bCs/>
          <w:sz w:val="20"/>
          <w:szCs w:val="20"/>
          <w:lang w:val="en-US"/>
        </w:rPr>
      </w:pPr>
      <w:r>
        <w:rPr>
          <w:rFonts w:hint="default" w:ascii="Bell MT" w:hAnsi="Bell MT" w:cs="Bell MT"/>
          <w:b/>
          <w:bCs/>
          <w:sz w:val="20"/>
          <w:szCs w:val="20"/>
          <w:lang w:val="en-US"/>
        </w:rPr>
        <w:t>sales_data = pd.read_csv('sales_data.csv')</w:t>
      </w:r>
    </w:p>
    <w:p>
      <w:pPr>
        <w:pStyle w:val="6"/>
        <w:numPr>
          <w:ilvl w:val="0"/>
          <w:numId w:val="0"/>
        </w:numPr>
        <w:bidi w:val="0"/>
        <w:ind w:left="360" w:leftChars="0" w:right="0" w:rightChars="0"/>
        <w:rPr>
          <w:rFonts w:hint="default" w:ascii="Bell MT" w:hAnsi="Bell MT" w:cs="Bell MT"/>
          <w:b/>
          <w:bCs/>
          <w:sz w:val="20"/>
          <w:szCs w:val="20"/>
          <w:lang w:val="en-US"/>
        </w:rPr>
      </w:pPr>
      <w:r>
        <w:rPr>
          <w:rFonts w:hint="default" w:ascii="Bell MT" w:hAnsi="Bell MT" w:cs="Bell MT"/>
          <w:b/>
          <w:bCs/>
          <w:sz w:val="20"/>
          <w:szCs w:val="20"/>
          <w:lang w:val="en-US"/>
        </w:rPr>
        <w:t>traffic_data = pd.read_csv('traffic_data.csv')</w:t>
      </w:r>
    </w:p>
    <w:p>
      <w:pPr>
        <w:pStyle w:val="6"/>
        <w:numPr>
          <w:ilvl w:val="0"/>
          <w:numId w:val="0"/>
        </w:numPr>
        <w:bidi w:val="0"/>
        <w:ind w:left="360" w:leftChars="0" w:right="0" w:rightChars="0"/>
        <w:rPr>
          <w:rFonts w:hint="default" w:ascii="Bell MT" w:hAnsi="Bell MT" w:cs="Bell MT"/>
          <w:b/>
          <w:bCs/>
          <w:sz w:val="20"/>
          <w:szCs w:val="20"/>
          <w:lang w:val="en-US"/>
        </w:rPr>
      </w:pPr>
      <w:r>
        <w:rPr>
          <w:rFonts w:hint="default" w:ascii="Bell MT" w:hAnsi="Bell MT" w:cs="Bell MT"/>
          <w:b/>
          <w:bCs/>
          <w:sz w:val="20"/>
          <w:szCs w:val="20"/>
          <w:lang w:val="en-US"/>
        </w:rPr>
        <w:t>marketing_data = pd.read_csv('marketing_data.csv')</w:t>
      </w:r>
    </w:p>
    <w:p>
      <w:pPr>
        <w:pStyle w:val="6"/>
        <w:numPr>
          <w:ilvl w:val="0"/>
          <w:numId w:val="0"/>
        </w:numPr>
        <w:bidi w:val="0"/>
        <w:ind w:left="360" w:leftChars="0" w:right="0" w:rightChars="0"/>
        <w:rPr>
          <w:rFonts w:hint="default" w:ascii="Bell MT" w:hAnsi="Bell MT" w:cs="Bell MT"/>
          <w:b/>
          <w:bCs/>
          <w:sz w:val="20"/>
          <w:szCs w:val="20"/>
          <w:lang w:val="en-US"/>
        </w:rPr>
      </w:pPr>
      <w:r>
        <w:rPr>
          <w:rFonts w:hint="default" w:ascii="Bell MT" w:hAnsi="Bell MT" w:cs="Bell MT"/>
          <w:b/>
          <w:bCs/>
          <w:sz w:val="20"/>
          <w:szCs w:val="20"/>
          <w:lang w:val="en-US"/>
        </w:rPr>
        <w:t>social_media_data = pd.read_csv('social_media_data.csv')</w:t>
      </w:r>
    </w:p>
    <w:p>
      <w:pPr>
        <w:pStyle w:val="6"/>
        <w:numPr>
          <w:ilvl w:val="0"/>
          <w:numId w:val="0"/>
        </w:numPr>
        <w:bidi w:val="0"/>
        <w:ind w:left="360" w:leftChars="0" w:right="0" w:rightChars="0"/>
        <w:rPr>
          <w:rFonts w:hint="default" w:ascii="Bell MT" w:hAnsi="Bell MT" w:cs="Bell MT"/>
          <w:b/>
          <w:bCs/>
          <w:sz w:val="20"/>
          <w:szCs w:val="20"/>
          <w:lang w:val="en-US"/>
        </w:rPr>
      </w:pPr>
      <w:r>
        <w:rPr>
          <w:rFonts w:hint="default" w:ascii="Bell MT" w:hAnsi="Bell MT" w:cs="Bell MT"/>
          <w:b/>
          <w:bCs/>
          <w:sz w:val="20"/>
          <w:szCs w:val="20"/>
          <w:lang w:val="en-US"/>
        </w:rPr>
        <w:t># Step 2: Data Preprocessing</w:t>
      </w:r>
    </w:p>
    <w:p>
      <w:pPr>
        <w:pStyle w:val="6"/>
        <w:numPr>
          <w:ilvl w:val="0"/>
          <w:numId w:val="0"/>
        </w:numPr>
        <w:bidi w:val="0"/>
        <w:ind w:left="360" w:leftChars="0" w:right="0" w:rightChars="0"/>
        <w:rPr>
          <w:rFonts w:hint="default" w:ascii="Bell MT" w:hAnsi="Bell MT" w:cs="Bell MT"/>
          <w:b/>
          <w:bCs/>
          <w:sz w:val="20"/>
          <w:szCs w:val="20"/>
          <w:lang w:val="en-US"/>
        </w:rPr>
      </w:pPr>
      <w:r>
        <w:rPr>
          <w:rFonts w:hint="default" w:ascii="Bell MT" w:hAnsi="Bell MT" w:cs="Bell MT"/>
          <w:b/>
          <w:bCs/>
          <w:sz w:val="20"/>
          <w:szCs w:val="20"/>
          <w:lang w:val="en-US"/>
        </w:rPr>
        <w:t># Data preprocessing code goes here...</w:t>
      </w:r>
    </w:p>
    <w:p>
      <w:pPr>
        <w:pStyle w:val="6"/>
        <w:numPr>
          <w:ilvl w:val="0"/>
          <w:numId w:val="0"/>
        </w:numPr>
        <w:bidi w:val="0"/>
        <w:ind w:left="360" w:leftChars="0" w:right="0" w:rightChars="0"/>
        <w:rPr>
          <w:rFonts w:hint="default" w:ascii="Bell MT" w:hAnsi="Bell MT" w:cs="Bell MT"/>
          <w:b/>
          <w:bCs/>
          <w:sz w:val="20"/>
          <w:szCs w:val="20"/>
          <w:lang w:val="en-US"/>
        </w:rPr>
      </w:pPr>
      <w:r>
        <w:rPr>
          <w:rFonts w:hint="default" w:ascii="Bell MT" w:hAnsi="Bell MT" w:cs="Bell MT"/>
          <w:b/>
          <w:bCs/>
          <w:sz w:val="20"/>
          <w:szCs w:val="20"/>
          <w:lang w:val="en-US"/>
        </w:rPr>
        <w:t># Step 3: Feature Engineering</w:t>
      </w:r>
    </w:p>
    <w:p>
      <w:pPr>
        <w:pStyle w:val="6"/>
        <w:numPr>
          <w:ilvl w:val="0"/>
          <w:numId w:val="0"/>
        </w:numPr>
        <w:bidi w:val="0"/>
        <w:ind w:left="360" w:leftChars="0" w:right="0" w:rightChars="0"/>
        <w:rPr>
          <w:rFonts w:hint="default" w:ascii="Bell MT" w:hAnsi="Bell MT" w:cs="Bell MT"/>
          <w:b/>
          <w:bCs/>
          <w:sz w:val="20"/>
          <w:szCs w:val="20"/>
          <w:lang w:val="en-US"/>
        </w:rPr>
      </w:pPr>
      <w:r>
        <w:rPr>
          <w:rFonts w:hint="default" w:ascii="Bell MT" w:hAnsi="Bell MT" w:cs="Bell MT"/>
          <w:b/>
          <w:bCs/>
          <w:sz w:val="20"/>
          <w:szCs w:val="20"/>
          <w:lang w:val="en-US"/>
        </w:rPr>
        <w:t># Feature engineering code goes here...</w:t>
      </w:r>
    </w:p>
    <w:p>
      <w:pPr>
        <w:pStyle w:val="6"/>
        <w:numPr>
          <w:ilvl w:val="0"/>
          <w:numId w:val="0"/>
        </w:numPr>
        <w:bidi w:val="0"/>
        <w:ind w:left="360" w:leftChars="0" w:right="0" w:rightChars="0"/>
        <w:rPr>
          <w:rFonts w:hint="default" w:ascii="Bell MT" w:hAnsi="Bell MT" w:cs="Bell MT"/>
          <w:b/>
          <w:bCs/>
          <w:sz w:val="20"/>
          <w:szCs w:val="20"/>
          <w:lang w:val="en-US"/>
        </w:rPr>
      </w:pPr>
      <w:r>
        <w:rPr>
          <w:rFonts w:hint="default" w:ascii="Bell MT" w:hAnsi="Bell MT" w:cs="Bell MT"/>
          <w:b/>
          <w:bCs/>
          <w:sz w:val="20"/>
          <w:szCs w:val="20"/>
          <w:lang w:val="en-US"/>
        </w:rPr>
        <w:t># Step 4: Model Selection</w:t>
      </w:r>
    </w:p>
    <w:p>
      <w:pPr>
        <w:pStyle w:val="6"/>
        <w:numPr>
          <w:ilvl w:val="0"/>
          <w:numId w:val="0"/>
        </w:numPr>
        <w:bidi w:val="0"/>
        <w:ind w:left="360" w:leftChars="0" w:right="0" w:rightChars="0"/>
        <w:rPr>
          <w:rFonts w:hint="default" w:ascii="Bell MT" w:hAnsi="Bell MT" w:cs="Bell MT"/>
          <w:b/>
          <w:bCs/>
          <w:sz w:val="20"/>
          <w:szCs w:val="20"/>
          <w:lang w:val="en-US"/>
        </w:rPr>
      </w:pPr>
      <w:r>
        <w:rPr>
          <w:rFonts w:hint="default" w:ascii="Bell MT" w:hAnsi="Bell MT" w:cs="Bell MT"/>
          <w:b/>
          <w:bCs/>
          <w:sz w:val="20"/>
          <w:szCs w:val="20"/>
          <w:lang w:val="en-US"/>
        </w:rPr>
        <w:t># Random Forest</w:t>
      </w:r>
    </w:p>
    <w:p>
      <w:pPr>
        <w:pStyle w:val="6"/>
        <w:numPr>
          <w:ilvl w:val="0"/>
          <w:numId w:val="0"/>
        </w:numPr>
        <w:bidi w:val="0"/>
        <w:ind w:left="360" w:leftChars="0" w:right="0" w:rightChars="0"/>
        <w:rPr>
          <w:rFonts w:hint="default" w:ascii="Bell MT" w:hAnsi="Bell MT" w:cs="Bell MT"/>
          <w:b/>
          <w:bCs/>
          <w:sz w:val="20"/>
          <w:szCs w:val="20"/>
          <w:lang w:val="en-US"/>
        </w:rPr>
      </w:pPr>
      <w:r>
        <w:rPr>
          <w:rFonts w:hint="default" w:ascii="Bell MT" w:hAnsi="Bell MT" w:cs="Bell MT"/>
          <w:b/>
          <w:bCs/>
          <w:sz w:val="20"/>
          <w:szCs w:val="20"/>
          <w:lang w:val="en-US"/>
        </w:rPr>
        <w:t>rf_model = RandomForestRegressor()</w:t>
      </w:r>
    </w:p>
    <w:p>
      <w:pPr>
        <w:pStyle w:val="6"/>
        <w:numPr>
          <w:ilvl w:val="0"/>
          <w:numId w:val="0"/>
        </w:numPr>
        <w:bidi w:val="0"/>
        <w:ind w:left="360" w:leftChars="0" w:right="0" w:rightChars="0"/>
        <w:rPr>
          <w:rFonts w:hint="default" w:ascii="Bell MT" w:hAnsi="Bell MT" w:cs="Bell MT"/>
          <w:b/>
          <w:bCs/>
          <w:sz w:val="20"/>
          <w:szCs w:val="20"/>
          <w:lang w:val="en-US"/>
        </w:rPr>
      </w:pPr>
      <w:r>
        <w:rPr>
          <w:rFonts w:hint="default" w:ascii="Bell MT" w:hAnsi="Bell MT" w:cs="Bell MT"/>
          <w:b/>
          <w:bCs/>
          <w:sz w:val="20"/>
          <w:szCs w:val="20"/>
          <w:lang w:val="en-US"/>
        </w:rPr>
        <w:t>param_grid_rf = {'n_estimators': [100, 200, 300], 'max_depth': [5, 10, 15]}</w:t>
      </w:r>
    </w:p>
    <w:p>
      <w:pPr>
        <w:pStyle w:val="6"/>
        <w:numPr>
          <w:ilvl w:val="0"/>
          <w:numId w:val="0"/>
        </w:numPr>
        <w:bidi w:val="0"/>
        <w:ind w:right="0" w:rightChars="0"/>
        <w:rPr>
          <w:rFonts w:hint="default" w:ascii="Bell MT" w:hAnsi="Bell MT" w:cs="Bell MT"/>
          <w:b/>
          <w:bCs/>
          <w:sz w:val="20"/>
          <w:szCs w:val="20"/>
          <w:lang w:val="en-US"/>
        </w:rPr>
      </w:pPr>
      <w:r>
        <w:rPr>
          <w:rFonts w:hint="default" w:ascii="Bell MT" w:hAnsi="Bell MT" w:cs="Bell MT"/>
          <w:b/>
          <w:bCs/>
          <w:sz w:val="20"/>
          <w:szCs w:val="20"/>
          <w:lang w:val="en-US"/>
        </w:rPr>
        <w:t>grid_search_rf = GridSearchCV(estimator=rf_model, param_grid=param_grid_rf, cv=5)</w:t>
      </w:r>
    </w:p>
    <w:p>
      <w:pPr>
        <w:pStyle w:val="6"/>
        <w:numPr>
          <w:ilvl w:val="0"/>
          <w:numId w:val="0"/>
        </w:numPr>
        <w:bidi w:val="0"/>
        <w:ind w:left="360" w:leftChars="0" w:right="0" w:rightChars="0"/>
        <w:rPr>
          <w:rFonts w:hint="default" w:ascii="Bell MT" w:hAnsi="Bell MT" w:cs="Bell MT"/>
          <w:b/>
          <w:bCs/>
          <w:sz w:val="20"/>
          <w:szCs w:val="20"/>
          <w:lang w:val="en-US"/>
        </w:rPr>
      </w:pPr>
      <w:r>
        <w:rPr>
          <w:rFonts w:hint="default" w:ascii="Bell MT" w:hAnsi="Bell MT" w:cs="Bell MT"/>
          <w:b/>
          <w:bCs/>
          <w:sz w:val="20"/>
          <w:szCs w:val="20"/>
          <w:lang w:val="en-US"/>
        </w:rPr>
        <w:t>grid_search_rf.fit(features, sales_data['Sales'])</w:t>
      </w:r>
    </w:p>
    <w:p>
      <w:pPr>
        <w:pStyle w:val="6"/>
        <w:numPr>
          <w:ilvl w:val="0"/>
          <w:numId w:val="0"/>
        </w:numPr>
        <w:bidi w:val="0"/>
        <w:ind w:left="360" w:leftChars="0" w:right="0" w:rightChars="0"/>
        <w:rPr>
          <w:rFonts w:hint="default" w:ascii="Bell MT" w:hAnsi="Bell MT" w:cs="Bell MT"/>
          <w:b/>
          <w:bCs/>
          <w:sz w:val="20"/>
          <w:szCs w:val="20"/>
          <w:lang w:val="en-US"/>
        </w:rPr>
      </w:pPr>
      <w:r>
        <w:rPr>
          <w:rFonts w:hint="default" w:ascii="Bell MT" w:hAnsi="Bell MT" w:cs="Bell MT"/>
          <w:b/>
          <w:bCs/>
          <w:sz w:val="20"/>
          <w:szCs w:val="20"/>
          <w:lang w:val="en-US"/>
        </w:rPr>
        <w:t># Gradient Boosting Regression</w:t>
      </w:r>
    </w:p>
    <w:p>
      <w:pPr>
        <w:pStyle w:val="6"/>
        <w:numPr>
          <w:ilvl w:val="0"/>
          <w:numId w:val="0"/>
        </w:numPr>
        <w:bidi w:val="0"/>
        <w:ind w:left="360" w:leftChars="0" w:right="0" w:rightChars="0"/>
        <w:rPr>
          <w:rFonts w:hint="default" w:ascii="Bell MT" w:hAnsi="Bell MT" w:cs="Bell MT"/>
          <w:b/>
          <w:bCs/>
          <w:sz w:val="20"/>
          <w:szCs w:val="20"/>
          <w:lang w:val="en-US"/>
        </w:rPr>
      </w:pPr>
      <w:r>
        <w:rPr>
          <w:rFonts w:hint="default" w:ascii="Bell MT" w:hAnsi="Bell MT" w:cs="Bell MT"/>
          <w:b/>
          <w:bCs/>
          <w:sz w:val="20"/>
          <w:szCs w:val="20"/>
          <w:lang w:val="en-US"/>
        </w:rPr>
        <w:t>gb_model = GradientBoostingRegressor()</w:t>
      </w:r>
    </w:p>
    <w:p>
      <w:pPr>
        <w:pStyle w:val="6"/>
        <w:numPr>
          <w:ilvl w:val="0"/>
          <w:numId w:val="0"/>
        </w:numPr>
        <w:bidi w:val="0"/>
        <w:ind w:left="360" w:leftChars="0" w:right="0" w:rightChars="0"/>
        <w:rPr>
          <w:rFonts w:hint="default" w:ascii="Bell MT" w:hAnsi="Bell MT" w:cs="Bell MT"/>
          <w:b/>
          <w:bCs/>
          <w:sz w:val="20"/>
          <w:szCs w:val="20"/>
          <w:lang w:val="en-US"/>
        </w:rPr>
      </w:pPr>
      <w:r>
        <w:rPr>
          <w:rFonts w:hint="default" w:ascii="Bell MT" w:hAnsi="Bell MT" w:cs="Bell MT"/>
          <w:b/>
          <w:bCs/>
          <w:sz w:val="20"/>
          <w:szCs w:val="20"/>
          <w:lang w:val="en-US"/>
        </w:rPr>
        <w:t>param_grid_gb = {'n_estimators': [100, 200, 300], 'learning_rate': [0.05, 0.1, 0.2]}</w:t>
      </w:r>
    </w:p>
    <w:p>
      <w:pPr>
        <w:pStyle w:val="6"/>
        <w:numPr>
          <w:ilvl w:val="0"/>
          <w:numId w:val="0"/>
        </w:numPr>
        <w:bidi w:val="0"/>
        <w:ind w:left="360" w:leftChars="0" w:right="0" w:rightChars="0"/>
        <w:rPr>
          <w:rFonts w:hint="default" w:ascii="Bell MT" w:hAnsi="Bell MT" w:cs="Bell MT"/>
          <w:b/>
          <w:bCs/>
          <w:sz w:val="20"/>
          <w:szCs w:val="20"/>
          <w:lang w:val="en-US"/>
        </w:rPr>
      </w:pPr>
      <w:r>
        <w:rPr>
          <w:rFonts w:hint="default" w:ascii="Bell MT" w:hAnsi="Bell MT" w:cs="Bell MT"/>
          <w:b/>
          <w:bCs/>
          <w:sz w:val="20"/>
          <w:szCs w:val="20"/>
          <w:lang w:val="en-US"/>
        </w:rPr>
        <w:t>grid_search_gb = GridSearchCV(estimator=gb_model, param_grid=param_grid_gb, cv=5)</w:t>
      </w:r>
    </w:p>
    <w:p>
      <w:pPr>
        <w:pStyle w:val="6"/>
        <w:numPr>
          <w:ilvl w:val="0"/>
          <w:numId w:val="0"/>
        </w:numPr>
        <w:bidi w:val="0"/>
        <w:ind w:left="360" w:leftChars="0" w:right="0" w:rightChars="0"/>
        <w:rPr>
          <w:rFonts w:hint="default" w:ascii="Bell MT" w:hAnsi="Bell MT" w:cs="Bell MT"/>
          <w:b/>
          <w:bCs/>
          <w:sz w:val="20"/>
          <w:szCs w:val="20"/>
          <w:lang w:val="en-US"/>
        </w:rPr>
      </w:pPr>
      <w:r>
        <w:rPr>
          <w:rFonts w:hint="default" w:ascii="Bell MT" w:hAnsi="Bell MT" w:cs="Bell MT"/>
          <w:b/>
          <w:bCs/>
          <w:sz w:val="20"/>
          <w:szCs w:val="20"/>
          <w:lang w:val="en-US"/>
        </w:rPr>
        <w:t>grid_search_gb.fit(features, sales_data['Sales'])</w:t>
      </w:r>
    </w:p>
    <w:p>
      <w:pPr>
        <w:pStyle w:val="6"/>
        <w:numPr>
          <w:ilvl w:val="0"/>
          <w:numId w:val="0"/>
        </w:numPr>
        <w:bidi w:val="0"/>
        <w:ind w:left="360" w:leftChars="0" w:right="0" w:rightChars="0"/>
        <w:rPr>
          <w:rFonts w:hint="default" w:ascii="Bell MT" w:hAnsi="Bell MT" w:cs="Bell MT"/>
          <w:b/>
          <w:bCs/>
          <w:sz w:val="20"/>
          <w:szCs w:val="20"/>
          <w:lang w:val="en-US"/>
        </w:rPr>
      </w:pPr>
      <w:r>
        <w:rPr>
          <w:rFonts w:hint="default" w:ascii="Bell MT" w:hAnsi="Bell MT" w:cs="Bell MT"/>
          <w:b/>
          <w:bCs/>
          <w:sz w:val="20"/>
          <w:szCs w:val="20"/>
          <w:lang w:val="en-US"/>
        </w:rPr>
        <w:t># Step 5: Model Training (already done during model selection)</w:t>
      </w:r>
    </w:p>
    <w:p>
      <w:pPr>
        <w:pStyle w:val="6"/>
        <w:numPr>
          <w:ilvl w:val="0"/>
          <w:numId w:val="0"/>
        </w:numPr>
        <w:bidi w:val="0"/>
        <w:ind w:left="360" w:leftChars="0" w:right="0" w:rightChars="0"/>
        <w:rPr>
          <w:rFonts w:hint="default" w:ascii="Bell MT" w:hAnsi="Bell MT" w:cs="Bell MT"/>
          <w:b/>
          <w:bCs/>
          <w:sz w:val="20"/>
          <w:szCs w:val="20"/>
          <w:lang w:val="en-US"/>
        </w:rPr>
      </w:pPr>
      <w:r>
        <w:rPr>
          <w:rFonts w:hint="default" w:ascii="Bell MT" w:hAnsi="Bell MT" w:cs="Bell MT"/>
          <w:b/>
          <w:bCs/>
          <w:sz w:val="20"/>
          <w:szCs w:val="20"/>
          <w:lang w:val="en-US"/>
        </w:rPr>
        <w:t># Step 6: Model Evaluation</w:t>
      </w:r>
    </w:p>
    <w:p>
      <w:pPr>
        <w:pStyle w:val="6"/>
        <w:numPr>
          <w:ilvl w:val="0"/>
          <w:numId w:val="0"/>
        </w:numPr>
        <w:bidi w:val="0"/>
        <w:ind w:left="360" w:leftChars="0" w:right="0" w:rightChars="0"/>
        <w:rPr>
          <w:rFonts w:hint="default" w:ascii="Bell MT" w:hAnsi="Bell MT" w:cs="Bell MT"/>
          <w:b/>
          <w:bCs/>
          <w:sz w:val="20"/>
          <w:szCs w:val="20"/>
          <w:lang w:val="en-US"/>
        </w:rPr>
      </w:pPr>
      <w:r>
        <w:rPr>
          <w:rFonts w:hint="default" w:ascii="Bell MT" w:hAnsi="Bell MT" w:cs="Bell MT"/>
          <w:b/>
          <w:bCs/>
          <w:sz w:val="20"/>
          <w:szCs w:val="20"/>
          <w:lang w:val="en-US"/>
        </w:rPr>
        <w:t># Random Forest Evaluation</w:t>
      </w:r>
    </w:p>
    <w:p>
      <w:pPr>
        <w:pStyle w:val="6"/>
        <w:numPr>
          <w:ilvl w:val="0"/>
          <w:numId w:val="0"/>
        </w:numPr>
        <w:bidi w:val="0"/>
        <w:ind w:left="360" w:leftChars="0" w:right="0" w:rightChars="0"/>
        <w:rPr>
          <w:rFonts w:hint="default" w:ascii="Bell MT" w:hAnsi="Bell MT" w:cs="Bell MT"/>
          <w:b/>
          <w:bCs/>
          <w:sz w:val="20"/>
          <w:szCs w:val="20"/>
          <w:lang w:val="en-US"/>
        </w:rPr>
      </w:pPr>
      <w:r>
        <w:rPr>
          <w:rFonts w:hint="default" w:ascii="Bell MT" w:hAnsi="Bell MT" w:cs="Bell MT"/>
          <w:b/>
          <w:bCs/>
          <w:sz w:val="20"/>
          <w:szCs w:val="20"/>
          <w:lang w:val="en-US"/>
        </w:rPr>
        <w:t>rf_pred = grid_search_rf.predict(X_test)</w:t>
      </w:r>
    </w:p>
    <w:p>
      <w:pPr>
        <w:pStyle w:val="6"/>
        <w:numPr>
          <w:ilvl w:val="0"/>
          <w:numId w:val="0"/>
        </w:numPr>
        <w:bidi w:val="0"/>
        <w:ind w:left="360" w:leftChars="0" w:right="0" w:rightChars="0"/>
        <w:rPr>
          <w:rFonts w:hint="default" w:ascii="Bell MT" w:hAnsi="Bell MT" w:cs="Bell MT"/>
          <w:b/>
          <w:bCs/>
          <w:sz w:val="20"/>
          <w:szCs w:val="20"/>
          <w:lang w:val="en-US"/>
        </w:rPr>
      </w:pPr>
      <w:r>
        <w:rPr>
          <w:rFonts w:hint="default" w:ascii="Bell MT" w:hAnsi="Bell MT" w:cs="Bell MT"/>
          <w:b/>
          <w:bCs/>
          <w:sz w:val="20"/>
          <w:szCs w:val="20"/>
          <w:lang w:val="en-US"/>
        </w:rPr>
        <w:t>mae_rf = mean_absolute_error(y_test, rf_pred)</w:t>
      </w:r>
    </w:p>
    <w:p>
      <w:pPr>
        <w:pStyle w:val="6"/>
        <w:numPr>
          <w:ilvl w:val="0"/>
          <w:numId w:val="0"/>
        </w:numPr>
        <w:bidi w:val="0"/>
        <w:ind w:left="360" w:leftChars="0" w:right="0" w:rightChars="0"/>
        <w:rPr>
          <w:rFonts w:hint="default" w:ascii="Bell MT" w:hAnsi="Bell MT" w:cs="Bell MT"/>
          <w:b/>
          <w:bCs/>
          <w:sz w:val="20"/>
          <w:szCs w:val="20"/>
          <w:lang w:val="en-US"/>
        </w:rPr>
      </w:pPr>
      <w:r>
        <w:rPr>
          <w:rFonts w:hint="default" w:ascii="Bell MT" w:hAnsi="Bell MT" w:cs="Bell MT"/>
          <w:b/>
          <w:bCs/>
          <w:sz w:val="20"/>
          <w:szCs w:val="20"/>
          <w:lang w:val="en-US"/>
        </w:rPr>
        <w:t>mape_rf = mean_absolute_percentage_error(y_test, rf_pred)</w:t>
      </w:r>
    </w:p>
    <w:p>
      <w:pPr>
        <w:pStyle w:val="6"/>
        <w:numPr>
          <w:ilvl w:val="0"/>
          <w:numId w:val="0"/>
        </w:numPr>
        <w:bidi w:val="0"/>
        <w:ind w:left="360" w:leftChars="0" w:right="0" w:rightChars="0"/>
        <w:rPr>
          <w:rFonts w:hint="default" w:ascii="Bell MT" w:hAnsi="Bell MT" w:cs="Bell MT"/>
          <w:b/>
          <w:bCs/>
          <w:sz w:val="20"/>
          <w:szCs w:val="20"/>
          <w:lang w:val="en-US"/>
        </w:rPr>
      </w:pPr>
      <w:r>
        <w:rPr>
          <w:rFonts w:hint="default" w:ascii="Bell MT" w:hAnsi="Bell MT" w:cs="Bell MT"/>
          <w:b/>
          <w:bCs/>
          <w:sz w:val="20"/>
          <w:szCs w:val="20"/>
          <w:lang w:val="en-US"/>
        </w:rPr>
        <w:t># Gradient Boosting Regression Evaluation</w:t>
      </w:r>
    </w:p>
    <w:p>
      <w:pPr>
        <w:pStyle w:val="6"/>
        <w:numPr>
          <w:ilvl w:val="0"/>
          <w:numId w:val="0"/>
        </w:numPr>
        <w:bidi w:val="0"/>
        <w:ind w:left="360" w:leftChars="0" w:right="0" w:rightChars="0"/>
        <w:rPr>
          <w:rFonts w:hint="default" w:ascii="Bell MT" w:hAnsi="Bell MT" w:cs="Bell MT"/>
          <w:b/>
          <w:bCs/>
          <w:sz w:val="20"/>
          <w:szCs w:val="20"/>
          <w:lang w:val="en-US"/>
        </w:rPr>
      </w:pPr>
      <w:r>
        <w:rPr>
          <w:rFonts w:hint="default" w:ascii="Bell MT" w:hAnsi="Bell MT" w:cs="Bell MT"/>
          <w:b/>
          <w:bCs/>
          <w:sz w:val="20"/>
          <w:szCs w:val="20"/>
          <w:lang w:val="en-US"/>
        </w:rPr>
        <w:t>gb_pred = grid_search_gb.predict(X_test)</w:t>
      </w:r>
    </w:p>
    <w:p>
      <w:pPr>
        <w:pStyle w:val="6"/>
        <w:numPr>
          <w:ilvl w:val="0"/>
          <w:numId w:val="0"/>
        </w:numPr>
        <w:bidi w:val="0"/>
        <w:ind w:left="360" w:leftChars="0" w:right="0" w:rightChars="0"/>
        <w:rPr>
          <w:rFonts w:hint="default" w:ascii="Bell MT" w:hAnsi="Bell MT" w:cs="Bell MT"/>
          <w:b/>
          <w:bCs/>
          <w:sz w:val="20"/>
          <w:szCs w:val="20"/>
          <w:lang w:val="en-US"/>
        </w:rPr>
      </w:pPr>
      <w:r>
        <w:rPr>
          <w:rFonts w:hint="default" w:ascii="Bell MT" w:hAnsi="Bell MT" w:cs="Bell MT"/>
          <w:b/>
          <w:bCs/>
          <w:sz w:val="20"/>
          <w:szCs w:val="20"/>
          <w:lang w:val="en-US"/>
        </w:rPr>
        <w:t>mae_gb = mean_absolute_error(y_test, gb_pred)</w:t>
      </w:r>
    </w:p>
    <w:p>
      <w:pPr>
        <w:pStyle w:val="6"/>
        <w:numPr>
          <w:ilvl w:val="0"/>
          <w:numId w:val="0"/>
        </w:numPr>
        <w:bidi w:val="0"/>
        <w:ind w:left="360" w:leftChars="0" w:right="0" w:rightChars="0"/>
        <w:rPr>
          <w:rFonts w:hint="default" w:ascii="Bell MT" w:hAnsi="Bell MT" w:cs="Bell MT"/>
          <w:b/>
          <w:bCs/>
          <w:sz w:val="20"/>
          <w:szCs w:val="20"/>
          <w:lang w:val="en-US"/>
        </w:rPr>
      </w:pPr>
      <w:r>
        <w:rPr>
          <w:rFonts w:hint="default" w:ascii="Bell MT" w:hAnsi="Bell MT" w:cs="Bell MT"/>
          <w:b/>
          <w:bCs/>
          <w:sz w:val="20"/>
          <w:szCs w:val="20"/>
          <w:lang w:val="en-US"/>
        </w:rPr>
        <w:t>mape_gb = mean_absolute_percentage_error(y_test, gb_pred)</w:t>
      </w:r>
    </w:p>
    <w:p>
      <w:pPr>
        <w:pStyle w:val="6"/>
        <w:numPr>
          <w:ilvl w:val="0"/>
          <w:numId w:val="0"/>
        </w:numPr>
        <w:bidi w:val="0"/>
        <w:ind w:left="360" w:leftChars="0" w:right="0" w:rightChars="0"/>
        <w:rPr>
          <w:rFonts w:hint="default" w:ascii="Bell MT" w:hAnsi="Bell MT" w:cs="Bell MT"/>
          <w:b/>
          <w:bCs/>
          <w:sz w:val="20"/>
          <w:szCs w:val="20"/>
          <w:lang w:val="en-US"/>
        </w:rPr>
      </w:pPr>
      <w:r>
        <w:rPr>
          <w:rFonts w:hint="default" w:ascii="Bell MT" w:hAnsi="Bell MT" w:cs="Bell MT"/>
          <w:b/>
          <w:bCs/>
          <w:sz w:val="20"/>
          <w:szCs w:val="20"/>
          <w:lang w:val="en-US"/>
        </w:rPr>
        <w:t># Step 7: Model Deployment</w:t>
      </w:r>
    </w:p>
    <w:p>
      <w:pPr>
        <w:pStyle w:val="6"/>
        <w:numPr>
          <w:ilvl w:val="0"/>
          <w:numId w:val="0"/>
        </w:numPr>
        <w:bidi w:val="0"/>
        <w:ind w:left="360" w:leftChars="0" w:right="0" w:rightChars="0"/>
        <w:rPr>
          <w:rFonts w:hint="default" w:ascii="Bell MT" w:hAnsi="Bell MT" w:cs="Bell MT"/>
          <w:b/>
          <w:bCs/>
          <w:sz w:val="20"/>
          <w:szCs w:val="20"/>
          <w:lang w:val="en-US"/>
        </w:rPr>
      </w:pPr>
      <w:r>
        <w:rPr>
          <w:rFonts w:hint="default" w:ascii="Bell MT" w:hAnsi="Bell MT" w:cs="Bell MT"/>
          <w:b/>
          <w:bCs/>
          <w:sz w:val="20"/>
          <w:szCs w:val="20"/>
          <w:lang w:val="en-US"/>
        </w:rPr>
        <w:t># Deploy the best performing model for generating forecasts</w:t>
      </w:r>
    </w:p>
    <w:p>
      <w:pPr>
        <w:pStyle w:val="6"/>
        <w:numPr>
          <w:ilvl w:val="0"/>
          <w:numId w:val="0"/>
        </w:numPr>
        <w:bidi w:val="0"/>
        <w:ind w:left="360" w:leftChars="0" w:right="0" w:rightChars="0"/>
        <w:rPr>
          <w:rStyle w:val="8"/>
          <w:rFonts w:hint="default" w:ascii="Bell MT" w:hAnsi="Bell MT" w:cs="Bell MT"/>
          <w:b/>
          <w:bCs/>
          <w:sz w:val="36"/>
          <w:szCs w:val="36"/>
        </w:rPr>
      </w:pPr>
    </w:p>
    <w:p>
      <w:pPr>
        <w:pStyle w:val="6"/>
        <w:numPr>
          <w:ilvl w:val="0"/>
          <w:numId w:val="0"/>
        </w:numPr>
        <w:bidi w:val="0"/>
        <w:ind w:left="360" w:leftChars="0" w:right="0" w:rightChars="0"/>
        <w:rPr>
          <w:rStyle w:val="8"/>
          <w:rFonts w:hint="default" w:ascii="Bell MT" w:hAnsi="Bell MT" w:cs="Bell MT"/>
          <w:b/>
          <w:bCs/>
          <w:sz w:val="32"/>
          <w:szCs w:val="32"/>
        </w:rPr>
      </w:pPr>
      <w:r>
        <w:rPr>
          <w:rStyle w:val="8"/>
          <w:rFonts w:hint="default" w:ascii="Bell MT" w:hAnsi="Bell MT" w:cs="Bell MT"/>
          <w:b/>
          <w:bCs/>
          <w:sz w:val="32"/>
          <w:szCs w:val="32"/>
        </w:rPr>
        <w:t>Conclusion:</w:t>
      </w:r>
    </w:p>
    <w:p>
      <w:pPr>
        <w:pStyle w:val="6"/>
        <w:numPr>
          <w:ilvl w:val="0"/>
          <w:numId w:val="0"/>
        </w:numPr>
        <w:bidi w:val="0"/>
        <w:ind w:left="360" w:leftChars="0" w:right="0" w:rightChars="0"/>
        <w:rPr>
          <w:rFonts w:hint="default" w:ascii="Segoe UI" w:hAnsi="Segoe UI" w:eastAsia="Segoe UI" w:cs="Segoe UI"/>
          <w:i w:val="0"/>
          <w:iCs w:val="0"/>
          <w:caps w:val="0"/>
          <w:color w:val="0D0D0D"/>
          <w:spacing w:val="0"/>
          <w:sz w:val="21"/>
          <w:szCs w:val="21"/>
          <w:shd w:val="clear" w:fill="FFFFFF"/>
        </w:rPr>
      </w:pPr>
      <w:r>
        <w:rPr>
          <w:rStyle w:val="8"/>
          <w:rFonts w:hint="default"/>
          <w:sz w:val="21"/>
          <w:szCs w:val="21"/>
        </w:rPr>
        <w:t xml:space="preserve"> </w:t>
      </w:r>
      <w:r>
        <w:rPr>
          <w:rFonts w:hint="default" w:ascii="Segoe UI" w:hAnsi="Segoe UI" w:eastAsia="Segoe UI" w:cs="Segoe UI"/>
          <w:i w:val="0"/>
          <w:iCs w:val="0"/>
          <w:caps w:val="0"/>
          <w:color w:val="0D0D0D"/>
          <w:spacing w:val="0"/>
          <w:sz w:val="21"/>
          <w:szCs w:val="21"/>
          <w:shd w:val="clear" w:fill="FFFFFF"/>
        </w:rPr>
        <w:t>By embracing AI-based predictive analytics, RetailX elevates sales forecasting accuracy, enabling proactive decision-making and resource optimization. The integration of advanced algorithms such as Random Forest and Gradient Boosting Regression enhances forecasting precision, leading to improved inventory management, reduced stockouts, and enhanced customer satisfaction. RetailX's adoption of AI-driven approaches underscores their commitment to innovation and competitiveness in the dynamic retail landscape.</w:t>
      </w:r>
    </w:p>
    <w:p>
      <w:pPr>
        <w:pStyle w:val="6"/>
        <w:bidi w:val="0"/>
        <w:ind w:firstLine="161" w:firstLineChars="50"/>
        <w:rPr>
          <w:rFonts w:hint="default" w:ascii="Bell MT" w:hAnsi="Bell MT" w:cs="Bell MT"/>
          <w:b/>
          <w:bCs/>
          <w:sz w:val="32"/>
          <w:szCs w:val="32"/>
        </w:rPr>
      </w:pPr>
      <w:r>
        <w:rPr>
          <w:rFonts w:hint="default" w:ascii="Bell MT" w:hAnsi="Bell MT" w:cs="Bell MT"/>
          <w:b/>
          <w:bCs/>
          <w:sz w:val="32"/>
          <w:szCs w:val="32"/>
        </w:rPr>
        <w:t>References:</w:t>
      </w:r>
    </w:p>
    <w:p>
      <w:pPr>
        <w:pStyle w:val="6"/>
        <w:numPr>
          <w:ilvl w:val="0"/>
          <w:numId w:val="2"/>
        </w:numPr>
        <w:bidi w:val="0"/>
        <w:ind w:left="420" w:leftChars="0" w:hanging="420" w:firstLineChars="0"/>
        <w:rPr>
          <w:rFonts w:hint="default" w:ascii="Segoe UI" w:hAnsi="Segoe UI" w:cs="Segoe UI"/>
          <w:sz w:val="22"/>
          <w:szCs w:val="22"/>
        </w:rPr>
      </w:pPr>
      <w:r>
        <w:rPr>
          <w:rFonts w:hint="default" w:ascii="Segoe UI" w:hAnsi="Segoe UI" w:cs="Segoe UI"/>
          <w:sz w:val="22"/>
          <w:szCs w:val="22"/>
        </w:rPr>
        <w:t>Hastie, T., Tibshirani, R., &amp; Friedman, J. (2009). The Elements of Statistical Learning: Data Mining, Inference, and Prediction. Springer.</w:t>
      </w:r>
    </w:p>
    <w:p>
      <w:pPr>
        <w:pStyle w:val="6"/>
        <w:numPr>
          <w:ilvl w:val="0"/>
          <w:numId w:val="2"/>
        </w:numPr>
        <w:bidi w:val="0"/>
        <w:ind w:left="420" w:leftChars="0" w:hanging="420" w:firstLineChars="0"/>
        <w:rPr>
          <w:rFonts w:hint="default" w:ascii="Segoe UI" w:hAnsi="Segoe UI" w:cs="Segoe UI"/>
          <w:sz w:val="22"/>
          <w:szCs w:val="22"/>
        </w:rPr>
      </w:pPr>
      <w:r>
        <w:rPr>
          <w:rFonts w:hint="default" w:ascii="Segoe UI" w:hAnsi="Segoe UI" w:cs="Segoe UI"/>
          <w:sz w:val="22"/>
          <w:szCs w:val="22"/>
        </w:rPr>
        <w:t>Scikit-learn: Machine Learning in Python. (https://scikit-learn.org/stable/)</w:t>
      </w:r>
    </w:p>
    <w:p>
      <w:pPr>
        <w:pStyle w:val="6"/>
        <w:bidi w:val="0"/>
        <w:rPr>
          <w:rFonts w:hint="default"/>
          <w:lang w:val="en-US"/>
        </w:rPr>
      </w:pPr>
    </w:p>
    <w:p>
      <w:pPr>
        <w:pStyle w:val="6"/>
        <w:numPr>
          <w:ilvl w:val="0"/>
          <w:numId w:val="0"/>
        </w:numPr>
        <w:bidi w:val="0"/>
        <w:ind w:left="360" w:leftChars="0" w:right="0" w:rightChars="0"/>
        <w:rPr>
          <w:rFonts w:hint="default" w:ascii="Bell MT" w:hAnsi="Bell MT"/>
          <w:b/>
          <w:bCs/>
          <w:sz w:val="28"/>
          <w:szCs w:val="28"/>
          <w:lang w:val="en-US"/>
        </w:rPr>
      </w:pPr>
    </w:p>
    <w:p>
      <w:pPr>
        <w:pStyle w:val="6"/>
        <w:numPr>
          <w:ilvl w:val="0"/>
          <w:numId w:val="0"/>
        </w:numPr>
        <w:bidi w:val="0"/>
        <w:ind w:left="360" w:leftChars="0" w:right="0" w:rightChars="0"/>
        <w:rPr>
          <w:rFonts w:hint="default" w:ascii="Bell MT" w:hAnsi="Bell MT" w:cs="Bell MT"/>
          <w:b/>
          <w:bCs/>
          <w:sz w:val="28"/>
          <w:szCs w:val="28"/>
          <w:lang w:val="en-US"/>
        </w:rPr>
      </w:pPr>
    </w:p>
    <w:p>
      <w:pPr>
        <w:pStyle w:val="6"/>
        <w:numPr>
          <w:ilvl w:val="0"/>
          <w:numId w:val="0"/>
        </w:numPr>
        <w:bidi w:val="0"/>
        <w:ind w:left="360" w:leftChars="0" w:right="0" w:rightChars="0"/>
        <w:rPr>
          <w:rFonts w:hint="default"/>
        </w:rPr>
      </w:pPr>
    </w:p>
    <w:p>
      <w:pPr>
        <w:jc w:val="left"/>
        <w:rPr>
          <w:rFonts w:hint="default" w:ascii="Segoe UI" w:hAnsi="Segoe UI" w:eastAsia="Helvetica" w:cs="Segoe UI"/>
          <w:i w:val="0"/>
          <w:iCs w:val="0"/>
          <w:caps w:val="0"/>
          <w:color w:val="000000" w:themeColor="text1"/>
          <w:spacing w:val="-3"/>
          <w:sz w:val="24"/>
          <w:szCs w:val="24"/>
          <w:shd w:val="clear" w:fill="FFFFFF"/>
          <w:lang w:val="en-US"/>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ell MT">
    <w:panose1 w:val="02020503060305020303"/>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 w:name="Baskerville Old Face">
    <w:panose1 w:val="02020602080505020303"/>
    <w:charset w:val="00"/>
    <w:family w:val="auto"/>
    <w:pitch w:val="default"/>
    <w:sig w:usb0="00000003" w:usb1="00000000" w:usb2="00000000" w:usb3="00000000" w:csb0="20000001" w:csb1="00000000"/>
  </w:font>
  <w:font w:name="Franklin Gothic Medium Cond">
    <w:panose1 w:val="020B0606030402020204"/>
    <w:charset w:val="00"/>
    <w:family w:val="auto"/>
    <w:pitch w:val="default"/>
    <w:sig w:usb0="00000287" w:usb1="00000000" w:usb2="00000000" w:usb3="00000000" w:csb0="2000009F" w:csb1="DFD70000"/>
  </w:font>
  <w:font w:name="Bodoni MT">
    <w:panose1 w:val="02070603080606020203"/>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Franklin Gothic Book">
    <w:panose1 w:val="020B0503020102020204"/>
    <w:charset w:val="00"/>
    <w:family w:val="auto"/>
    <w:pitch w:val="default"/>
    <w:sig w:usb0="00000287" w:usb1="00000000" w:usb2="00000000" w:usb3="00000000" w:csb0="2000009F" w:csb1="DFD70000"/>
  </w:font>
  <w:font w:name="Franklin Gothic Demi">
    <w:panose1 w:val="020B0703020102020204"/>
    <w:charset w:val="00"/>
    <w:family w:val="auto"/>
    <w:pitch w:val="default"/>
    <w:sig w:usb0="00000287" w:usb1="00000000" w:usb2="00000000" w:usb3="00000000" w:csb0="2000009F" w:csb1="DFD70000"/>
  </w:font>
  <w:font w:name="Franklin Gothic Heavy">
    <w:panose1 w:val="020B0903020102020204"/>
    <w:charset w:val="00"/>
    <w:family w:val="auto"/>
    <w:pitch w:val="default"/>
    <w:sig w:usb0="00000287" w:usb1="00000000" w:usb2="00000000" w:usb3="00000000" w:csb0="2000009F" w:csb1="DFD70000"/>
  </w:font>
  <w:font w:name="Franklin Gothic Medium">
    <w:panose1 w:val="020B0603020102020204"/>
    <w:charset w:val="00"/>
    <w:family w:val="auto"/>
    <w:pitch w:val="default"/>
    <w:sig w:usb0="00000287" w:usb1="00000000" w:usb2="00000000" w:usb3="00000000" w:csb0="2000009F" w:csb1="DFD70000"/>
  </w:font>
  <w:font w:name="Franklin Gothic Demi Cond">
    <w:panose1 w:val="020B07060304020202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828C36"/>
    <w:multiLevelType w:val="multilevel"/>
    <w:tmpl w:val="97828C36"/>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B4023E74"/>
    <w:multiLevelType w:val="singleLevel"/>
    <w:tmpl w:val="B4023E7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A5702C"/>
    <w:rsid w:val="42D95057"/>
    <w:rsid w:val="58A5702C"/>
    <w:rsid w:val="6C951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link w:val="8"/>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 w:type="character" w:customStyle="1" w:styleId="8">
    <w:name w:val="Normal (Web) Char"/>
    <w:link w:val="6"/>
    <w:uiPriority w:val="0"/>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2024-04-11T11:04:00Z</dcterms:created>
  <dc:creator>Kairavi</dc:creator>
  <cp:lastModifiedBy>Sulakshana Patra</cp:lastModifiedBy>
  <cp:lastPrinted>2024-04-11T12:01:28Z</cp:lastPrinted>
  <dcterms:modified xsi:type="dcterms:W3CDTF">2024-04-11T12:04:00Z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6B738C0CAEF44830B2470807C2106E59_11</vt:lpwstr>
  </property>
</Properties>
</file>