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40"/>
        <w:ind w:right="0" w:left="0" w:firstLine="0"/>
        <w:jc w:val="left"/>
        <w:rPr>
          <w:rFonts w:ascii="Calibri" w:hAnsi="Calibri" w:cs="Calibri" w:eastAsia="Calibri"/>
          <w:b/>
          <w:color w:val="365F91"/>
          <w:spacing w:val="0"/>
          <w:position w:val="0"/>
          <w:sz w:val="28"/>
          <w:shd w:fill="auto" w:val="clear"/>
        </w:rPr>
      </w:pPr>
      <w:r>
        <w:rPr>
          <w:rFonts w:ascii="Helvetica Neue" w:hAnsi="Helvetica Neue" w:cs="Helvetica Neue" w:eastAsia="Helvetica Neue"/>
          <w:b/>
          <w:color w:val="365F91"/>
          <w:spacing w:val="0"/>
          <w:position w:val="0"/>
          <w:sz w:val="28"/>
          <w:shd w:fill="auto" w:val="clear"/>
        </w:rPr>
        <w:t xml:space="preserve">LCAV </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Audiovisual Communications Laboratory</w:t>
        <w:br/>
        <w:t xml:space="preserve">EPFL I&amp;C Semester project 2020, Spring Semester</w:t>
        <w:br/>
        <w:t xml:space="preserve">Project description and planning</w:t>
        <w:br/>
      </w:r>
    </w:p>
    <w:p>
      <w:pPr>
        <w:suppressAutoHyphens w:val="true"/>
        <w:spacing w:before="0" w:after="120" w:line="276"/>
        <w:ind w:right="0" w:left="0" w:firstLine="0"/>
        <w:jc w:val="both"/>
        <w:rPr>
          <w:rFonts w:ascii="Helvetica Neue" w:hAnsi="Helvetica Neue" w:cs="Helvetica Neue" w:eastAsia="Helvetica Neue"/>
          <w:b/>
          <w:color w:val="auto"/>
          <w:spacing w:val="0"/>
          <w:position w:val="0"/>
          <w:sz w:val="24"/>
          <w:shd w:fill="auto" w:val="clear"/>
        </w:rPr>
      </w:pPr>
      <w:r>
        <w:rPr>
          <w:rFonts w:ascii="Helvetica Neue" w:hAnsi="Helvetica Neue" w:cs="Helvetica Neue" w:eastAsia="Helvetica Neue"/>
          <w:b/>
          <w:color w:val="auto"/>
          <w:spacing w:val="0"/>
          <w:position w:val="0"/>
          <w:sz w:val="24"/>
          <w:shd w:fill="auto" w:val="clear"/>
        </w:rPr>
        <w:t xml:space="preserve">1. Project Description</w:t>
      </w:r>
    </w:p>
    <w:p>
      <w:pPr>
        <w:suppressAutoHyphens w:val="true"/>
        <w:spacing w:before="0" w:after="120" w:line="480"/>
        <w:ind w:right="0" w:left="0" w:firstLine="0"/>
        <w:jc w:val="both"/>
        <w:rPr>
          <w:rFonts w:ascii="Helvetica Neue" w:hAnsi="Helvetica Neue" w:cs="Helvetica Neue" w:eastAsia="Helvetica Neue"/>
          <w:i/>
          <w:color w:val="auto"/>
          <w:spacing w:val="0"/>
          <w:position w:val="0"/>
          <w:sz w:val="18"/>
          <w:shd w:fill="auto" w:val="clear"/>
        </w:rPr>
      </w:pPr>
      <w:r>
        <w:rPr>
          <w:rFonts w:ascii="Helvetica Neue" w:hAnsi="Helvetica Neue" w:cs="Helvetica Neue" w:eastAsia="Helvetica Neue"/>
          <w:i/>
          <w:color w:val="auto"/>
          <w:spacing w:val="0"/>
          <w:position w:val="0"/>
          <w:sz w:val="18"/>
          <w:shd w:fill="auto" w:val="clear"/>
        </w:rPr>
        <w:t xml:space="preserve">This section is filled in by the project supervisor.</w:t>
      </w:r>
    </w:p>
    <w:p>
      <w:pPr>
        <w:suppressAutoHyphens w:val="true"/>
        <w:spacing w:before="0" w:after="200" w:line="276"/>
        <w:ind w:right="0" w:left="360" w:firstLine="0"/>
        <w:jc w:val="both"/>
        <w:rPr>
          <w:rFonts w:ascii="Helvetica Neue" w:hAnsi="Helvetica Neue" w:cs="Helvetica Neue" w:eastAsia="Helvetica Neue"/>
          <w:b/>
          <w:color w:val="auto"/>
          <w:spacing w:val="0"/>
          <w:position w:val="0"/>
          <w:sz w:val="20"/>
          <w:shd w:fill="auto" w:val="clear"/>
        </w:rPr>
      </w:pPr>
      <w:r>
        <w:rPr>
          <w:rFonts w:ascii="Helvetica Neue" w:hAnsi="Helvetica Neue" w:cs="Helvetica Neue" w:eastAsia="Helvetica Neue"/>
          <w:b/>
          <w:color w:val="auto"/>
          <w:spacing w:val="0"/>
          <w:position w:val="0"/>
          <w:sz w:val="20"/>
          <w:shd w:fill="auto" w:val="clear"/>
        </w:rPr>
        <w:t xml:space="preserve">1.1. Title: </w:t>
      </w:r>
      <w:r>
        <w:rPr>
          <w:rFonts w:ascii="Helvetica Neue" w:hAnsi="Helvetica Neue" w:cs="Helvetica Neue" w:eastAsia="Helvetica Neue"/>
          <w:color w:val="auto"/>
          <w:spacing w:val="0"/>
          <w:position w:val="0"/>
          <w:sz w:val="20"/>
          <w:shd w:fill="auto" w:val="clear"/>
        </w:rPr>
        <w:t xml:space="preserve">Multichannel Direction of Arrival Estimation</w:t>
      </w:r>
    </w:p>
    <w:p>
      <w:pPr>
        <w:suppressAutoHyphens w:val="true"/>
        <w:spacing w:before="0" w:after="200" w:line="276"/>
        <w:ind w:right="0" w:left="360" w:firstLine="0"/>
        <w:jc w:val="both"/>
        <w:rPr>
          <w:rFonts w:ascii="Helvetica Neue" w:hAnsi="Helvetica Neue" w:cs="Helvetica Neue" w:eastAsia="Helvetica Neue"/>
          <w:b/>
          <w:color w:val="auto"/>
          <w:spacing w:val="0"/>
          <w:position w:val="0"/>
          <w:sz w:val="20"/>
          <w:shd w:fill="auto" w:val="clear"/>
        </w:rPr>
      </w:pPr>
      <w:r>
        <w:rPr>
          <w:rFonts w:ascii="Helvetica Neue" w:hAnsi="Helvetica Neue" w:cs="Helvetica Neue" w:eastAsia="Helvetica Neue"/>
          <w:b/>
          <w:color w:val="auto"/>
          <w:spacing w:val="0"/>
          <w:position w:val="0"/>
          <w:sz w:val="20"/>
          <w:shd w:fill="auto" w:val="clear"/>
        </w:rPr>
        <w:t xml:space="preserve">1.2. Description (around half a page):</w:t>
      </w:r>
    </w:p>
    <w:p>
      <w:pPr>
        <w:suppressAutoHyphens w:val="true"/>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Recent work has shown that it is possible to estimate the direction of arrival (DoA) of a sound using just one microphone, albeit a special one surrounded by LEGO bricks [1]. The idea is that the LEGO scatters the incident sound providing a special directional signature that we can use to estimate the DoA. In the multichannel case, the additional scattering is not a priori necessary for localization. The question is then whether it is helpful to have scattering. The goal is to compare various localization algorithms with and without the presence of scattering, first through numerical simulations then time-permitting a real experiment can be done.</w:t>
      </w:r>
    </w:p>
    <w:p>
      <w:pPr>
        <w:suppressAutoHyphens w:val="true"/>
        <w:spacing w:before="0" w:after="200" w:line="276"/>
        <w:ind w:right="0" w:left="36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[1] D. El Badawy and I. Dokmanic, “</w:t>
      </w:r>
      <w:r>
        <w:rPr>
          <w:rFonts w:ascii="Arial" w:hAnsi="Arial" w:cs="Arial" w:eastAsia="Arial"/>
          <w:i/>
          <w:color w:val="auto"/>
          <w:spacing w:val="0"/>
          <w:position w:val="0"/>
          <w:sz w:val="20"/>
          <w:shd w:fill="auto" w:val="clear"/>
        </w:rPr>
        <w:t xml:space="preserve">Direction of Arrival with One Microphone, a few LEGOs, and Non-Negative Matrix Factorization,</w:t>
      </w:r>
      <w:r>
        <w:rPr>
          <w:rFonts w:ascii="Arial" w:hAnsi="Arial" w:cs="Arial" w:eastAsia="Arial"/>
          <w:color w:val="auto"/>
          <w:spacing w:val="0"/>
          <w:position w:val="0"/>
          <w:sz w:val="20"/>
          <w:shd w:fill="auto" w:val="clear"/>
        </w:rPr>
        <w:t xml:space="preserve">” IEEE/ACM Transactions on Audio, Speech and Language Processing, 2018.</w:t>
      </w:r>
    </w:p>
    <w:p>
      <w:pPr>
        <w:suppressAutoHyphens w:val="true"/>
        <w:spacing w:before="0" w:after="200" w:line="276"/>
        <w:ind w:right="0" w:left="360" w:firstLine="0"/>
        <w:jc w:val="left"/>
        <w:rPr>
          <w:rFonts w:ascii="Arial" w:hAnsi="Arial" w:cs="Arial" w:eastAsia="Arial"/>
          <w:color w:val="auto"/>
          <w:spacing w:val="0"/>
          <w:position w:val="0"/>
          <w:sz w:val="20"/>
          <w:shd w:fill="auto" w:val="clear"/>
        </w:rPr>
      </w:pPr>
      <w:r>
        <w:rPr>
          <w:rFonts w:ascii="Helvetica Neue" w:hAnsi="Helvetica Neue" w:cs="Helvetica Neue" w:eastAsia="Helvetica Neue"/>
          <w:b/>
          <w:color w:val="auto"/>
          <w:spacing w:val="0"/>
          <w:position w:val="0"/>
          <w:sz w:val="20"/>
          <w:shd w:fill="auto" w:val="clear"/>
        </w:rPr>
        <w:t xml:space="preserve">1.3.</w:t>
      </w:r>
      <w:r>
        <w:rPr>
          <w:rFonts w:ascii="Helvetica Neue" w:hAnsi="Helvetica Neue" w:cs="Helvetica Neue" w:eastAsia="Helvetica Neue"/>
          <w:color w:val="auto"/>
          <w:spacing w:val="0"/>
          <w:position w:val="0"/>
          <w:sz w:val="20"/>
          <w:shd w:fill="auto" w:val="clear"/>
        </w:rPr>
        <w:t xml:space="preserve"> </w:t>
      </w:r>
      <w:r>
        <w:rPr>
          <w:rFonts w:ascii="Helvetica Neue" w:hAnsi="Helvetica Neue" w:cs="Helvetica Neue" w:eastAsia="Helvetica Neue"/>
          <w:b/>
          <w:color w:val="auto"/>
          <w:spacing w:val="0"/>
          <w:position w:val="0"/>
          <w:sz w:val="20"/>
          <w:shd w:fill="auto" w:val="clear"/>
        </w:rPr>
        <w:t xml:space="preserve">Type of Work (e.g., theory, programming):</w:t>
      </w:r>
      <w:r>
        <w:rPr>
          <w:rFonts w:ascii="Arial" w:hAnsi="Arial" w:cs="Arial" w:eastAsia="Arial"/>
          <w:color w:val="auto"/>
          <w:spacing w:val="0"/>
          <w:position w:val="0"/>
          <w:sz w:val="20"/>
          <w:shd w:fill="auto" w:val="clear"/>
        </w:rPr>
        <w:t xml:space="preserve"> </w:t>
      </w:r>
      <w:r>
        <w:rPr>
          <w:rFonts w:ascii="Helvetica Neue" w:hAnsi="Helvetica Neue" w:cs="Helvetica Neue" w:eastAsia="Helvetica Neue"/>
          <w:color w:val="auto"/>
          <w:spacing w:val="0"/>
          <w:position w:val="0"/>
          <w:sz w:val="20"/>
          <w:shd w:fill="auto" w:val="clear"/>
        </w:rPr>
        <w:t xml:space="preserve">50% Research, 50% Coding</w:t>
      </w:r>
    </w:p>
    <w:p>
      <w:pPr>
        <w:suppressAutoHyphens w:val="true"/>
        <w:spacing w:before="0" w:after="200" w:line="276"/>
        <w:ind w:right="0" w:left="360" w:firstLine="0"/>
        <w:jc w:val="both"/>
        <w:rPr>
          <w:rFonts w:ascii="Helvetica Neue" w:hAnsi="Helvetica Neue" w:cs="Helvetica Neue" w:eastAsia="Helvetica Neue"/>
          <w:b/>
          <w:color w:val="auto"/>
          <w:spacing w:val="0"/>
          <w:position w:val="0"/>
          <w:sz w:val="20"/>
          <w:shd w:fill="auto" w:val="clear"/>
        </w:rPr>
      </w:pPr>
      <w:r>
        <w:rPr>
          <w:rFonts w:ascii="Helvetica Neue" w:hAnsi="Helvetica Neue" w:cs="Helvetica Neue" w:eastAsia="Helvetica Neue"/>
          <w:b/>
          <w:color w:val="auto"/>
          <w:spacing w:val="0"/>
          <w:position w:val="0"/>
          <w:sz w:val="20"/>
          <w:shd w:fill="auto" w:val="clear"/>
        </w:rPr>
        <w:t xml:space="preserve">1.4. Prerequisites (e.g., signal processing for communications, C++): </w:t>
      </w:r>
      <w:r>
        <w:rPr>
          <w:rFonts w:ascii="Helvetica Neue" w:hAnsi="Helvetica Neue" w:cs="Helvetica Neue" w:eastAsia="Helvetica Neue"/>
          <w:color w:val="auto"/>
          <w:spacing w:val="0"/>
          <w:position w:val="0"/>
          <w:sz w:val="20"/>
          <w:shd w:fill="auto" w:val="clear"/>
        </w:rPr>
        <w:t xml:space="preserve">Signal processing, programming in python</w:t>
      </w:r>
    </w:p>
    <w:p>
      <w:pPr>
        <w:suppressAutoHyphens w:val="true"/>
        <w:spacing w:before="0" w:after="200" w:line="276"/>
        <w:ind w:right="0" w:left="360" w:firstLine="0"/>
        <w:jc w:val="both"/>
        <w:rPr>
          <w:rFonts w:ascii="Helvetica Neue" w:hAnsi="Helvetica Neue" w:cs="Helvetica Neue" w:eastAsia="Helvetica Neue"/>
          <w:b/>
          <w:color w:val="auto"/>
          <w:spacing w:val="0"/>
          <w:position w:val="0"/>
          <w:sz w:val="20"/>
          <w:shd w:fill="auto" w:val="clear"/>
        </w:rPr>
      </w:pPr>
      <w:r>
        <w:rPr>
          <w:rFonts w:ascii="Helvetica Neue" w:hAnsi="Helvetica Neue" w:cs="Helvetica Neue" w:eastAsia="Helvetica Neue"/>
          <w:b/>
          <w:color w:val="auto"/>
          <w:spacing w:val="0"/>
          <w:position w:val="0"/>
          <w:sz w:val="20"/>
          <w:shd w:fill="auto" w:val="clear"/>
        </w:rPr>
        <w:t xml:space="preserve">1.5. Supervisors: </w:t>
      </w:r>
      <w:r>
        <w:rPr>
          <w:rFonts w:ascii="Helvetica Neue" w:hAnsi="Helvetica Neue" w:cs="Helvetica Neue" w:eastAsia="Helvetica Neue"/>
          <w:color w:val="auto"/>
          <w:spacing w:val="0"/>
          <w:position w:val="0"/>
          <w:sz w:val="20"/>
          <w:shd w:fill="auto" w:val="clear"/>
        </w:rPr>
        <w:t xml:space="preserve">Dalia El Badawy</w:t>
      </w:r>
    </w:p>
    <w:p>
      <w:pPr>
        <w:suppressAutoHyphens w:val="true"/>
        <w:spacing w:before="0" w:after="120" w:line="276"/>
        <w:ind w:right="0" w:left="0" w:firstLine="0"/>
        <w:jc w:val="both"/>
        <w:rPr>
          <w:rFonts w:ascii="Helvetica Neue" w:hAnsi="Helvetica Neue" w:cs="Helvetica Neue" w:eastAsia="Helvetica Neue"/>
          <w:b/>
          <w:color w:val="auto"/>
          <w:spacing w:val="0"/>
          <w:position w:val="0"/>
          <w:sz w:val="24"/>
          <w:shd w:fill="auto" w:val="clear"/>
        </w:rPr>
      </w:pPr>
      <w:r>
        <w:rPr>
          <w:rFonts w:ascii="Helvetica Neue" w:hAnsi="Helvetica Neue" w:cs="Helvetica Neue" w:eastAsia="Helvetica Neue"/>
          <w:b/>
          <w:color w:val="auto"/>
          <w:spacing w:val="0"/>
          <w:position w:val="0"/>
          <w:sz w:val="24"/>
          <w:shd w:fill="auto" w:val="clear"/>
        </w:rPr>
        <w:t xml:space="preserve">2. Student Information</w:t>
      </w:r>
    </w:p>
    <w:p>
      <w:pPr>
        <w:suppressAutoHyphens w:val="true"/>
        <w:spacing w:before="0" w:after="120" w:line="480"/>
        <w:ind w:right="0" w:left="0" w:firstLine="0"/>
        <w:jc w:val="both"/>
        <w:rPr>
          <w:rFonts w:ascii="Helvetica Neue" w:hAnsi="Helvetica Neue" w:cs="Helvetica Neue" w:eastAsia="Helvetica Neue"/>
          <w:i/>
          <w:color w:val="auto"/>
          <w:spacing w:val="0"/>
          <w:position w:val="0"/>
          <w:sz w:val="18"/>
          <w:shd w:fill="auto" w:val="clear"/>
        </w:rPr>
      </w:pPr>
      <w:r>
        <w:rPr>
          <w:rFonts w:ascii="Helvetica Neue" w:hAnsi="Helvetica Neue" w:cs="Helvetica Neue" w:eastAsia="Helvetica Neue"/>
          <w:i/>
          <w:color w:val="auto"/>
          <w:spacing w:val="0"/>
          <w:position w:val="0"/>
          <w:sz w:val="18"/>
          <w:shd w:fill="auto" w:val="clear"/>
        </w:rPr>
        <w:t xml:space="preserve">This section is filled in by the student.</w:t>
      </w:r>
    </w:p>
    <w:p>
      <w:pPr>
        <w:suppressAutoHyphens w:val="true"/>
        <w:spacing w:before="0" w:after="120" w:line="276"/>
        <w:ind w:right="0" w:left="0" w:firstLine="0"/>
        <w:jc w:val="left"/>
        <w:rPr>
          <w:rFonts w:ascii="Helvetica Neue" w:hAnsi="Helvetica Neue" w:cs="Helvetica Neue" w:eastAsia="Helvetica Neue"/>
          <w:color w:val="auto"/>
          <w:spacing w:val="0"/>
          <w:position w:val="0"/>
          <w:sz w:val="20"/>
          <w:shd w:fill="auto" w:val="clear"/>
        </w:rPr>
      </w:pPr>
      <w:r>
        <w:rPr>
          <w:rFonts w:ascii="Helvetica Neue" w:hAnsi="Helvetica Neue" w:cs="Helvetica Neue" w:eastAsia="Helvetica Neue"/>
          <w:color w:val="auto"/>
          <w:spacing w:val="0"/>
          <w:position w:val="0"/>
          <w:sz w:val="20"/>
          <w:shd w:fill="auto" w:val="clear"/>
        </w:rPr>
        <w:t xml:space="preserve">Name: Antonio Morais</w:t>
      </w:r>
    </w:p>
    <w:p>
      <w:pPr>
        <w:suppressAutoHyphens w:val="true"/>
        <w:spacing w:before="0" w:after="120" w:line="276"/>
        <w:ind w:right="0" w:left="0" w:firstLine="0"/>
        <w:jc w:val="left"/>
        <w:rPr>
          <w:rFonts w:ascii="Helvetica Neue" w:hAnsi="Helvetica Neue" w:cs="Helvetica Neue" w:eastAsia="Helvetica Neue"/>
          <w:color w:val="auto"/>
          <w:spacing w:val="0"/>
          <w:position w:val="0"/>
          <w:sz w:val="20"/>
          <w:shd w:fill="auto" w:val="clear"/>
        </w:rPr>
      </w:pPr>
      <w:r>
        <w:rPr>
          <w:rFonts w:ascii="Helvetica Neue" w:hAnsi="Helvetica Neue" w:cs="Helvetica Neue" w:eastAsia="Helvetica Neue"/>
          <w:color w:val="auto"/>
          <w:spacing w:val="0"/>
          <w:position w:val="0"/>
          <w:sz w:val="20"/>
          <w:shd w:fill="auto" w:val="clear"/>
        </w:rPr>
        <w:t xml:space="preserve">E-Mail: antonio.morais@epfl.ch</w:t>
      </w:r>
    </w:p>
    <w:p>
      <w:pPr>
        <w:suppressAutoHyphens w:val="true"/>
        <w:spacing w:before="0" w:after="120" w:line="276"/>
        <w:ind w:right="0" w:left="0" w:firstLine="0"/>
        <w:jc w:val="left"/>
        <w:rPr>
          <w:rFonts w:ascii="Helvetica Neue" w:hAnsi="Helvetica Neue" w:cs="Helvetica Neue" w:eastAsia="Helvetica Neue"/>
          <w:color w:val="auto"/>
          <w:spacing w:val="0"/>
          <w:position w:val="0"/>
          <w:sz w:val="20"/>
          <w:shd w:fill="auto" w:val="clear"/>
        </w:rPr>
      </w:pPr>
      <w:r>
        <w:rPr>
          <w:rFonts w:ascii="Helvetica Neue" w:hAnsi="Helvetica Neue" w:cs="Helvetica Neue" w:eastAsia="Helvetica Neue"/>
          <w:color w:val="auto"/>
          <w:spacing w:val="0"/>
          <w:position w:val="0"/>
          <w:sz w:val="20"/>
          <w:shd w:fill="auto" w:val="clear"/>
        </w:rPr>
        <w:t xml:space="preserve">School (e.g., I&amp;C, STI): I&amp;C</w:t>
      </w:r>
    </w:p>
    <w:p>
      <w:pPr>
        <w:suppressAutoHyphens w:val="true"/>
        <w:spacing w:before="0" w:after="120" w:line="276"/>
        <w:ind w:right="0" w:left="0" w:firstLine="0"/>
        <w:jc w:val="left"/>
        <w:rPr>
          <w:rFonts w:ascii="Helvetica Neue" w:hAnsi="Helvetica Neue" w:cs="Helvetica Neue" w:eastAsia="Helvetica Neue"/>
          <w:color w:val="auto"/>
          <w:spacing w:val="0"/>
          <w:position w:val="0"/>
          <w:sz w:val="20"/>
          <w:shd w:fill="auto" w:val="clear"/>
        </w:rPr>
      </w:pPr>
      <w:r>
        <w:rPr>
          <w:rFonts w:ascii="Helvetica Neue" w:hAnsi="Helvetica Neue" w:cs="Helvetica Neue" w:eastAsia="Helvetica Neue"/>
          <w:color w:val="auto"/>
          <w:spacing w:val="0"/>
          <w:position w:val="0"/>
          <w:sz w:val="20"/>
          <w:shd w:fill="auto" w:val="clear"/>
        </w:rPr>
        <w:t xml:space="preserve">Program (Comm. Sys., Comp. Science): Computer Science</w:t>
      </w:r>
    </w:p>
    <w:p>
      <w:pPr>
        <w:suppressAutoHyphens w:val="true"/>
        <w:spacing w:before="0" w:after="120" w:line="276"/>
        <w:ind w:right="0" w:left="0" w:firstLine="0"/>
        <w:jc w:val="left"/>
        <w:rPr>
          <w:rFonts w:ascii="Helvetica Neue" w:hAnsi="Helvetica Neue" w:cs="Helvetica Neue" w:eastAsia="Helvetica Neue"/>
          <w:color w:val="auto"/>
          <w:spacing w:val="0"/>
          <w:position w:val="0"/>
          <w:sz w:val="20"/>
          <w:shd w:fill="auto" w:val="clear"/>
        </w:rPr>
      </w:pPr>
      <w:r>
        <w:rPr>
          <w:rFonts w:ascii="Helvetica Neue" w:hAnsi="Helvetica Neue" w:cs="Helvetica Neue" w:eastAsia="Helvetica Neue"/>
          <w:color w:val="auto"/>
          <w:spacing w:val="0"/>
          <w:position w:val="0"/>
          <w:sz w:val="20"/>
          <w:shd w:fill="auto" w:val="clear"/>
        </w:rPr>
        <w:t xml:space="preserve">Cycle (B.Sc./M.Sc./EDIC): M. Sc.</w:t>
      </w:r>
    </w:p>
    <w:p>
      <w:pPr>
        <w:suppressAutoHyphens w:val="true"/>
        <w:spacing w:before="0" w:after="120" w:line="276"/>
        <w:ind w:right="0" w:left="0" w:firstLine="0"/>
        <w:jc w:val="left"/>
        <w:rPr>
          <w:rFonts w:ascii="Helvetica Neue" w:hAnsi="Helvetica Neue" w:cs="Helvetica Neue" w:eastAsia="Helvetica Neue"/>
          <w:color w:val="auto"/>
          <w:spacing w:val="0"/>
          <w:position w:val="0"/>
          <w:sz w:val="20"/>
          <w:shd w:fill="auto" w:val="clear"/>
        </w:rPr>
      </w:pPr>
      <w:r>
        <w:rPr>
          <w:rFonts w:ascii="Helvetica Neue" w:hAnsi="Helvetica Neue" w:cs="Helvetica Neue" w:eastAsia="Helvetica Neue"/>
          <w:color w:val="auto"/>
          <w:spacing w:val="0"/>
          <w:position w:val="0"/>
          <w:sz w:val="20"/>
          <w:shd w:fill="auto" w:val="clear"/>
        </w:rPr>
        <w:t xml:space="preserve">Semester (1, 2, 3, ...): 4</w:t>
      </w:r>
    </w:p>
    <w:p>
      <w:pPr>
        <w:suppressAutoHyphens w:val="true"/>
        <w:spacing w:before="0" w:after="120" w:line="276"/>
        <w:ind w:right="0" w:left="0" w:firstLine="0"/>
        <w:jc w:val="both"/>
        <w:rPr>
          <w:rFonts w:ascii="Helvetica Neue" w:hAnsi="Helvetica Neue" w:cs="Helvetica Neue" w:eastAsia="Helvetica Neue"/>
          <w:b/>
          <w:color w:val="auto"/>
          <w:spacing w:val="0"/>
          <w:position w:val="0"/>
          <w:sz w:val="24"/>
          <w:shd w:fill="auto" w:val="clear"/>
        </w:rPr>
      </w:pPr>
    </w:p>
    <w:p>
      <w:pPr>
        <w:suppressAutoHyphens w:val="true"/>
        <w:spacing w:before="0" w:after="120" w:line="276"/>
        <w:ind w:right="0" w:left="0" w:firstLine="0"/>
        <w:jc w:val="both"/>
        <w:rPr>
          <w:rFonts w:ascii="Helvetica Neue" w:hAnsi="Helvetica Neue" w:cs="Helvetica Neue" w:eastAsia="Helvetica Neue"/>
          <w:b/>
          <w:color w:val="auto"/>
          <w:spacing w:val="0"/>
          <w:position w:val="0"/>
          <w:sz w:val="24"/>
          <w:shd w:fill="auto" w:val="clear"/>
        </w:rPr>
      </w:pPr>
      <w:r>
        <w:rPr>
          <w:rFonts w:ascii="Helvetica Neue" w:hAnsi="Helvetica Neue" w:cs="Helvetica Neue" w:eastAsia="Helvetica Neue"/>
          <w:b/>
          <w:color w:val="auto"/>
          <w:spacing w:val="0"/>
          <w:position w:val="0"/>
          <w:sz w:val="24"/>
          <w:shd w:fill="auto" w:val="clear"/>
        </w:rPr>
        <w:t xml:space="preserve">3. Project Planning</w:t>
      </w:r>
    </w:p>
    <w:p>
      <w:pPr>
        <w:suppressAutoHyphens w:val="true"/>
        <w:spacing w:before="0" w:after="120" w:line="276"/>
        <w:ind w:right="0" w:left="0" w:firstLine="0"/>
        <w:jc w:val="left"/>
        <w:rPr>
          <w:rFonts w:ascii="Arial" w:hAnsi="Arial" w:cs="Arial" w:eastAsia="Arial"/>
          <w:b/>
          <w:color w:val="auto"/>
          <w:spacing w:val="0"/>
          <w:position w:val="0"/>
          <w:sz w:val="24"/>
          <w:shd w:fill="auto" w:val="clear"/>
        </w:rPr>
      </w:pPr>
      <w:r>
        <w:rPr>
          <w:rFonts w:ascii="Helvetica Neue" w:hAnsi="Helvetica Neue" w:cs="Helvetica Neue" w:eastAsia="Helvetica Neue"/>
          <w:i/>
          <w:color w:val="auto"/>
          <w:spacing w:val="0"/>
          <w:position w:val="0"/>
          <w:sz w:val="18"/>
          <w:shd w:fill="auto" w:val="clear"/>
        </w:rPr>
        <w:t xml:space="preserve">This part is filled by the supervisor and discussed with the student. It should be completed and agreed upon before the end of the 2</w:t>
      </w:r>
      <w:r>
        <w:rPr>
          <w:rFonts w:ascii="Helvetica Neue" w:hAnsi="Helvetica Neue" w:cs="Helvetica Neue" w:eastAsia="Helvetica Neue"/>
          <w:i/>
          <w:color w:val="auto"/>
          <w:spacing w:val="0"/>
          <w:position w:val="0"/>
          <w:sz w:val="18"/>
          <w:shd w:fill="auto" w:val="clear"/>
          <w:vertAlign w:val="superscript"/>
        </w:rPr>
        <w:t xml:space="preserve">nd</w:t>
      </w:r>
      <w:r>
        <w:rPr>
          <w:rFonts w:ascii="Helvetica Neue" w:hAnsi="Helvetica Neue" w:cs="Helvetica Neue" w:eastAsia="Helvetica Neue"/>
          <w:i/>
          <w:color w:val="auto"/>
          <w:spacing w:val="0"/>
          <w:position w:val="0"/>
          <w:sz w:val="18"/>
          <w:shd w:fill="auto" w:val="clear"/>
        </w:rPr>
        <w:t xml:space="preserve"> week (hard deadline on the</w:t>
      </w:r>
      <w:r>
        <w:rPr>
          <w:rFonts w:ascii="Helvetica Neue" w:hAnsi="Helvetica Neue" w:cs="Helvetica Neue" w:eastAsia="Helvetica Neue"/>
          <w:i/>
          <w:color w:val="auto"/>
          <w:spacing w:val="0"/>
          <w:position w:val="0"/>
          <w:sz w:val="18"/>
          <w:shd w:fill="auto" w:val="clear"/>
          <w:vertAlign w:val="superscript"/>
        </w:rPr>
        <w:t xml:space="preserve"> </w:t>
      </w:r>
      <w:r>
        <w:rPr>
          <w:rFonts w:ascii="Helvetica Neue" w:hAnsi="Helvetica Neue" w:cs="Helvetica Neue" w:eastAsia="Helvetica Neue"/>
          <w:i/>
          <w:color w:val="auto"/>
          <w:spacing w:val="0"/>
          <w:position w:val="0"/>
          <w:sz w:val="18"/>
          <w:shd w:fill="auto" w:val="clear"/>
        </w:rPr>
        <w:t xml:space="preserve">4th March 2020) and sent to the responsible person (adam.scholefield@epfl.ch). After the submission of the plan, a modification is still possible, but it should be motivated at the midterm or the final presentation.</w:t>
      </w:r>
      <w:r>
        <w:rPr>
          <w:rFonts w:ascii="Helvetica Neue" w:hAnsi="Helvetica Neue" w:cs="Helvetica Neue" w:eastAsia="Helvetica Neue"/>
          <w:color w:val="auto"/>
          <w:spacing w:val="0"/>
          <w:position w:val="0"/>
          <w:sz w:val="18"/>
          <w:shd w:fill="auto" w:val="clear"/>
        </w:rPr>
        <w:t xml:space="preserve">  </w:t>
      </w:r>
    </w:p>
    <w:p>
      <w:pPr>
        <w:suppressAutoHyphens w:val="true"/>
        <w:spacing w:before="0" w:after="200" w:line="276"/>
        <w:ind w:right="0" w:left="360" w:firstLine="0"/>
        <w:jc w:val="both"/>
        <w:rPr>
          <w:rFonts w:ascii="Helvetica Neue" w:hAnsi="Helvetica Neue" w:cs="Helvetica Neue" w:eastAsia="Helvetica Neue"/>
          <w:b/>
          <w:color w:val="auto"/>
          <w:spacing w:val="0"/>
          <w:position w:val="0"/>
          <w:sz w:val="20"/>
          <w:shd w:fill="auto" w:val="clear"/>
        </w:rPr>
      </w:pPr>
      <w:r>
        <w:rPr>
          <w:rFonts w:ascii="Helvetica Neue" w:hAnsi="Helvetica Neue" w:cs="Helvetica Neue" w:eastAsia="Helvetica Neue"/>
          <w:b/>
          <w:color w:val="auto"/>
          <w:spacing w:val="0"/>
          <w:position w:val="0"/>
          <w:sz w:val="20"/>
          <w:shd w:fill="auto" w:val="clear"/>
        </w:rPr>
        <w:t xml:space="preserve">3.1. Deliverables:</w:t>
      </w:r>
    </w:p>
    <w:p>
      <w:pPr>
        <w:suppressAutoHyphens w:val="true"/>
        <w:spacing w:before="0" w:after="200" w:line="276"/>
        <w:ind w:right="0" w:left="0" w:firstLine="0"/>
        <w:jc w:val="both"/>
        <w:rPr>
          <w:rFonts w:ascii="Helvetica Neue" w:hAnsi="Helvetica Neue" w:cs="Helvetica Neue" w:eastAsia="Helvetica Neue"/>
          <w:color w:val="auto"/>
          <w:spacing w:val="0"/>
          <w:position w:val="0"/>
          <w:sz w:val="20"/>
          <w:shd w:fill="auto" w:val="clear"/>
        </w:rPr>
      </w:pPr>
      <w:r>
        <w:rPr>
          <w:rFonts w:ascii="Helvetica Neue" w:hAnsi="Helvetica Neue" w:cs="Helvetica Neue" w:eastAsia="Helvetica Neue"/>
          <w:i/>
          <w:color w:val="auto"/>
          <w:spacing w:val="0"/>
          <w:position w:val="0"/>
          <w:sz w:val="18"/>
          <w:shd w:fill="auto" w:val="clear"/>
        </w:rPr>
        <w:t xml:space="preserve">Explain in a few sentences the expected concrete outcome of the project (e.g., a C program that removes red eyes, a Matlab simulation of sound propagation in a room, a subjective test on N persons of an algorithm).</w:t>
      </w:r>
    </w:p>
    <w:p>
      <w:pPr>
        <w:suppressAutoHyphens w:val="true"/>
        <w:spacing w:before="0" w:after="200" w:line="276"/>
        <w:ind w:right="0" w:left="360" w:firstLine="0"/>
        <w:jc w:val="both"/>
        <w:rPr>
          <w:rFonts w:ascii="Helvetica Neue" w:hAnsi="Helvetica Neue" w:cs="Helvetica Neue" w:eastAsia="Helvetica Neue"/>
          <w:b/>
          <w:color w:val="auto"/>
          <w:spacing w:val="0"/>
          <w:position w:val="0"/>
          <w:sz w:val="20"/>
          <w:shd w:fill="auto" w:val="clear"/>
        </w:rPr>
      </w:pPr>
      <w:r>
        <w:rPr>
          <w:rFonts w:ascii="Helvetica Neue" w:hAnsi="Helvetica Neue" w:cs="Helvetica Neue" w:eastAsia="Helvetica Neue"/>
          <w:b/>
          <w:color w:val="auto"/>
          <w:spacing w:val="0"/>
          <w:position w:val="0"/>
          <w:sz w:val="20"/>
          <w:shd w:fill="auto" w:val="clear"/>
        </w:rPr>
        <w:t xml:space="preserve">3.2. Timeline:</w:t>
      </w:r>
    </w:p>
    <w:p>
      <w:pPr>
        <w:suppressAutoHyphens w:val="true"/>
        <w:spacing w:before="0" w:after="120" w:line="276"/>
        <w:ind w:right="0" w:left="0" w:firstLine="0"/>
        <w:jc w:val="left"/>
        <w:rPr>
          <w:rFonts w:ascii="Helvetica Neue" w:hAnsi="Helvetica Neue" w:cs="Helvetica Neue" w:eastAsia="Helvetica Neue"/>
          <w:i/>
          <w:color w:val="auto"/>
          <w:spacing w:val="0"/>
          <w:position w:val="0"/>
          <w:sz w:val="18"/>
          <w:shd w:fill="auto" w:val="clear"/>
        </w:rPr>
      </w:pPr>
      <w:r>
        <w:rPr>
          <w:rFonts w:ascii="Helvetica Neue" w:hAnsi="Helvetica Neue" w:cs="Helvetica Neue" w:eastAsia="Helvetica Neue"/>
          <w:i/>
          <w:color w:val="auto"/>
          <w:spacing w:val="0"/>
          <w:position w:val="0"/>
          <w:sz w:val="18"/>
          <w:shd w:fill="auto" w:val="clear"/>
        </w:rPr>
        <w:t xml:space="preserve">Explain shortly (in a few sentences) what the student should achieve for every week of the project in order to reach the final goal described in the previous section. Please remind that the students are supposed to spend 30 hours to prepare the required background before the beginning of the semester (e.g., reading papers, revising Matlab/C).  The amount of work during the semester should correspond to 12 hours per week. After the end of the semester, 30 extra hours should be spent to complete report and presentation.</w:t>
      </w:r>
    </w:p>
    <w:p>
      <w:pPr>
        <w:suppressAutoHyphens w:val="true"/>
        <w:spacing w:before="0" w:after="120" w:line="276"/>
        <w:ind w:right="0" w:left="0" w:firstLine="0"/>
        <w:jc w:val="left"/>
        <w:rPr>
          <w:rFonts w:ascii="Helvetica Neue" w:hAnsi="Helvetica Neue" w:cs="Helvetica Neue" w:eastAsia="Helvetica Neue"/>
          <w:i/>
          <w:color w:val="auto"/>
          <w:spacing w:val="0"/>
          <w:position w:val="0"/>
          <w:sz w:val="18"/>
          <w:shd w:fill="auto" w:val="clear"/>
        </w:rPr>
      </w:pPr>
    </w:p>
    <w:tbl>
      <w:tblPr/>
      <w:tblGrid>
        <w:gridCol w:w="1094"/>
        <w:gridCol w:w="7762"/>
      </w:tblGrid>
      <w:tr>
        <w:trPr>
          <w:trHeight w:val="241"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b/>
                <w:color w:val="auto"/>
                <w:spacing w:val="0"/>
                <w:position w:val="0"/>
                <w:sz w:val="20"/>
                <w:shd w:fill="auto" w:val="clear"/>
              </w:rPr>
              <w:t xml:space="preserve">Week #</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b/>
                <w:color w:val="auto"/>
                <w:spacing w:val="0"/>
                <w:position w:val="0"/>
                <w:sz w:val="20"/>
                <w:shd w:fill="auto" w:val="clear"/>
              </w:rPr>
              <w:t xml:space="preserve">Planned Work</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1</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2</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Project planning due</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3</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Research different algorithms (Music, stacking etc) to implement + pseudocode</w:t>
            </w:r>
          </w:p>
        </w:tc>
      </w:tr>
      <w:tr>
        <w:trPr>
          <w:trHeight w:val="56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4</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Pseudocode + some start of small implementations to test which fits the best with the furnished lego responses</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5</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Creation of a first model to use with PyRoomAcoustics + study of PyRoomAcoustics </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6</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Research for the model and start of the implementation of the model</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7</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First implementation of the model done and some tests using PyRoomAcoustics </w:t>
            </w:r>
          </w:p>
        </w:tc>
      </w:tr>
      <w:tr>
        <w:trPr>
          <w:trHeight w:val="14" w:hRule="auto"/>
          <w:jc w:val="left"/>
        </w:trPr>
        <w:tc>
          <w:tcPr>
            <w:tcW w:w="8856" w:type="dxa"/>
            <w:gridSpan w:val="2"/>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Midterm presentation.</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8</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 of the coding of the different algorithms to use in the simulation</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9</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Easter holidays</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10</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Coding of the simulation</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11</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Finalization of the simulation + Do several simulations </w:t>
            </w:r>
          </w:p>
        </w:tc>
      </w:tr>
      <w:tr>
        <w:trPr>
          <w:trHeight w:val="252"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12</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Results of simulation put into better form + test some real simulations to compare</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13</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Starting report + continuation on real simulations</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14</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Continuation report</w:t>
            </w:r>
          </w:p>
        </w:tc>
      </w:tr>
      <w:tr>
        <w:trPr>
          <w:trHeight w:val="14" w:hRule="auto"/>
          <w:jc w:val="left"/>
        </w:trPr>
        <w:tc>
          <w:tcPr>
            <w:tcW w:w="1094"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15</w:t>
            </w:r>
          </w:p>
        </w:tc>
        <w:tc>
          <w:tcPr>
            <w:tcW w:w="7762" w:type="dxa"/>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Finalization report</w:t>
            </w:r>
          </w:p>
        </w:tc>
      </w:tr>
      <w:tr>
        <w:trPr>
          <w:trHeight w:val="14" w:hRule="auto"/>
          <w:jc w:val="left"/>
        </w:trPr>
        <w:tc>
          <w:tcPr>
            <w:tcW w:w="8856" w:type="dxa"/>
            <w:gridSpan w:val="2"/>
            <w:tcBorders>
              <w:top w:val="single" w:color="000000" w:sz="4"/>
              <w:left w:val="single" w:color="000000" w:sz="4"/>
              <w:bottom w:val="single" w:color="000000" w:sz="4"/>
              <w:right w:val="single" w:color="000000" w:sz="4"/>
            </w:tcBorders>
            <w:shd w:color="000000" w:fill="ffffff" w:val="clear"/>
            <w:tcMar>
              <w:left w:w="110" w:type="dxa"/>
              <w:right w:w="110" w:type="dxa"/>
            </w:tcMar>
            <w:vAlign w:val="top"/>
          </w:tcPr>
          <w:p>
            <w:pPr>
              <w:suppressAutoHyphens w:val="true"/>
              <w:spacing w:before="0" w:after="0" w:line="240"/>
              <w:ind w:right="0" w:left="0" w:firstLine="0"/>
              <w:jc w:val="both"/>
              <w:rPr>
                <w:rFonts w:ascii="Helvetica Neue" w:hAnsi="Helvetica Neue" w:cs="Helvetica Neue" w:eastAsia="Helvetica Neue"/>
                <w:color w:val="auto"/>
                <w:spacing w:val="0"/>
                <w:position w:val="0"/>
                <w:sz w:val="20"/>
                <w:shd w:fill="auto" w:val="clear"/>
              </w:rPr>
            </w:pPr>
            <w:r>
              <w:rPr>
                <w:rFonts w:ascii="Helvetica Neue" w:hAnsi="Helvetica Neue" w:cs="Helvetica Neue" w:eastAsia="Helvetica Neue"/>
                <w:color w:val="auto"/>
                <w:spacing w:val="0"/>
                <w:position w:val="0"/>
                <w:sz w:val="20"/>
                <w:shd w:fill="auto" w:val="clear"/>
              </w:rPr>
              <w:t xml:space="preserve">Final presentation.</w:t>
            </w:r>
          </w:p>
          <w:p>
            <w:pPr>
              <w:suppressAutoHyphens w:val="true"/>
              <w:spacing w:before="0" w:after="0" w:line="240"/>
              <w:ind w:right="0" w:left="0" w:firstLine="0"/>
              <w:jc w:val="both"/>
              <w:rPr>
                <w:rFonts w:ascii="Helvetica Neue" w:hAnsi="Helvetica Neue" w:cs="Helvetica Neue" w:eastAsia="Helvetica Neue"/>
                <w:color w:val="auto"/>
                <w:spacing w:val="0"/>
                <w:position w:val="0"/>
                <w:sz w:val="20"/>
                <w:shd w:fill="auto" w:val="clear"/>
              </w:rPr>
            </w:pPr>
            <w:r>
              <w:rPr>
                <w:rFonts w:ascii="Helvetica Neue" w:hAnsi="Helvetica Neue" w:cs="Helvetica Neue" w:eastAsia="Helvetica Neue"/>
                <w:color w:val="auto"/>
                <w:spacing w:val="0"/>
                <w:position w:val="0"/>
                <w:sz w:val="20"/>
                <w:shd w:fill="auto" w:val="clear"/>
              </w:rPr>
              <w:t xml:space="preserve">Report due 05.06.2020</w:t>
            </w:r>
          </w:p>
          <w:p>
            <w:pPr>
              <w:suppressAutoHyphens w:val="true"/>
              <w:spacing w:before="0" w:after="0" w:line="240"/>
              <w:ind w:right="0" w:left="0" w:firstLine="0"/>
              <w:jc w:val="both"/>
              <w:rPr>
                <w:color w:val="auto"/>
                <w:spacing w:val="0"/>
                <w:position w:val="0"/>
              </w:rPr>
            </w:pPr>
            <w:r>
              <w:rPr>
                <w:rFonts w:ascii="Helvetica Neue" w:hAnsi="Helvetica Neue" w:cs="Helvetica Neue" w:eastAsia="Helvetica Neue"/>
                <w:color w:val="auto"/>
                <w:spacing w:val="0"/>
                <w:position w:val="0"/>
                <w:sz w:val="20"/>
                <w:shd w:fill="auto" w:val="clear"/>
              </w:rPr>
              <w:t xml:space="preserve">Grades due 22.06.2020</w:t>
            </w:r>
          </w:p>
        </w:tc>
      </w:tr>
    </w:tbl>
    <w:p>
      <w:pPr>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