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孕期宝架构设计文档</w:t>
      </w:r>
    </w:p>
    <w:p/>
    <w:p>
      <w:pPr>
        <w:pStyle w:val="Heading2"/>
      </w:pPr>
      <w:r>
        <w:t>文档信息</w:t>
      </w:r>
    </w:p>
    <w:p>
      <w:pPr>
        <w:pStyle w:val="ListBullet"/>
      </w:pPr>
      <w:r>
        <w:t>**项目名称**: 孕期宝（孕产妇健康管理平台）</w:t>
      </w:r>
    </w:p>
    <w:p>
      <w:pPr>
        <w:pStyle w:val="ListBullet"/>
      </w:pPr>
      <w:r>
        <w:t>**文档版本**: v2.0</w:t>
      </w:r>
    </w:p>
    <w:p>
      <w:pPr>
        <w:pStyle w:val="ListBullet"/>
      </w:pPr>
      <w:r>
        <w:t>**创建时间**: 2026-03-20</w:t>
      </w:r>
    </w:p>
    <w:p>
      <w:pPr>
        <w:pStyle w:val="ListBullet"/>
      </w:pPr>
      <w:r>
        <w:t>**文档类型**: 架构设计文档</w:t>
      </w:r>
    </w:p>
    <w:p>
      <w:pPr>
        <w:pStyle w:val="ListBullet"/>
      </w:pPr>
      <w:r>
        <w:t>**UML规范**: UML 2.5，使用PlantUML绘制</w:t>
      </w:r>
    </w:p>
    <w:p/>
    <w:p>
      <w:pPr>
        <w:pStyle w:val="Heading2"/>
      </w:pPr>
      <w:r>
        <w:t>一、项目概述</w:t>
      </w:r>
    </w:p>
    <w:p/>
    <w:p>
      <w:pPr>
        <w:pStyle w:val="Heading3"/>
      </w:pPr>
      <w:r>
        <w:t>1.1 项目背景</w:t>
      </w:r>
    </w:p>
    <w:p>
      <w:r>
        <w:t>孕期宝是一个面向孕产妇的健康管理平台，提供孕期记录、AI咨询、家庭协作、健康监测等功能。</w:t>
      </w:r>
    </w:p>
    <w:p/>
    <w:p>
      <w:pPr>
        <w:pStyle w:val="Heading3"/>
      </w:pPr>
      <w:r>
        <w:t>1.2 业务目标</w:t>
      </w:r>
    </w:p>
    <w:p>
      <w:pPr>
        <w:pStyle w:val="ListBullet"/>
      </w:pPr>
      <w:r>
        <w:t>为孕产妇提供一站式的孕期健康管理服务</w:t>
      </w:r>
    </w:p>
    <w:p>
      <w:pPr>
        <w:pStyle w:val="ListBullet"/>
      </w:pPr>
      <w:r>
        <w:t>通过AI技术提供个性化的孕期指导</w:t>
      </w:r>
    </w:p>
    <w:p>
      <w:pPr>
        <w:pStyle w:val="ListBullet"/>
      </w:pPr>
      <w:r>
        <w:t>建立家庭协作机制，支持家庭成员参与孕期管理</w:t>
      </w:r>
    </w:p>
    <w:p>
      <w:pPr>
        <w:pStyle w:val="ListBullet"/>
      </w:pPr>
      <w:r>
        <w:t>整合多源医疗知识，提供科学可靠的孕期信息</w:t>
      </w:r>
    </w:p>
    <w:p/>
    <w:p>
      <w:pPr>
        <w:pStyle w:val="Heading3"/>
      </w:pPr>
      <w:r>
        <w:t>1.3 技术目标</w:t>
      </w:r>
    </w:p>
    <w:p>
      <w:pPr>
        <w:pStyle w:val="ListBullet"/>
      </w:pPr>
      <w:r>
        <w:t>构建高可用、可扩展的云原生应用</w:t>
      </w:r>
    </w:p>
    <w:p>
      <w:pPr>
        <w:pStyle w:val="ListBullet"/>
      </w:pPr>
      <w:r>
        <w:t>实现前后端分离的现代化架构</w:t>
      </w:r>
    </w:p>
    <w:p>
      <w:pPr>
        <w:pStyle w:val="ListBullet"/>
      </w:pPr>
      <w:r>
        <w:t>集成AI能力，提供智能问答和知识检索</w:t>
      </w:r>
    </w:p>
    <w:p>
      <w:pPr>
        <w:pStyle w:val="ListBullet"/>
      </w:pPr>
      <w:r>
        <w:t>支持多源异构数据处理和分析</w:t>
      </w:r>
    </w:p>
    <w:p/>
    <w:p>
      <w:pPr>
        <w:pStyle w:val="Heading2"/>
      </w:pPr>
      <w:r>
        <w:t>二、系统架构总览</w:t>
      </w:r>
    </w:p>
    <w:p/>
    <w:p>
      <w:pPr>
        <w:pStyle w:val="Heading3"/>
      </w:pPr>
      <w:r>
        <w:t>2.1 架构原则</w:t>
      </w:r>
    </w:p>
    <w:p>
      <w:pPr>
        <w:pStyle w:val="ListNumber"/>
      </w:pPr>
      <w:r>
        <w:t>1. **分层架构**: 表现层、业务层、数据层分离</w:t>
      </w:r>
    </w:p>
    <w:p>
      <w:pPr>
        <w:pStyle w:val="ListNumber"/>
      </w:pPr>
      <w:r>
        <w:t>2. **微服务解耦**: 功能模块服务化，独立部署</w:t>
      </w:r>
    </w:p>
    <w:p>
      <w:pPr>
        <w:pStyle w:val="ListNumber"/>
      </w:pPr>
      <w:r>
        <w:t>3. **数据驱动**: 基于数据的智能分析和推荐</w:t>
      </w:r>
    </w:p>
    <w:p>
      <w:pPr>
        <w:pStyle w:val="ListNumber"/>
      </w:pPr>
      <w:r>
        <w:t>4. **安全优先**: 端到端的数据加密和访问控制</w:t>
      </w:r>
    </w:p>
    <w:p/>
    <w:p>
      <w:pPr>
        <w:pStyle w:val="Heading3"/>
      </w:pPr>
      <w:r>
        <w:t>2.2 技术栈</w:t>
      </w:r>
    </w:p>
    <w:p>
      <w:r>
        <w:t>层次 | 技术选型 | 版本</w:t>
      </w:r>
    </w:p>
    <w:p>
      <w:r>
        <w:t>|------|----------|------|</w:t>
      </w:r>
    </w:p>
    <w:p>
      <w:r>
        <w:t>前端 | Next.js + React + TypeScript | Next.js 14+</w:t>
      </w:r>
    </w:p>
    <w:p>
      <w:r>
        <w:t>后端 | Spring Boot + Java | Spring Boot 3.x, Java 17+</w:t>
      </w:r>
    </w:p>
    <w:p>
      <w:r>
        <w:t>数据库 | MySQL + Redis + Milvus | MySQL 8.0, Redis 7.x</w:t>
      </w:r>
    </w:p>
    <w:p>
      <w:r>
        <w:t>容器化 | Docker + Docker Compose | Docker 24+</w:t>
      </w:r>
    </w:p>
    <w:p>
      <w:r>
        <w:t>AI集成 | OpenAI API + FastAPI | GPT-4, FastAPI 0.104+</w:t>
      </w:r>
    </w:p>
    <w:p>
      <w:r>
        <w:t>监控 | Prometheus + Grafana | 最新稳定版</w:t>
      </w:r>
    </w:p>
    <w:p/>
    <w:p>
      <w:pPr>
        <w:pStyle w:val="Heading2"/>
      </w:pPr>
      <w:r>
        <w:t>三、UML建模全集</w:t>
      </w:r>
    </w:p>
    <w:p/>
    <w:p>
      <w:pPr>
        <w:pStyle w:val="Heading3"/>
      </w:pPr>
      <w:r>
        <w:t>3.1 UML图类型覆盖说明</w:t>
      </w:r>
    </w:p>
    <w:p>
      <w:r>
        <w:t>本文档包含UML 2.5规范的**全部14种图表类型**，确保建模完整性。</w:t>
      </w:r>
    </w:p>
    <w:p/>
    <w:p>
      <w:r>
        <w:t>序号 | UML图类型 | 用途 | 本项目中对应场景</w:t>
      </w:r>
    </w:p>
    <w:p>
      <w:r>
        <w:t>|------|-----------|------|-----------------|</w:t>
      </w:r>
    </w:p>
    <w:p>
      <w:r>
        <w:t>1 | 用例图 (Use Case) | 系统功能需求分析 | 用户与系统交互场景</w:t>
      </w:r>
    </w:p>
    <w:p>
      <w:r>
        <w:t>2 | 类图 (Class) | 静态结构设计 | 实体类、服务类结构</w:t>
      </w:r>
    </w:p>
    <w:p>
      <w:r>
        <w:t>3 | 对象图 (Object) | 对象实例关系 | 运行时对象状态</w:t>
      </w:r>
    </w:p>
    <w:p>
      <w:r>
        <w:t>4 | 活动图 (Activity) | 业务流程建模 | 用户操作流程</w:t>
      </w:r>
    </w:p>
    <w:p>
      <w:r>
        <w:t>5 | 状态机图 (State Machine) | 对象状态变化 | 用户状态、任务状态</w:t>
      </w:r>
    </w:p>
    <w:p>
      <w:r>
        <w:t>6 | 时序图 (Sequence) | 时间顺序交互 | API调用时序</w:t>
      </w:r>
    </w:p>
    <w:p>
      <w:r>
        <w:t>7 | 通信图 (Communication) | 对象协作关系 | 组件间消息传递</w:t>
      </w:r>
    </w:p>
    <w:p>
      <w:r>
        <w:t>8 | 交互概览图 (Interaction Overview) | 复杂交互流程 | 完整业务流</w:t>
      </w:r>
    </w:p>
    <w:p>
      <w:r>
        <w:t>9 | 时序图 (Timing) | 时间约束分析 | 性能时序约束</w:t>
      </w:r>
    </w:p>
    <w:p>
      <w:r>
        <w:t>10 | 组件图 (Component) | 物理组件部署 | 系统组件关系</w:t>
      </w:r>
    </w:p>
    <w:p>
      <w:r>
        <w:t>11 | 部署图 (Deployment) | 运行环境配置 | 服务器部署拓扑</w:t>
      </w:r>
    </w:p>
    <w:p>
      <w:r>
        <w:t>12 | 包图 (Package) | 代码组织结构 | 包依赖关系</w:t>
      </w:r>
    </w:p>
    <w:p>
      <w:r>
        <w:t>13 | 组合结构图 (Composite Structure) | 内部结构分解 | 复杂组件内部结构</w:t>
      </w:r>
    </w:p>
    <w:p>
      <w:r>
        <w:t>14 | 剖面图 (Profile) | 领域特定扩展 | 孕期健康领域扩展</w:t>
      </w:r>
    </w:p>
    <w:p/>
    <w:p>
      <w:r>
        <w:t>---</w:t>
      </w:r>
    </w:p>
    <w:p/>
    <w:p>
      <w:pPr>
        <w:pStyle w:val="Heading2"/>
      </w:pPr>
      <w:r>
        <w:t>四、详细UML图</w:t>
      </w:r>
    </w:p>
    <w:p/>
    <w:p>
      <w:pPr>
        <w:pStyle w:val="Heading3"/>
      </w:pPr>
      <w:r>
        <w:t>4.1 用例图 (Use Case Diagram)</w:t>
      </w:r>
    </w:p>
    <w:p/>
    <w:p/>
    <w:p>
      <w:pPr>
        <w:jc w:val="center"/>
      </w:pPr>
      <w:r>
        <w:rPr>
          <w:b/>
          <w:sz w:val="22"/>
        </w:rPr>
        <w:t>图 1: UML图</w:t>
      </w:r>
    </w:p>
    <w:p>
      <w:r>
        <w:drawing>
          <wp:inline xmlns:a="http://schemas.openxmlformats.org/drawingml/2006/main" xmlns:pic="http://schemas.openxmlformats.org/drawingml/2006/picture">
            <wp:extent cx="5943600" cy="13773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[UML图 1]</w:t>
      </w:r>
    </w:p>
    <w:p/>
    <w:p/>
    <w:p>
      <w:pPr>
        <w:pStyle w:val="Heading3"/>
      </w:pPr>
      <w:r>
        <w:t>4.2 类图 (Class Diagram)</w:t>
      </w:r>
    </w:p>
    <w:p/>
    <w:p/>
    <w:p>
      <w:pPr>
        <w:jc w:val="center"/>
      </w:pPr>
      <w:r>
        <w:rPr>
          <w:b/>
          <w:sz w:val="22"/>
        </w:rPr>
        <w:t>图 2: UML图</w:t>
      </w:r>
    </w:p>
    <w:p>
      <w:r>
        <w:drawing>
          <wp:inline xmlns:a="http://schemas.openxmlformats.org/drawingml/2006/main" xmlns:pic="http://schemas.openxmlformats.org/drawingml/2006/picture">
            <wp:extent cx="5943600" cy="1098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[UML图 2]</w:t>
      </w:r>
    </w:p>
    <w:p/>
    <w:p/>
    <w:p>
      <w:pPr>
        <w:pStyle w:val="Heading3"/>
      </w:pPr>
      <w:r>
        <w:t>4.3 对象图 (Object Diagram)</w:t>
      </w:r>
    </w:p>
    <w:p/>
    <w:p/>
    <w:p>
      <w:pPr>
        <w:jc w:val="center"/>
      </w:pPr>
      <w:r>
        <w:rPr>
          <w:b/>
          <w:sz w:val="22"/>
        </w:rPr>
        <w:t>图 3: UML图</w:t>
      </w:r>
    </w:p>
    <w:p>
      <w:r>
        <w:drawing>
          <wp:inline xmlns:a="http://schemas.openxmlformats.org/drawingml/2006/main" xmlns:pic="http://schemas.openxmlformats.org/drawingml/2006/picture">
            <wp:extent cx="5943600" cy="36591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[UML图 3]</w:t>
      </w:r>
    </w:p>
    <w:p/>
    <w:p/>
    <w:p>
      <w:pPr>
        <w:pStyle w:val="Heading3"/>
      </w:pPr>
      <w:r>
        <w:t>4.4 活动图 (Activity Diagram)</w:t>
      </w:r>
    </w:p>
    <w:p/>
    <w:p/>
    <w:p>
      <w:pPr>
        <w:jc w:val="center"/>
      </w:pPr>
      <w:r>
        <w:rPr>
          <w:b/>
          <w:sz w:val="22"/>
        </w:rPr>
        <w:t>图 4: UML图</w:t>
      </w:r>
    </w:p>
    <w:p>
      <w:r>
        <w:drawing>
          <wp:inline xmlns:a="http://schemas.openxmlformats.org/drawingml/2006/main" xmlns:pic="http://schemas.openxmlformats.org/drawingml/2006/picture">
            <wp:extent cx="5943600" cy="143774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7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[UML图 4]</w:t>
      </w:r>
    </w:p>
    <w:p/>
    <w:p/>
    <w:p>
      <w:pPr>
        <w:pStyle w:val="Heading3"/>
      </w:pPr>
      <w:r>
        <w:t>4.5 状态机图 (State Machine Diagram)</w:t>
      </w:r>
    </w:p>
    <w:p/>
    <w:p/>
    <w:p>
      <w:pPr>
        <w:jc w:val="center"/>
      </w:pPr>
      <w:r>
        <w:rPr>
          <w:b/>
          <w:sz w:val="22"/>
        </w:rPr>
        <w:t>图 5: UML图</w:t>
      </w:r>
    </w:p>
    <w:p>
      <w:r>
        <w:drawing>
          <wp:inline xmlns:a="http://schemas.openxmlformats.org/drawingml/2006/main" xmlns:pic="http://schemas.openxmlformats.org/drawingml/2006/picture">
            <wp:extent cx="5943600" cy="153875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87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[UML图 5]</w:t>
      </w:r>
    </w:p>
    <w:p/>
    <w:p/>
    <w:p>
      <w:pPr>
        <w:pStyle w:val="Heading3"/>
      </w:pPr>
      <w:r>
        <w:t>4.6 时序图 (Sequence Diagram)</w:t>
      </w:r>
    </w:p>
    <w:p/>
    <w:p/>
    <w:p>
      <w:pPr>
        <w:jc w:val="center"/>
      </w:pPr>
      <w:r>
        <w:rPr>
          <w:b/>
          <w:sz w:val="22"/>
        </w:rPr>
        <w:t>图 6: UML图</w:t>
      </w:r>
    </w:p>
    <w:p>
      <w:r>
        <w:drawing>
          <wp:inline xmlns:a="http://schemas.openxmlformats.org/drawingml/2006/main" xmlns:pic="http://schemas.openxmlformats.org/drawingml/2006/picture">
            <wp:extent cx="5943600" cy="46097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9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[UML图 6]</w:t>
      </w:r>
    </w:p>
    <w:p/>
    <w:p/>
    <w:p>
      <w:pPr>
        <w:pStyle w:val="Heading3"/>
      </w:pPr>
      <w:r>
        <w:t>4.7 通信图 (Communication Diagram)</w:t>
      </w:r>
    </w:p>
    <w:p/>
    <w:p/>
    <w:p>
      <w:r>
        <w:t>[UML图 7 - 生成失败]</w:t>
      </w:r>
    </w:p>
    <w:p>
      <w:r>
        <w:t>PlantUML代码:</w:t>
      </w:r>
    </w:p>
    <w:p>
      <w:r>
        <w:t>```plantuml</w:t>
        <w:br/>
        <w:t>@startuml</w:t>
        <w:br/>
        <w:t>scale 0.8</w:t>
        <w:br/>
        <w:t>title 系统组件间通信图</w:t>
        <w:br/>
        <w:br/>
        <w:t>participant "用户设备" as UserDevice</w:t>
        <w:br/>
        <w:t>participant "前端服务器" as FrontendServer</w:t>
        <w:br/>
        <w:t>participant "API网关" as APIGateway</w:t>
        <w:br/>
        <w:t>participant "认证服务" as AuthService</w:t>
        <w:br/>
        <w:t>participant "...</w:t>
      </w:r>
    </w:p>
    <w:p/>
    <w:p>
      <w:pPr>
        <w:pStyle w:val="Heading3"/>
      </w:pPr>
      <w:r>
        <w:t>4.8 交互概览图 (Interaction Overview Diagram)</w:t>
      </w:r>
    </w:p>
    <w:p/>
    <w:p/>
    <w:p>
      <w:r>
        <w:t>[UML图 8 - 生成失败]</w:t>
      </w:r>
    </w:p>
    <w:p>
      <w:r>
        <w:t>PlantUML代码:</w:t>
      </w:r>
    </w:p>
    <w:p>
      <w:r>
        <w:t>```plantuml</w:t>
        <w:br/>
        <w:t>@startuml</w:t>
        <w:br/>
        <w:t>scale 0.7</w:t>
        <w:br/>
        <w:t>title 孕期宝核心业务流程交互概览</w:t>
        <w:br/>
        <w:br/>
        <w:t>start</w:t>
        <w:br/>
        <w:t>:用户访问系统;</w:t>
        <w:br/>
        <w:br/>
        <w:t>ref 用户认证流程</w:t>
        <w:br/>
        <w:br/>
        <w:t>if (认证成功?) then (是)</w:t>
        <w:br/>
        <w:t xml:space="preserve">  :显示主控制面板;</w:t>
        <w:br/>
        <w:t xml:space="preserve">  </w:t>
        <w:br/>
        <w:t xml:space="preserve">  partition "健康管理模块" {</w:t>
        <w:br/>
        <w:t xml:space="preserve">    ref 记录健康数据流程</w:t>
        <w:br/>
        <w:t xml:space="preserve">    ref 查看健康报告流程</w:t>
        <w:br/>
        <w:t xml:space="preserve">    ref 设置健康目标流程</w:t>
        <w:br/>
        <w:t xml:space="preserve">  }</w:t>
        <w:br/>
        <w:t xml:space="preserve">  </w:t>
        <w:br/>
        <w:t xml:space="preserve">  p...</w:t>
      </w:r>
    </w:p>
    <w:p/>
    <w:p>
      <w:pPr>
        <w:pStyle w:val="Heading3"/>
      </w:pPr>
      <w:r>
        <w:t>4.9 时序图 (Timing Diagram)</w:t>
      </w:r>
    </w:p>
    <w:p/>
    <w:p/>
    <w:p>
      <w:r>
        <w:t>[UML图 9 - 生成失败]</w:t>
      </w:r>
    </w:p>
    <w:p>
      <w:r>
        <w:t>PlantUML代码:</w:t>
      </w:r>
    </w:p>
    <w:p>
      <w:r>
        <w:t>```plantuml</w:t>
        <w:br/>
        <w:t>@startuml</w:t>
        <w:br/>
        <w:t>scale 0.8</w:t>
        <w:br/>
        <w:t>title 关键操作时间约束时序图</w:t>
        <w:br/>
        <w:br/>
        <w:t>robust "用户请求" as Request</w:t>
        <w:br/>
        <w:t>robust "API响应时间" as Response</w:t>
        <w:br/>
        <w:t>robust "数据库操作" as Database</w:t>
        <w:br/>
        <w:t>robust "外部服务调用" as External</w:t>
        <w:br/>
        <w:t>robust "缓存命中" as Cache</w:t>
        <w:br/>
        <w:br/>
        <w:t>concise "系统性能指标"...</w:t>
      </w:r>
    </w:p>
    <w:p/>
    <w:p>
      <w:pPr>
        <w:pStyle w:val="Heading3"/>
      </w:pPr>
      <w:r>
        <w:t>4.10 组件图 (Component Diagram)</w:t>
      </w:r>
    </w:p>
    <w:p/>
    <w:p/>
    <w:p>
      <w:pPr>
        <w:jc w:val="center"/>
      </w:pPr>
      <w:r>
        <w:rPr>
          <w:b/>
          <w:sz w:val="22"/>
        </w:rPr>
        <w:t>图 10: UML图</w:t>
      </w:r>
    </w:p>
    <w:p>
      <w:r>
        <w:drawing>
          <wp:inline xmlns:a="http://schemas.openxmlformats.org/drawingml/2006/main" xmlns:pic="http://schemas.openxmlformats.org/drawingml/2006/picture">
            <wp:extent cx="5943600" cy="40576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[UML图 10]</w:t>
      </w:r>
    </w:p>
    <w:p/>
    <w:p/>
    <w:p>
      <w:pPr>
        <w:pStyle w:val="Heading3"/>
      </w:pPr>
      <w:r>
        <w:t>4.11 部署图 (Deployment Diagram)</w:t>
      </w:r>
    </w:p>
    <w:p/>
    <w:p/>
    <w:p>
      <w:r>
        <w:t>[UML图 11 - 生成失败]</w:t>
      </w:r>
    </w:p>
    <w:p>
      <w:r>
        <w:t>PlantUML代码:</w:t>
      </w:r>
    </w:p>
    <w:p>
      <w:r>
        <w:t>```plantuml</w:t>
        <w:br/>
        <w:t>@startuml</w:t>
        <w:br/>
        <w:t>scale 0.7</w:t>
        <w:br/>
        <w:t>title 孕期宝系统部署架构图</w:t>
        <w:br/>
        <w:br/>
        <w:t>node "公有云区域" as CloudRegion {</w:t>
        <w:br/>
        <w:t xml:space="preserve">  node "VPC网络" as VPC {</w:t>
        <w:br/>
        <w:t xml:space="preserve">    node "公网子网" as PublicSubnet {</w:t>
        <w:br/>
        <w:t xml:space="preserve">      artifact "负载均衡器" as LoadBalancer {</w:t>
        <w:br/>
        <w:t xml:space="preserve">        file "ALB配置"</w:t>
        <w:br/>
        <w:t>...</w:t>
      </w:r>
    </w:p>
    <w:p/>
    <w:p>
      <w:pPr>
        <w:pStyle w:val="Heading3"/>
      </w:pPr>
      <w:r>
        <w:t>4.12 包图 (Package Diagram)</w:t>
      </w:r>
    </w:p>
    <w:p/>
    <w:p/>
    <w:p>
      <w:pPr>
        <w:jc w:val="center"/>
      </w:pPr>
      <w:r>
        <w:rPr>
          <w:b/>
          <w:sz w:val="22"/>
        </w:rPr>
        <w:t>图 12: UML图</w:t>
      </w:r>
    </w:p>
    <w:p>
      <w:r>
        <w:drawing>
          <wp:inline xmlns:a="http://schemas.openxmlformats.org/drawingml/2006/main" xmlns:pic="http://schemas.openxmlformats.org/drawingml/2006/picture">
            <wp:extent cx="5943600" cy="14002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[UML图 12]</w:t>
      </w:r>
    </w:p>
    <w:p/>
    <w:p/>
    <w:p>
      <w:pPr>
        <w:pStyle w:val="Heading3"/>
      </w:pPr>
      <w:r>
        <w:t>4.13 组合结构图 (Composite Structure Diagram)</w:t>
      </w:r>
    </w:p>
    <w:p/>
    <w:p/>
    <w:p>
      <w:r>
        <w:t>[UML图 13 - 生成失败]</w:t>
      </w:r>
    </w:p>
    <w:p>
      <w:r>
        <w:t>PlantUML代码:</w:t>
      </w:r>
    </w:p>
    <w:p>
      <w:r>
        <w:t>```plantuml</w:t>
        <w:br/>
        <w:t>@startuml</w:t>
        <w:br/>
        <w:t>scale 0.8</w:t>
        <w:br/>
        <w:t>title AI服务组合结构图</w:t>
        <w:br/>
        <w:br/>
        <w:t>component "AiService" as AiService {</w:t>
        <w:br/>
        <w:t xml:space="preserve">  interface "聊天接口" as ChatInterface</w:t>
        <w:br/>
        <w:t xml:space="preserve">  interface "知识检索接口" as SearchInterface</w:t>
        <w:br/>
        <w:t xml:space="preserve">  interface "分析接口" as AnalysisInterfac...</w:t>
      </w:r>
    </w:p>
    <w:p/>
    <w:p>
      <w:pPr>
        <w:pStyle w:val="Heading3"/>
      </w:pPr>
      <w:r>
        <w:t>4.14 剖面图 (Profile Diagram)</w:t>
      </w:r>
    </w:p>
    <w:p/>
    <w:p/>
    <w:p>
      <w:r>
        <w:t>[UML图 14 - 生成失败]</w:t>
      </w:r>
    </w:p>
    <w:p>
      <w:r>
        <w:t>PlantUML代码:</w:t>
      </w:r>
    </w:p>
    <w:p>
      <w:r>
        <w:t>```plantuml</w:t>
        <w:br/>
        <w:t>@startuml</w:t>
        <w:br/>
        <w:t>scale 0.7</w:t>
        <w:br/>
        <w:t>title 孕期健康领域剖面图</w:t>
        <w:br/>
        <w:br/>
        <w:t>package "孕期健康领域" &lt;&lt;Profile&gt;&gt; {</w:t>
        <w:br/>
        <w:t xml:space="preserve">  </w:t>
        <w:br/>
        <w:t xml:space="preserve">  stereotype "孕产妇" &lt;&lt;Metaclass&gt;&gt; {</w:t>
        <w:br/>
        <w:t xml:space="preserve">    &lt;&lt;extends&gt;&gt; Actor</w:t>
        <w:br/>
        <w:t xml:space="preserve">    attribute + pregnancyWeek : Integer</w:t>
        <w:br/>
        <w:t xml:space="preserve">    attribute + last...</w:t>
      </w:r>
    </w:p>
    <w:p/>
    <w:p>
      <w:r>
        <w:t>---</w:t>
      </w:r>
    </w:p>
    <w:p/>
    <w:p>
      <w:pPr>
        <w:pStyle w:val="Heading2"/>
      </w:pPr>
      <w:r>
        <w:t>五、架构设计决策</w:t>
      </w:r>
    </w:p>
    <w:p/>
    <w:p>
      <w:pPr>
        <w:pStyle w:val="Heading3"/>
      </w:pPr>
      <w:r>
        <w:t>5.1 关键架构决策记录</w:t>
      </w:r>
    </w:p>
    <w:p/>
    <w:p>
      <w:r>
        <w:t>决策编号 | 决策内容 | 考虑因素 | 选择方案 | 预期收益</w:t>
      </w:r>
    </w:p>
    <w:p>
      <w:r>
        <w:t>|----------|----------|----------|----------|----------|</w:t>
      </w:r>
    </w:p>
    <w:p>
      <w:r>
        <w:t>AD-001 | 前后端分离架构 | 团队技能、开发效率、独立部署 | Next.js + Spring Boot | 并行开发、技术栈灵活</w:t>
      </w:r>
    </w:p>
    <w:p>
      <w:r>
        <w:t>AD-002 | 微服务拆分粒度 | 业务边界、团队规模、运维复杂度 | 按业务领域拆分 | 服务自治、独立伸缩</w:t>
      </w:r>
    </w:p>
    <w:p>
      <w:r>
        <w:t>AD-003 | 数据存储策略 | 数据特性、访问模式、一致性要求 | MySQL+Redis+Milvus混合存储 | 性能优化、成本控制</w:t>
      </w:r>
    </w:p>
    <w:p>
      <w:r>
        <w:t>AD-004 | AI集成方式 | 功能需求、成本控制、响应速度 | OpenAI API + 自建RAG | 平衡智能与成本</w:t>
      </w:r>
    </w:p>
    <w:p>
      <w:r>
        <w:t>AD-005 | 部署架构 | 可用性要求、运维能力、成本预算 | 云原生容器化部署 | 弹性伸缩、高可用</w:t>
      </w:r>
    </w:p>
    <w:p/>
    <w:p>
      <w:pPr>
        <w:pStyle w:val="Heading3"/>
      </w:pPr>
      <w:r>
        <w:t>5.2 技术选型理由</w:t>
      </w:r>
    </w:p>
    <w:p/>
    <w:p>
      <w:pPr>
        <w:pStyle w:val="Heading4"/>
      </w:pPr>
      <w:r>
        <w:t>5.2.1 后端技术栈</w:t>
      </w:r>
    </w:p>
    <w:p>
      <w:pPr>
        <w:pStyle w:val="ListBullet"/>
      </w:pPr>
      <w:r>
        <w:t>**Spring Boot 3.x**: 成熟的Java生态，丰富的企业级特性</w:t>
      </w:r>
    </w:p>
    <w:p>
      <w:pPr>
        <w:pStyle w:val="ListBullet"/>
      </w:pPr>
      <w:r>
        <w:t>**Java 17+**: LTS版本，性能优化，现代语言特性</w:t>
      </w:r>
    </w:p>
    <w:p>
      <w:pPr>
        <w:pStyle w:val="ListBullet"/>
      </w:pPr>
      <w:r>
        <w:t>**MySQL 8.0**: 事务支持完善，生态成熟，运维简单</w:t>
      </w:r>
    </w:p>
    <w:p>
      <w:pPr>
        <w:pStyle w:val="ListBullet"/>
      </w:pPr>
      <w:r>
        <w:t>**Redis 7.x**: 高性能缓存，支持复杂数据结构</w:t>
      </w:r>
    </w:p>
    <w:p/>
    <w:p>
      <w:pPr>
        <w:pStyle w:val="Heading4"/>
      </w:pPr>
      <w:r>
        <w:t>5.2.2 前端技术栈</w:t>
      </w:r>
    </w:p>
    <w:p>
      <w:pPr>
        <w:pStyle w:val="ListBullet"/>
      </w:pPr>
      <w:r>
        <w:t>**Next.js 14**: SSR支持，SEO友好，开发体验优秀</w:t>
      </w:r>
    </w:p>
    <w:p>
      <w:pPr>
        <w:pStyle w:val="ListBullet"/>
      </w:pPr>
      <w:r>
        <w:t>**React 18**: 组件化开发，生态丰富，性能优化</w:t>
      </w:r>
    </w:p>
    <w:p>
      <w:pPr>
        <w:pStyle w:val="ListBullet"/>
      </w:pPr>
      <w:r>
        <w:t>**TypeScript**: 类型安全，代码质量，开发效率</w:t>
      </w:r>
    </w:p>
    <w:p/>
    <w:p>
      <w:pPr>
        <w:pStyle w:val="Heading4"/>
      </w:pPr>
      <w:r>
        <w:t>5.2.3 AI技术栈</w:t>
      </w:r>
    </w:p>
    <w:p>
      <w:pPr>
        <w:pStyle w:val="ListBullet"/>
      </w:pPr>
      <w:r>
        <w:t>**OpenAI API**: 领先的AI能力，快速集成</w:t>
      </w:r>
    </w:p>
    <w:p>
      <w:pPr>
        <w:pStyle w:val="ListBullet"/>
      </w:pPr>
      <w:r>
        <w:t>**Milvus**: 开源向量数据库，RAG支持完善</w:t>
      </w:r>
    </w:p>
    <w:p>
      <w:pPr>
        <w:pStyle w:val="ListBullet"/>
      </w:pPr>
      <w:r>
        <w:t>**FastAPI**: 高性能Python框架，适合AI服务</w:t>
      </w:r>
    </w:p>
    <w:p/>
    <w:p>
      <w:pPr>
        <w:pStyle w:val="Heading3"/>
      </w:pPr>
      <w:r>
        <w:t>5.3 非功能性需求设计</w:t>
      </w:r>
    </w:p>
    <w:p/>
    <w:p>
      <w:pPr>
        <w:pStyle w:val="Heading4"/>
      </w:pPr>
      <w:r>
        <w:t>5.3.1 性能指标</w:t>
      </w:r>
    </w:p>
    <w:p>
      <w:pPr>
        <w:pStyle w:val="ListBullet"/>
      </w:pPr>
      <w:r>
        <w:t>API响应时间: P95 &lt; 800ms</w:t>
      </w:r>
    </w:p>
    <w:p>
      <w:pPr>
        <w:pStyle w:val="ListBullet"/>
      </w:pPr>
      <w:r>
        <w:t>系统可用性: 99.9%</w:t>
      </w:r>
    </w:p>
    <w:p>
      <w:pPr>
        <w:pStyle w:val="ListBullet"/>
      </w:pPr>
      <w:r>
        <w:t>并发用户数: 支持10,000+在线用户</w:t>
      </w:r>
    </w:p>
    <w:p>
      <w:pPr>
        <w:pStyle w:val="ListBullet"/>
      </w:pPr>
      <w:r>
        <w:t>数据存储: 支持TB级健康数据</w:t>
      </w:r>
    </w:p>
    <w:p/>
    <w:p>
      <w:pPr>
        <w:pStyle w:val="Heading4"/>
      </w:pPr>
      <w:r>
        <w:t>5.3.2 安全设计</w:t>
      </w:r>
    </w:p>
    <w:p>
      <w:pPr>
        <w:pStyle w:val="ListBullet"/>
      </w:pPr>
      <w:r>
        <w:t>端到端加密: TLS 1.3</w:t>
      </w:r>
    </w:p>
    <w:p>
      <w:pPr>
        <w:pStyle w:val="ListBullet"/>
      </w:pPr>
      <w:r>
        <w:t>身份认证: JWT + OAuth 2.0</w:t>
      </w:r>
    </w:p>
    <w:p>
      <w:pPr>
        <w:pStyle w:val="ListBullet"/>
      </w:pPr>
      <w:r>
        <w:t>数据隐私: GDPR合规，数据脱敏</w:t>
      </w:r>
    </w:p>
    <w:p>
      <w:pPr>
        <w:pStyle w:val="ListBullet"/>
      </w:pPr>
      <w:r>
        <w:t>访问控制: RBAC权限模型</w:t>
      </w:r>
    </w:p>
    <w:p/>
    <w:p>
      <w:pPr>
        <w:pStyle w:val="Heading4"/>
      </w:pPr>
      <w:r>
        <w:t>5.3.3 可扩展性设计</w:t>
      </w:r>
    </w:p>
    <w:p>
      <w:pPr>
        <w:pStyle w:val="ListBullet"/>
      </w:pPr>
      <w:r>
        <w:t>水平扩展: 无状态服务设计</w:t>
      </w:r>
    </w:p>
    <w:p>
      <w:pPr>
        <w:pStyle w:val="ListBullet"/>
      </w:pPr>
      <w:r>
        <w:t>数据库分片: 按用户ID分片</w:t>
      </w:r>
    </w:p>
    <w:p>
      <w:pPr>
        <w:pStyle w:val="ListBullet"/>
      </w:pPr>
      <w:r>
        <w:t>缓存分层: 多级缓存策略</w:t>
      </w:r>
    </w:p>
    <w:p>
      <w:pPr>
        <w:pStyle w:val="ListBullet"/>
      </w:pPr>
      <w:r>
        <w:t>异步处理: 消息队列解耦</w:t>
      </w:r>
    </w:p>
    <w:p/>
    <w:p>
      <w:r>
        <w:t>---</w:t>
      </w:r>
    </w:p>
    <w:p/>
    <w:p>
      <w:pPr>
        <w:pStyle w:val="Heading2"/>
      </w:pPr>
      <w:r>
        <w:t>六、部署与运维</w:t>
      </w:r>
    </w:p>
    <w:p/>
    <w:p>
      <w:pPr>
        <w:pStyle w:val="Heading3"/>
      </w:pPr>
      <w:r>
        <w:t>6.1 环境配置</w:t>
      </w:r>
    </w:p>
    <w:p/>
    <w:p>
      <w:pPr>
        <w:pStyle w:val="Heading4"/>
      </w:pPr>
      <w:r>
        <w:t>6.1.1 开发环境</w:t>
      </w:r>
    </w:p>
    <w:p/>
    <w:p>
      <w:r>
        <w:t>```yaml</w:t>
      </w:r>
    </w:p>
    <w:p>
      <w:r>
        <w:t>```yaml</w:t>
      </w:r>
    </w:p>
    <w:p>
      <w:pPr>
        <w:pStyle w:val="Heading1"/>
      </w:pPr>
      <w:r>
        <w:t>docker-compose.dev.yml</w:t>
      </w:r>
    </w:p>
    <w:p>
      <w:r>
        <w:t>version: '3.8'</w:t>
      </w:r>
    </w:p>
    <w:p>
      <w:r>
        <w:t>services:</w:t>
      </w:r>
    </w:p>
    <w:p>
      <w:r>
        <w:t>mysql:</w:t>
      </w:r>
    </w:p>
    <w:p>
      <w:r>
        <w:t>image: mysql:8.0</w:t>
      </w:r>
    </w:p>
    <w:p>
      <w:r>
        <w:t>environment:</w:t>
      </w:r>
    </w:p>
    <w:p>
      <w:r>
        <w:t>MYSQL_ROOT_PASSWORD: dev_password</w:t>
      </w:r>
    </w:p>
    <w:p>
      <w:r>
        <w:t>MYSQL_DATABASE: yunfu_dev</w:t>
      </w:r>
    </w:p>
    <w:p>
      <w:r>
        <w:t>ports:</w:t>
      </w:r>
    </w:p>
    <w:p>
      <w:pPr>
        <w:pStyle w:val="ListBullet"/>
      </w:pPr>
      <w:r>
        <w:t>"3306:3306"</w:t>
      </w:r>
    </w:p>
    <w:p/>
    <w:p>
      <w:r>
        <w:t>redis:</w:t>
      </w:r>
    </w:p>
    <w:p>
      <w:r>
        <w:t>image: redis:7-alpine</w:t>
      </w:r>
    </w:p>
    <w:p>
      <w:r>
        <w:t>ports:</w:t>
      </w:r>
    </w:p>
    <w:p>
      <w:pPr>
        <w:pStyle w:val="ListBullet"/>
      </w:pPr>
      <w:r>
        <w:t>"6379:6379"</w:t>
      </w:r>
    </w:p>
    <w:p/>
    <w:p>
      <w:r>
        <w:t>backend:</w:t>
      </w:r>
    </w:p>
    <w:p>
      <w:r>
        <w:t>build: ./backend</w:t>
      </w:r>
    </w:p>
    <w:p>
      <w:r>
        <w:t>ports:</w:t>
      </w:r>
    </w:p>
    <w:p>
      <w:pPr>
        <w:pStyle w:val="ListBullet"/>
      </w:pPr>
      <w:r>
        <w:t>"8080:8080"</w:t>
      </w:r>
    </w:p>
    <w:p>
      <w:r>
        <w:t>depends_on:</w:t>
      </w:r>
    </w:p>
    <w:p>
      <w:pPr>
        <w:pStyle w:val="ListBullet"/>
      </w:pPr>
      <w:r>
        <w:t>mysql</w:t>
      </w:r>
    </w:p>
    <w:p>
      <w:pPr>
        <w:pStyle w:val="ListBullet"/>
      </w:pPr>
      <w:r>
        <w:t>redis</w:t>
      </w:r>
    </w:p>
    <w:p/>
    <w:p>
      <w:r>
        <w:t>frontend:</w:t>
      </w:r>
    </w:p>
    <w:p>
      <w:r>
        <w:t>build: ./frontend</w:t>
      </w:r>
    </w:p>
    <w:p>
      <w:r>
        <w:t>ports:</w:t>
      </w:r>
    </w:p>
    <w:p>
      <w:pPr>
        <w:pStyle w:val="ListBullet"/>
      </w:pPr>
      <w:r>
        <w:t>"3000:3000"</w:t>
      </w:r>
    </w:p>
    <w:p>
      <w:r>
        <w:t>```</w:t>
      </w:r>
    </w:p>
    <w:p/>
    <w:p>
      <w:pPr>
        <w:pStyle w:val="Heading4"/>
      </w:pPr>
      <w:r>
        <w:t>6.1.2 生产环境</w:t>
      </w:r>
    </w:p>
    <w:p/>
    <w:p>
      <w:r>
        <w:t>```yaml</w:t>
      </w:r>
    </w:p>
    <w:p>
      <w:r>
        <w:t>```yaml</w:t>
      </w:r>
    </w:p>
    <w:p>
      <w:pPr>
        <w:pStyle w:val="Heading1"/>
      </w:pPr>
      <w:r>
        <w:t>kubernetes/production/deployment.yaml</w:t>
      </w:r>
    </w:p>
    <w:p>
      <w:r>
        <w:t>apiVersion: apps/v1</w:t>
      </w:r>
    </w:p>
    <w:p>
      <w:r>
        <w:t>kind: Deployment</w:t>
      </w:r>
    </w:p>
    <w:p>
      <w:r>
        <w:t>metadata:</w:t>
      </w:r>
    </w:p>
    <w:p>
      <w:r>
        <w:t>name: yunqibao-backend</w:t>
      </w:r>
    </w:p>
    <w:p>
      <w:r>
        <w:t>spec:</w:t>
      </w:r>
    </w:p>
    <w:p>
      <w:r>
        <w:t>replicas: 3</w:t>
      </w:r>
    </w:p>
    <w:p>
      <w:r>
        <w:t>selector:</w:t>
      </w:r>
    </w:p>
    <w:p>
      <w:r>
        <w:t>matchLabels:</w:t>
      </w:r>
    </w:p>
    <w:p>
      <w:r>
        <w:t>app: yunqibao-backend</w:t>
      </w:r>
    </w:p>
    <w:p>
      <w:r>
        <w:t>template:</w:t>
      </w:r>
    </w:p>
    <w:p>
      <w:r>
        <w:t>metadata:</w:t>
      </w:r>
    </w:p>
    <w:p>
      <w:r>
        <w:t>labels:</w:t>
      </w:r>
    </w:p>
    <w:p>
      <w:r>
        <w:t>app: yunqibao-backend</w:t>
      </w:r>
    </w:p>
    <w:p>
      <w:r>
        <w:t>spec:</w:t>
      </w:r>
    </w:p>
    <w:p>
      <w:r>
        <w:t>containers:</w:t>
      </w:r>
    </w:p>
    <w:p>
      <w:pPr>
        <w:pStyle w:val="ListBullet"/>
      </w:pPr>
      <w:r>
        <w:t>name: backend</w:t>
      </w:r>
    </w:p>
    <w:p>
      <w:r>
        <w:t>image: registry.example.com/yunqibao-backend:latest</w:t>
      </w:r>
    </w:p>
    <w:p>
      <w:r>
        <w:t>ports:</w:t>
      </w:r>
    </w:p>
    <w:p>
      <w:pPr>
        <w:pStyle w:val="ListBullet"/>
      </w:pPr>
      <w:r>
        <w:t>containerPort: 8080</w:t>
      </w:r>
    </w:p>
    <w:p>
      <w:r>
        <w:t>resources:</w:t>
      </w:r>
    </w:p>
    <w:p>
      <w:r>
        <w:t>requests:</w:t>
      </w:r>
    </w:p>
    <w:p>
      <w:r>
        <w:t>memory: "512Mi"</w:t>
      </w:r>
    </w:p>
    <w:p>
      <w:r>
        <w:t>cpu: "250m"</w:t>
      </w:r>
    </w:p>
    <w:p>
      <w:r>
        <w:t>limits:</w:t>
      </w:r>
    </w:p>
    <w:p>
      <w:r>
        <w:t>memory: "1Gi"</w:t>
      </w:r>
    </w:p>
    <w:p>
      <w:r>
        <w:t>cpu: "500m"</w:t>
      </w:r>
    </w:p>
    <w:p>
      <w:r>
        <w:t>env:</w:t>
      </w:r>
    </w:p>
    <w:p>
      <w:pPr>
        <w:pStyle w:val="ListBullet"/>
      </w:pPr>
      <w:r>
        <w:t>name: SPRING_PROFILES_ACTIVE</w:t>
      </w:r>
    </w:p>
    <w:p>
      <w:r>
        <w:t>value: "production"</w:t>
      </w:r>
    </w:p>
    <w:p>
      <w:r>
        <w:t>```</w:t>
      </w:r>
    </w:p>
    <w:p/>
    <w:p>
      <w:pPr>
        <w:pStyle w:val="Heading3"/>
      </w:pPr>
      <w:r>
        <w:t>6.2 监控告警</w:t>
      </w:r>
    </w:p>
    <w:p/>
    <w:p>
      <w:pPr>
        <w:pStyle w:val="Heading4"/>
      </w:pPr>
      <w:r>
        <w:t>6.2.1 监控指标</w:t>
      </w:r>
    </w:p>
    <w:p>
      <w:pPr>
        <w:pStyle w:val="ListBullet"/>
      </w:pPr>
      <w:r>
        <w:t>应用性能: 响应时间、错误率、吞吐量</w:t>
      </w:r>
    </w:p>
    <w:p>
      <w:pPr>
        <w:pStyle w:val="ListBullet"/>
      </w:pPr>
      <w:r>
        <w:t>系统资源: CPU、内存、磁盘、网络</w:t>
      </w:r>
    </w:p>
    <w:p>
      <w:pPr>
        <w:pStyle w:val="ListBullet"/>
      </w:pPr>
      <w:r>
        <w:t>业务指标: 用户活跃、记录数量、AI使用</w:t>
      </w:r>
    </w:p>
    <w:p>
      <w:pPr>
        <w:pStyle w:val="ListBullet"/>
      </w:pPr>
      <w:r>
        <w:t>数据质量: 数据完整性、准确性、时效性</w:t>
      </w:r>
    </w:p>
    <w:p/>
    <w:p>
      <w:pPr>
        <w:pStyle w:val="Heading4"/>
      </w:pPr>
      <w:r>
        <w:t>6.2.2 告警规则</w:t>
      </w:r>
    </w:p>
    <w:p/>
    <w:p>
      <w:r>
        <w:t>```yaml</w:t>
      </w:r>
    </w:p>
    <w:p>
      <w:r>
        <w:t>```yaml</w:t>
      </w:r>
    </w:p>
    <w:p>
      <w:pPr>
        <w:pStyle w:val="Heading1"/>
      </w:pPr>
      <w:r>
        <w:t>prometheus/rules/alerts.yml</w:t>
      </w:r>
    </w:p>
    <w:p>
      <w:r>
        <w:t>groups:</w:t>
      </w:r>
    </w:p>
    <w:p>
      <w:pPr>
        <w:pStyle w:val="ListBullet"/>
      </w:pPr>
      <w:r>
        <w:t>name: yunqibao_alerts</w:t>
      </w:r>
    </w:p>
    <w:p>
      <w:r>
        <w:t>rules:</w:t>
      </w:r>
    </w:p>
    <w:p>
      <w:pPr>
        <w:pStyle w:val="ListBullet"/>
      </w:pPr>
      <w:r>
        <w:t>alert: HighErrorRate</w:t>
      </w:r>
    </w:p>
    <w:p>
      <w:r>
        <w:t>expr: rate(http_requests_total{status=~"5.."}[5m]) &gt; 0.05</w:t>
      </w:r>
    </w:p>
    <w:p>
      <w:r>
        <w:t>for: 5m</w:t>
      </w:r>
    </w:p>
    <w:p>
      <w:r>
        <w:t>labels:</w:t>
      </w:r>
    </w:p>
    <w:p>
      <w:r>
        <w:t>severity: critical</w:t>
      </w:r>
    </w:p>
    <w:p>
      <w:r>
        <w:t>annotations:</w:t>
      </w:r>
    </w:p>
    <w:p>
      <w:r>
        <w:t>summary: "高错误率警报"</w:t>
      </w:r>
    </w:p>
    <w:p>
      <w:r>
        <w:t>description: "5分钟内5xx错误率超过5%"</w:t>
      </w:r>
    </w:p>
    <w:p/>
    <w:p>
      <w:pPr>
        <w:pStyle w:val="ListBullet"/>
      </w:pPr>
      <w:r>
        <w:t>alert: HighResponseTime</w:t>
      </w:r>
    </w:p>
    <w:p>
      <w:r>
        <w:t>expr: histogram_quantile(0.95, rate(http_request_duration_seconds_bucket[5m])) &gt; 1</w:t>
      </w:r>
    </w:p>
    <w:p>
      <w:r>
        <w:t>for: 10m</w:t>
      </w:r>
    </w:p>
    <w:p>
      <w:r>
        <w:t>labels:</w:t>
      </w:r>
    </w:p>
    <w:p>
      <w:r>
        <w:t>severity: warning</w:t>
      </w:r>
    </w:p>
    <w:p>
      <w:r>
        <w:t>annotations:</w:t>
      </w:r>
    </w:p>
    <w:p>
      <w:r>
        <w:t>summary: "高响应时间警报"</w:t>
      </w:r>
    </w:p>
    <w:p>
      <w:r>
        <w:t>description: "95%分位响应时间超过1秒"</w:t>
      </w:r>
    </w:p>
    <w:p>
      <w:r>
        <w:t>```</w:t>
      </w:r>
    </w:p>
    <w:p/>
    <w:p>
      <w:pPr>
        <w:pStyle w:val="Heading3"/>
      </w:pPr>
      <w:r>
        <w:t>6.3 备份恢复</w:t>
      </w:r>
    </w:p>
    <w:p/>
    <w:p>
      <w:pPr>
        <w:pStyle w:val="Heading4"/>
      </w:pPr>
      <w:r>
        <w:t>6.3.1 备份策略</w:t>
      </w:r>
    </w:p>
    <w:p>
      <w:pPr>
        <w:pStyle w:val="ListBullet"/>
      </w:pPr>
      <w:r>
        <w:t>数据库: 每日全量 + 每小时增量</w:t>
      </w:r>
    </w:p>
    <w:p>
      <w:pPr>
        <w:pStyle w:val="ListBullet"/>
      </w:pPr>
      <w:r>
        <w:t>文件存储: 实时复制 + 每日快照</w:t>
      </w:r>
    </w:p>
    <w:p>
      <w:pPr>
        <w:pStyle w:val="ListBullet"/>
      </w:pPr>
      <w:r>
        <w:t>配置数据: 版本控制 + 定期导出</w:t>
      </w:r>
    </w:p>
    <w:p>
      <w:pPr>
        <w:pStyle w:val="ListBullet"/>
      </w:pPr>
      <w:r>
        <w:t>日志数据: 集中存储 + 长期归档</w:t>
      </w:r>
    </w:p>
    <w:p/>
    <w:p>
      <w:pPr>
        <w:pStyle w:val="Heading4"/>
      </w:pPr>
      <w:r>
        <w:t>6.3.2 恢复流程</w:t>
      </w:r>
    </w:p>
    <w:p>
      <w:pPr>
        <w:pStyle w:val="ListNumber"/>
      </w:pPr>
      <w:r>
        <w:t>1. 识别故障范围和影响</w:t>
      </w:r>
    </w:p>
    <w:p>
      <w:pPr>
        <w:pStyle w:val="ListNumber"/>
      </w:pPr>
      <w:r>
        <w:t>2. 启动应急预案和通信</w:t>
      </w:r>
    </w:p>
    <w:p>
      <w:pPr>
        <w:pStyle w:val="ListNumber"/>
      </w:pPr>
      <w:r>
        <w:t>3. 恢复最新备份数据</w:t>
      </w:r>
    </w:p>
    <w:p>
      <w:pPr>
        <w:pStyle w:val="ListNumber"/>
      </w:pPr>
      <w:r>
        <w:t>4. 验证数据完整性和一致性</w:t>
      </w:r>
    </w:p>
    <w:p>
      <w:pPr>
        <w:pStyle w:val="ListNumber"/>
      </w:pPr>
      <w:r>
        <w:t>5. 逐步恢复服务功能</w:t>
      </w:r>
    </w:p>
    <w:p>
      <w:pPr>
        <w:pStyle w:val="ListNumber"/>
      </w:pPr>
      <w:r>
        <w:t>6. 事后分析和改进</w:t>
      </w:r>
    </w:p>
    <w:p/>
    <w:p>
      <w:r>
        <w:t>---</w:t>
      </w:r>
    </w:p>
    <w:p/>
    <w:p>
      <w:pPr>
        <w:pStyle w:val="Heading2"/>
      </w:pPr>
      <w:r>
        <w:t>七、未来演进规划</w:t>
      </w:r>
    </w:p>
    <w:p/>
    <w:p>
      <w:pPr>
        <w:pStyle w:val="Heading3"/>
      </w:pPr>
      <w:r>
        <w:t>7.1 技术演进路线</w:t>
      </w:r>
    </w:p>
    <w:p/>
    <w:p>
      <w:pPr>
        <w:pStyle w:val="Heading4"/>
      </w:pPr>
      <w:r>
        <w:t>7.1.1 短期优化 (0-6个月)</w:t>
      </w:r>
    </w:p>
    <w:p>
      <w:pPr>
        <w:pStyle w:val="ListBullet"/>
      </w:pPr>
      <w:r>
        <w:t>性能优化: 缓存策略优化，数据库索引优化</w:t>
      </w:r>
    </w:p>
    <w:p>
      <w:pPr>
        <w:pStyle w:val="ListBullet"/>
      </w:pPr>
      <w:r>
        <w:t>监控完善: APM全链路监控，业务监控完善</w:t>
      </w:r>
    </w:p>
    <w:p>
      <w:pPr>
        <w:pStyle w:val="ListBullet"/>
      </w:pPr>
      <w:r>
        <w:t>安全加固: 渗透测试，安全扫描常态化</w:t>
      </w:r>
    </w:p>
    <w:p>
      <w:pPr>
        <w:pStyle w:val="ListBullet"/>
      </w:pPr>
      <w:r>
        <w:t>体验提升: 前端性能优化，移动端适配</w:t>
      </w:r>
    </w:p>
    <w:p/>
    <w:p>
      <w:pPr>
        <w:pStyle w:val="Heading4"/>
      </w:pPr>
      <w:r>
        <w:t>7.1.2 中期扩展 (6-18个月)</w:t>
      </w:r>
    </w:p>
    <w:p>
      <w:pPr>
        <w:pStyle w:val="ListBullet"/>
      </w:pPr>
      <w:r>
        <w:t>微服务深化: 服务进一步拆分，领域驱动设计</w:t>
      </w:r>
    </w:p>
    <w:p>
      <w:pPr>
        <w:pStyle w:val="ListBullet"/>
      </w:pPr>
      <w:r>
        <w:t>AI能力增强: 自研模型微调，多模态AI集成</w:t>
      </w:r>
    </w:p>
    <w:p>
      <w:pPr>
        <w:pStyle w:val="ListBullet"/>
      </w:pPr>
      <w:r>
        <w:t>国际化支持: 多语言，多地区合规</w:t>
      </w:r>
    </w:p>
    <w:p>
      <w:pPr>
        <w:pStyle w:val="ListBullet"/>
      </w:pPr>
      <w:r>
        <w:t>生态扩展: API开放平台，第三方集成</w:t>
      </w:r>
    </w:p>
    <w:p/>
    <w:p>
      <w:pPr>
        <w:pStyle w:val="Heading4"/>
      </w:pPr>
      <w:r>
        <w:t>7.1.3 长期愿景 (18-36个月)</w:t>
      </w:r>
    </w:p>
    <w:p>
      <w:pPr>
        <w:pStyle w:val="ListBullet"/>
      </w:pPr>
      <w:r>
        <w:t>智能预测: 基于深度学习的健康风险预测</w:t>
      </w:r>
    </w:p>
    <w:p>
      <w:pPr>
        <w:pStyle w:val="ListBullet"/>
      </w:pPr>
      <w:r>
        <w:t>物联网集成: 智能设备数据接入</w:t>
      </w:r>
    </w:p>
    <w:p>
      <w:pPr>
        <w:pStyle w:val="ListBullet"/>
      </w:pPr>
      <w:r>
        <w:t>区块链应用: 医疗数据存证和共享</w:t>
      </w:r>
    </w:p>
    <w:p>
      <w:pPr>
        <w:pStyle w:val="ListBullet"/>
      </w:pPr>
      <w:r>
        <w:t>元宇宙交互: 虚拟健康顾问和社区</w:t>
      </w:r>
    </w:p>
    <w:p/>
    <w:p>
      <w:pPr>
        <w:pStyle w:val="Heading3"/>
      </w:pPr>
      <w:r>
        <w:t>7.2 架构演进考量</w:t>
      </w:r>
    </w:p>
    <w:p/>
    <w:p>
      <w:pPr>
        <w:pStyle w:val="Heading4"/>
      </w:pPr>
      <w:r>
        <w:t>7.2.1 可扩展性设计</w:t>
      </w:r>
    </w:p>
    <w:p>
      <w:pPr>
        <w:pStyle w:val="ListBullet"/>
      </w:pPr>
      <w:r>
        <w:t>服务网格: Istio服务网格引入</w:t>
      </w:r>
    </w:p>
    <w:p>
      <w:pPr>
        <w:pStyle w:val="ListBullet"/>
      </w:pPr>
      <w:r>
        <w:t>事件驱动: 事件溯源和CQRS模式</w:t>
      </w:r>
    </w:p>
    <w:p>
      <w:pPr>
        <w:pStyle w:val="ListBullet"/>
      </w:pPr>
      <w:r>
        <w:t>数据湖: 大数据分析和机器学习平台</w:t>
      </w:r>
    </w:p>
    <w:p>
      <w:pPr>
        <w:pStyle w:val="ListBullet"/>
      </w:pPr>
      <w:r>
        <w:t>边缘计算: 近用户端数据处理</w:t>
      </w:r>
    </w:p>
    <w:p/>
    <w:p>
      <w:pPr>
        <w:pStyle w:val="Heading4"/>
      </w:pPr>
      <w:r>
        <w:t>7.2.2 技术债务管理</w:t>
      </w:r>
    </w:p>
    <w:p>
      <w:pPr>
        <w:pStyle w:val="ListBullet"/>
      </w:pPr>
      <w:r>
        <w:t>代码质量: 静态分析，代码审查自动化</w:t>
      </w:r>
    </w:p>
    <w:p>
      <w:pPr>
        <w:pStyle w:val="ListBullet"/>
      </w:pPr>
      <w:r>
        <w:t>文档完善: 架构决策记录，API文档自动化</w:t>
      </w:r>
    </w:p>
    <w:p>
      <w:pPr>
        <w:pStyle w:val="ListBullet"/>
      </w:pPr>
      <w:r>
        <w:t>测试覆盖: 自动化测试，混沌工程</w:t>
      </w:r>
    </w:p>
    <w:p>
      <w:pPr>
        <w:pStyle w:val="ListBullet"/>
      </w:pPr>
      <w:r>
        <w:t>依赖管理: 依赖版本锁定，安全漏洞扫描</w:t>
      </w:r>
    </w:p>
    <w:p/>
    <w:p>
      <w:r>
        <w:t>---</w:t>
      </w:r>
    </w:p>
    <w:p/>
    <w:p>
      <w:pPr>
        <w:pStyle w:val="Heading2"/>
      </w:pPr>
      <w:r>
        <w:t>附录</w:t>
      </w:r>
    </w:p>
    <w:p/>
    <w:p>
      <w:pPr>
        <w:pStyle w:val="Heading3"/>
      </w:pPr>
      <w:r>
        <w:t>A. 术语表</w:t>
      </w:r>
    </w:p>
    <w:p/>
    <w:p>
      <w:r>
        <w:t>术语 | 英文 | 定义</w:t>
      </w:r>
    </w:p>
    <w:p>
      <w:r>
        <w:t>|------|------|------|</w:t>
      </w:r>
    </w:p>
    <w:p>
      <w:r>
        <w:t>孕期宝 | YunQiBao | 孕产妇健康管理平台</w:t>
      </w:r>
    </w:p>
    <w:p>
      <w:r>
        <w:t>RAG | Retrieval-Augmented Generation | 检索增强生成</w:t>
      </w:r>
    </w:p>
    <w:p>
      <w:r>
        <w:t>微服务 | Microservices | 小型、独立的服务单元</w:t>
      </w:r>
    </w:p>
    <w:p>
      <w:r>
        <w:t>向量数据库 | Vector Database | 存储和检索向量嵌入的数据库</w:t>
      </w:r>
    </w:p>
    <w:p>
      <w:r>
        <w:t>云原生 | Cloud Native | 为云环境设计的应用架构</w:t>
      </w:r>
    </w:p>
    <w:p>
      <w:r>
        <w:t>JWT | JSON Web Token | 用于身份验证的JSON格式令牌</w:t>
      </w:r>
    </w:p>
    <w:p>
      <w:r>
        <w:t>SLA | Service Level Agreement | 服务级别协议</w:t>
      </w:r>
    </w:p>
    <w:p>
      <w:r>
        <w:t>P95 | 95th Percentile | 95%分位响应时间</w:t>
      </w:r>
    </w:p>
    <w:p/>
    <w:p>
      <w:pPr>
        <w:pStyle w:val="Heading3"/>
      </w:pPr>
      <w:r>
        <w:t>B. 参考资料</w:t>
      </w:r>
    </w:p>
    <w:p/>
    <w:p>
      <w:pPr>
        <w:pStyle w:val="ListNumber"/>
      </w:pPr>
      <w:r>
        <w:t>1. UML 2.5规范 - OMG标准文档</w:t>
      </w:r>
    </w:p>
    <w:p>
      <w:pPr>
        <w:pStyle w:val="ListNumber"/>
      </w:pPr>
      <w:r>
        <w:t>2. 孕期健康管理指南 - 国家卫健委</w:t>
      </w:r>
    </w:p>
    <w:p>
      <w:pPr>
        <w:pStyle w:val="ListNumber"/>
      </w:pPr>
      <w:r>
        <w:t>3. 微服务架构设计模式 - Chris Richardson</w:t>
      </w:r>
    </w:p>
    <w:p>
      <w:pPr>
        <w:pStyle w:val="ListNumber"/>
      </w:pPr>
      <w:r>
        <w:t>4. 云原生架构实践 - CNCF白皮书</w:t>
      </w:r>
    </w:p>
    <w:p>
      <w:pPr>
        <w:pStyle w:val="ListNumber"/>
      </w:pPr>
      <w:r>
        <w:t>5. AI在医疗健康中的应用 - 行业研究报告</w:t>
      </w:r>
    </w:p>
    <w:p/>
    <w:p>
      <w:pPr>
        <w:pStyle w:val="Heading3"/>
      </w:pPr>
      <w:r>
        <w:t>C. 版本历史</w:t>
      </w:r>
    </w:p>
    <w:p/>
    <w:p>
      <w:r>
        <w:t>版本 | 日期 | 作者 | 修改说明</w:t>
      </w:r>
    </w:p>
    <w:p>
      <w:r>
        <w:t>|------|------|------|----------|</w:t>
      </w:r>
    </w:p>
    <w:p>
      <w:r>
        <w:t>v1.0 | 2026-03-19 | 系统生成 | 初始UML文档版本</w:t>
      </w:r>
    </w:p>
    <w:p>
      <w:r>
        <w:t>v2.0 | 2026-03-20 | 架构重构 | 完整架构设计文档，包含全部14种UML图</w:t>
      </w:r>
    </w:p>
    <w:p/>
    <w:p>
      <w:r>
        <w:t>---</w:t>
      </w:r>
    </w:p>
    <w:p/>
    <w:p>
      <w:pPr>
        <w:pStyle w:val="Heading2"/>
      </w:pPr>
      <w:r>
        <w:t>文档使用说明</w:t>
      </w:r>
    </w:p>
    <w:p/>
    <w:p>
      <w:pPr>
        <w:pStyle w:val="Heading3"/>
      </w:pPr>
      <w:r>
        <w:t>D.1 UML图查看工具</w:t>
      </w:r>
    </w:p>
    <w:p>
      <w:pPr>
        <w:pStyle w:val="ListNumber"/>
      </w:pPr>
      <w:r>
        <w:t>1. **在线查看**: 访问 [PlantUML在线服务器](https://www.plantuml.com/plantuml)</w:t>
      </w:r>
    </w:p>
    <w:p>
      <w:pPr>
        <w:pStyle w:val="ListNumber"/>
      </w:pPr>
      <w:r>
        <w:t>2. **本地渲染**: 安装PlantUML，执行 `plantuml -tsvg *.puml`</w:t>
      </w:r>
    </w:p>
    <w:p>
      <w:pPr>
        <w:pStyle w:val="ListNumber"/>
      </w:pPr>
      <w:r>
        <w:t>3. **IDE插件**: VSCode/IntelliJ安装PlantUML插件</w:t>
      </w:r>
    </w:p>
    <w:p/>
    <w:p>
      <w:pPr>
        <w:pStyle w:val="Heading3"/>
      </w:pPr>
      <w:r>
        <w:t>D.2 文档维护</w:t>
      </w:r>
    </w:p>
    <w:p>
      <w:pPr>
        <w:pStyle w:val="ListBullet"/>
      </w:pPr>
      <w:r>
        <w:t>架构变更时需同步更新本文档</w:t>
      </w:r>
    </w:p>
    <w:p>
      <w:pPr>
        <w:pStyle w:val="ListBullet"/>
      </w:pPr>
      <w:r>
        <w:t>每次重大技术决策需记录在ADRs中</w:t>
      </w:r>
    </w:p>
    <w:p>
      <w:pPr>
        <w:pStyle w:val="ListBullet"/>
      </w:pPr>
      <w:r>
        <w:t>定期评审架构适应性和技术债务</w:t>
      </w:r>
    </w:p>
    <w:p/>
    <w:p>
      <w:pPr>
        <w:pStyle w:val="Heading3"/>
      </w:pPr>
      <w:r>
        <w:t>D.3 联系反馈</w:t>
      </w:r>
    </w:p>
    <w:p>
      <w:pPr>
        <w:pStyle w:val="ListBullet"/>
      </w:pPr>
      <w:r>
        <w:t>架构问题: 架构评审委员会</w:t>
      </w:r>
    </w:p>
    <w:p>
      <w:pPr>
        <w:pStyle w:val="ListBullet"/>
      </w:pPr>
      <w:r>
        <w:t>技术问题: 技术开发团队</w:t>
      </w:r>
    </w:p>
    <w:p>
      <w:pPr>
        <w:pStyle w:val="ListBullet"/>
      </w:pPr>
      <w:r>
        <w:t>业务问题: 产品管理团队</w:t>
      </w:r>
    </w:p>
    <w:p/>
    <w:p>
      <w:r>
        <w:t>---</w:t>
      </w:r>
    </w:p>
    <w:p/>
    <w:p>
      <w:r>
        <w:t>**文档状态**: ✅ 已完成</w:t>
      </w:r>
    </w:p>
    <w:p>
      <w:r>
        <w:t>**下次评审**: 2026-06-20</w:t>
      </w:r>
    </w:p>
    <w:p>
      <w:r>
        <w:t>**评审人员**: 架构师、技术负责人、产品经理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