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3C406" w14:textId="77777777" w:rsidR="00DF28CF" w:rsidRPr="00AE01ED" w:rsidRDefault="00DF28CF" w:rsidP="00DF28CF">
      <w:pPr>
        <w:jc w:val="center"/>
        <w:rPr>
          <w:rFonts w:ascii="Times New Roman" w:eastAsia="DFKai-SB" w:hAnsi="Times New Roman" w:cs="Times New Roman"/>
          <w:b/>
          <w:bCs/>
          <w:sz w:val="32"/>
          <w:szCs w:val="28"/>
        </w:rPr>
      </w:pPr>
      <w:r w:rsidRPr="00AE01ED">
        <w:rPr>
          <w:rFonts w:ascii="Times New Roman" w:eastAsia="DFKai-SB" w:hAnsi="Times New Roman" w:cs="Times New Roman" w:hint="eastAsia"/>
          <w:b/>
          <w:bCs/>
          <w:sz w:val="32"/>
          <w:szCs w:val="28"/>
        </w:rPr>
        <w:t>臨床</w:t>
      </w:r>
      <w:r>
        <w:rPr>
          <w:rFonts w:ascii="Times New Roman" w:eastAsia="DFKai-SB" w:hAnsi="Times New Roman" w:cs="Times New Roman" w:hint="eastAsia"/>
          <w:b/>
          <w:bCs/>
          <w:sz w:val="32"/>
          <w:szCs w:val="28"/>
        </w:rPr>
        <w:t>外科</w:t>
      </w:r>
      <w:r w:rsidRPr="00AE01ED">
        <w:rPr>
          <w:rFonts w:ascii="Times New Roman" w:eastAsia="DFKai-SB" w:hAnsi="Times New Roman" w:cs="Times New Roman" w:hint="eastAsia"/>
          <w:b/>
          <w:bCs/>
          <w:sz w:val="32"/>
          <w:szCs w:val="28"/>
        </w:rPr>
        <w:t>用藥安全情境教案（</w:t>
      </w:r>
      <w:r>
        <w:rPr>
          <w:rFonts w:ascii="Times New Roman" w:eastAsia="DFKai-SB" w:hAnsi="Times New Roman" w:cs="Times New Roman" w:hint="eastAsia"/>
          <w:b/>
          <w:bCs/>
          <w:sz w:val="32"/>
          <w:szCs w:val="28"/>
        </w:rPr>
        <w:t>四</w:t>
      </w:r>
      <w:r w:rsidRPr="00AE01ED">
        <w:rPr>
          <w:rFonts w:ascii="Times New Roman" w:eastAsia="DFKai-SB" w:hAnsi="Times New Roman" w:cs="Times New Roman" w:hint="eastAsia"/>
          <w:b/>
          <w:bCs/>
          <w:sz w:val="32"/>
          <w:szCs w:val="28"/>
        </w:rPr>
        <w:t>）</w:t>
      </w:r>
    </w:p>
    <w:p w14:paraId="142BEA79" w14:textId="41A22C97" w:rsidR="00DF28CF" w:rsidRPr="006C5CBC" w:rsidRDefault="00DF28CF" w:rsidP="00DF28CF">
      <w:pPr>
        <w:jc w:val="center"/>
        <w:rPr>
          <w:rFonts w:ascii="DFKai-SB" w:eastAsia="DFKai-SB" w:hAnsi="DFKai-SB"/>
          <w:b/>
          <w:bCs/>
          <w:sz w:val="28"/>
          <w:szCs w:val="28"/>
          <w:u w:val="single"/>
        </w:rPr>
      </w:pPr>
      <w:r w:rsidRPr="006C5CBC">
        <w:rPr>
          <w:rFonts w:ascii="DFKai-SB" w:eastAsia="DFKai-SB" w:hAnsi="DFKai-SB" w:hint="eastAsia"/>
          <w:b/>
          <w:bCs/>
          <w:sz w:val="28"/>
          <w:szCs w:val="28"/>
          <w:u w:val="single"/>
        </w:rPr>
        <w:t>情境錯誤事件定義與回饋學習系統文稿</w:t>
      </w:r>
    </w:p>
    <w:tbl>
      <w:tblPr>
        <w:tblStyle w:val="TableGrid"/>
        <w:tblW w:w="1646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260"/>
        <w:gridCol w:w="1305"/>
        <w:gridCol w:w="3373"/>
        <w:gridCol w:w="8109"/>
      </w:tblGrid>
      <w:tr w:rsidR="00DF28CF" w:rsidRPr="00626615" w14:paraId="4FC2D507" w14:textId="77777777" w:rsidTr="00DB76FA">
        <w:trPr>
          <w:jc w:val="center"/>
        </w:trPr>
        <w:tc>
          <w:tcPr>
            <w:tcW w:w="421" w:type="dxa"/>
            <w:shd w:val="clear" w:color="auto" w:fill="C5E0B3" w:themeFill="accent6" w:themeFillTint="66"/>
            <w:vAlign w:val="center"/>
          </w:tcPr>
          <w:p w14:paraId="73CEDD0D" w14:textId="77777777" w:rsidR="00DF28CF" w:rsidRPr="00626615" w:rsidRDefault="00DF28CF" w:rsidP="00DB76FA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3260" w:type="dxa"/>
            <w:shd w:val="clear" w:color="auto" w:fill="C5E0B3" w:themeFill="accent6" w:themeFillTint="66"/>
            <w:vAlign w:val="center"/>
          </w:tcPr>
          <w:p w14:paraId="6203254B" w14:textId="77777777" w:rsidR="00DF28CF" w:rsidRPr="00626615" w:rsidRDefault="00DF28CF" w:rsidP="00DB76FA">
            <w:pPr>
              <w:jc w:val="center"/>
              <w:rPr>
                <w:rFonts w:ascii="Times New Roman" w:eastAsia="DFKai-SB" w:hAnsi="Times New Roman" w:cs="Times New Roman"/>
                <w:b/>
                <w:bCs/>
              </w:rPr>
            </w:pPr>
            <w:r>
              <w:rPr>
                <w:rFonts w:ascii="Times New Roman" w:eastAsia="DFKai-SB" w:hAnsi="Times New Roman" w:cs="Times New Roman" w:hint="eastAsia"/>
                <w:b/>
                <w:bCs/>
              </w:rPr>
              <w:t>學員</w:t>
            </w:r>
            <w:r w:rsidRPr="00626615">
              <w:rPr>
                <w:rFonts w:ascii="Times New Roman" w:eastAsia="DFKai-SB" w:hAnsi="Times New Roman" w:cs="Times New Roman"/>
                <w:b/>
                <w:bCs/>
              </w:rPr>
              <w:t>正確</w:t>
            </w:r>
            <w:r>
              <w:rPr>
                <w:rFonts w:ascii="Times New Roman" w:eastAsia="DFKai-SB" w:hAnsi="Times New Roman" w:cs="Times New Roman" w:hint="eastAsia"/>
                <w:b/>
                <w:bCs/>
              </w:rPr>
              <w:t>行為</w:t>
            </w:r>
          </w:p>
        </w:tc>
        <w:tc>
          <w:tcPr>
            <w:tcW w:w="1305" w:type="dxa"/>
            <w:shd w:val="clear" w:color="auto" w:fill="C5E0B3" w:themeFill="accent6" w:themeFillTint="66"/>
            <w:vAlign w:val="center"/>
          </w:tcPr>
          <w:p w14:paraId="2DBAABE7" w14:textId="77777777" w:rsidR="00DF28CF" w:rsidRPr="00626615" w:rsidRDefault="00DF28CF" w:rsidP="00DB76FA">
            <w:pPr>
              <w:jc w:val="center"/>
              <w:rPr>
                <w:rFonts w:ascii="Times New Roman" w:eastAsia="DFKai-SB" w:hAnsi="Times New Roman" w:cs="Times New Roman"/>
                <w:b/>
                <w:bCs/>
              </w:rPr>
            </w:pPr>
            <w:r w:rsidRPr="00626615">
              <w:rPr>
                <w:rFonts w:ascii="Times New Roman" w:eastAsia="DFKai-SB" w:hAnsi="Times New Roman" w:cs="Times New Roman"/>
                <w:b/>
                <w:bCs/>
              </w:rPr>
              <w:t>錯誤類型</w:t>
            </w:r>
          </w:p>
        </w:tc>
        <w:tc>
          <w:tcPr>
            <w:tcW w:w="3373" w:type="dxa"/>
            <w:shd w:val="clear" w:color="auto" w:fill="C5E0B3" w:themeFill="accent6" w:themeFillTint="66"/>
            <w:vAlign w:val="center"/>
          </w:tcPr>
          <w:p w14:paraId="6D6187D8" w14:textId="77777777" w:rsidR="00DF28CF" w:rsidRPr="00626615" w:rsidRDefault="00DF28CF" w:rsidP="00DB76FA">
            <w:pPr>
              <w:jc w:val="center"/>
              <w:rPr>
                <w:rFonts w:ascii="Times New Roman" w:eastAsia="DFKai-SB" w:hAnsi="Times New Roman" w:cs="Times New Roman"/>
                <w:b/>
                <w:bCs/>
              </w:rPr>
            </w:pPr>
            <w:r w:rsidRPr="00626615">
              <w:rPr>
                <w:rFonts w:ascii="Times New Roman" w:eastAsia="DFKai-SB" w:hAnsi="Times New Roman" w:cs="Times New Roman"/>
                <w:b/>
                <w:bCs/>
              </w:rPr>
              <w:t>錯誤事件</w:t>
            </w:r>
          </w:p>
        </w:tc>
        <w:tc>
          <w:tcPr>
            <w:tcW w:w="8109" w:type="dxa"/>
            <w:shd w:val="clear" w:color="auto" w:fill="F7CAAC" w:themeFill="accent2" w:themeFillTint="66"/>
            <w:vAlign w:val="center"/>
          </w:tcPr>
          <w:p w14:paraId="51A55BE2" w14:textId="77777777" w:rsidR="00DF28CF" w:rsidRPr="00626615" w:rsidRDefault="00DF28CF" w:rsidP="00DB76FA">
            <w:pPr>
              <w:jc w:val="center"/>
              <w:rPr>
                <w:rFonts w:ascii="Times New Roman" w:eastAsia="DFKai-SB" w:hAnsi="Times New Roman" w:cs="Times New Roman"/>
                <w:b/>
                <w:bCs/>
              </w:rPr>
            </w:pPr>
            <w:r w:rsidRPr="00626615">
              <w:rPr>
                <w:rFonts w:ascii="Times New Roman" w:eastAsia="DFKai-SB" w:hAnsi="Times New Roman" w:cs="Times New Roman"/>
                <w:b/>
                <w:bCs/>
              </w:rPr>
              <w:t>回饋學習系統文稿</w:t>
            </w:r>
          </w:p>
        </w:tc>
      </w:tr>
      <w:tr w:rsidR="00DF28CF" w:rsidRPr="00626615" w14:paraId="2287B371" w14:textId="77777777" w:rsidTr="00DB76FA">
        <w:trPr>
          <w:jc w:val="center"/>
        </w:trPr>
        <w:tc>
          <w:tcPr>
            <w:tcW w:w="421" w:type="dxa"/>
            <w:vAlign w:val="center"/>
          </w:tcPr>
          <w:p w14:paraId="007344EA" w14:textId="77777777" w:rsidR="00DF28CF" w:rsidRPr="00626615" w:rsidRDefault="00DF28CF" w:rsidP="00DB76FA">
            <w:pPr>
              <w:jc w:val="center"/>
              <w:rPr>
                <w:rFonts w:ascii="Times New Roman" w:eastAsia="DFKai-SB" w:hAnsi="Times New Roman" w:cs="Times New Roman"/>
                <w:sz w:val="20"/>
                <w:szCs w:val="18"/>
              </w:rPr>
            </w:pPr>
            <w:r w:rsidRPr="00626615">
              <w:rPr>
                <w:rFonts w:ascii="Times New Roman" w:eastAsia="DFKai-SB" w:hAnsi="Times New Roman" w:cs="Times New Roman"/>
                <w:sz w:val="20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6127708A" w14:textId="77777777" w:rsidR="00DF28CF" w:rsidRPr="00626615" w:rsidRDefault="00DF28CF" w:rsidP="00DB76FA">
            <w:pPr>
              <w:rPr>
                <w:rFonts w:ascii="Times New Roman" w:eastAsia="DFKai-SB" w:hAnsi="Times New Roman" w:cs="Times New Roman"/>
              </w:rPr>
            </w:pPr>
            <w:r w:rsidRPr="00626615">
              <w:rPr>
                <w:rFonts w:ascii="Times New Roman" w:eastAsia="DFKai-SB" w:hAnsi="Times New Roman" w:cs="Times New Roman"/>
                <w:bCs/>
                <w:szCs w:val="24"/>
              </w:rPr>
              <w:t>「</w:t>
            </w:r>
            <w:r w:rsidRPr="002262A3">
              <w:rPr>
                <w:rFonts w:asciiTheme="minorEastAsia" w:hAnsiTheme="minorEastAsia" w:cs="Times New Roman"/>
                <w:bCs/>
                <w:color w:val="FF0000"/>
                <w:szCs w:val="24"/>
              </w:rPr>
              <w:t>辨識出</w:t>
            </w:r>
            <w:r w:rsidRPr="00626615">
              <w:rPr>
                <w:rFonts w:ascii="Times New Roman" w:eastAsia="DFKai-SB" w:hAnsi="Times New Roman" w:cs="Times New Roman"/>
                <w:bCs/>
                <w:szCs w:val="24"/>
              </w:rPr>
              <w:t>」病人身份錯誤</w:t>
            </w:r>
          </w:p>
        </w:tc>
        <w:tc>
          <w:tcPr>
            <w:tcW w:w="1305" w:type="dxa"/>
            <w:vAlign w:val="center"/>
          </w:tcPr>
          <w:p w14:paraId="41154C6E" w14:textId="77777777" w:rsidR="00DF28CF" w:rsidRPr="00626615" w:rsidRDefault="00DF28CF" w:rsidP="00DB76FA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626615">
              <w:rPr>
                <w:rFonts w:ascii="Times New Roman" w:eastAsia="DFKai-SB" w:hAnsi="Times New Roman" w:cs="Times New Roman"/>
              </w:rPr>
              <w:t>病人錯誤</w:t>
            </w:r>
          </w:p>
        </w:tc>
        <w:tc>
          <w:tcPr>
            <w:tcW w:w="3373" w:type="dxa"/>
            <w:vAlign w:val="center"/>
          </w:tcPr>
          <w:p w14:paraId="6921E549" w14:textId="77777777" w:rsidR="00DF28CF" w:rsidRPr="00626615" w:rsidRDefault="00DF28CF" w:rsidP="00DB76FA">
            <w:pPr>
              <w:rPr>
                <w:rFonts w:ascii="Times New Roman" w:eastAsia="DFKai-SB" w:hAnsi="Times New Roman" w:cs="Times New Roman"/>
              </w:rPr>
            </w:pPr>
            <w:r w:rsidRPr="00626615">
              <w:rPr>
                <w:rFonts w:ascii="Times New Roman" w:eastAsia="DFKai-SB" w:hAnsi="Times New Roman" w:cs="Times New Roman"/>
                <w:szCs w:val="24"/>
              </w:rPr>
              <w:t>同名陳志明，但手圈上</w:t>
            </w:r>
            <w:r w:rsidRPr="00626615">
              <w:rPr>
                <w:rFonts w:ascii="Times New Roman" w:eastAsia="DFKai-SB" w:hAnsi="Times New Roman" w:cs="Times New Roman"/>
                <w:b/>
                <w:bCs/>
                <w:szCs w:val="24"/>
                <w:u w:val="single"/>
              </w:rPr>
              <w:t>出生年月日</w:t>
            </w:r>
            <w:r w:rsidRPr="00626615">
              <w:rPr>
                <w:rFonts w:ascii="Times New Roman" w:eastAsia="DFKai-SB" w:hAnsi="Times New Roman" w:cs="Times New Roman"/>
                <w:szCs w:val="24"/>
              </w:rPr>
              <w:t>錯誤為</w:t>
            </w:r>
            <w:r w:rsidRPr="00626615">
              <w:rPr>
                <w:rFonts w:ascii="Times New Roman" w:eastAsia="DFKai-SB" w:hAnsi="Times New Roman" w:cs="Times New Roman"/>
                <w:szCs w:val="24"/>
              </w:rPr>
              <w:t>(</w:t>
            </w:r>
            <w:r w:rsidRPr="002262A3">
              <w:rPr>
                <w:rFonts w:ascii="Times New Roman" w:eastAsia="DFKai-SB" w:hAnsi="Times New Roman" w:cs="Times New Roman"/>
                <w:b/>
                <w:bCs/>
                <w:color w:val="FF0000"/>
                <w:szCs w:val="24"/>
              </w:rPr>
              <w:t>52/9/17</w:t>
            </w:r>
            <w:r w:rsidRPr="00626615">
              <w:rPr>
                <w:rFonts w:ascii="Times New Roman" w:eastAsia="DFKai-SB" w:hAnsi="Times New Roman" w:cs="Times New Roman"/>
                <w:szCs w:val="24"/>
              </w:rPr>
              <w:t>)</w:t>
            </w:r>
            <w:r w:rsidRPr="00626615">
              <w:rPr>
                <w:rFonts w:ascii="Times New Roman" w:eastAsia="DFKai-SB" w:hAnsi="Times New Roman" w:cs="Times New Roman"/>
                <w:szCs w:val="24"/>
              </w:rPr>
              <w:t>；正確為</w:t>
            </w:r>
            <w:r w:rsidRPr="00626615">
              <w:rPr>
                <w:rFonts w:ascii="Times New Roman" w:eastAsia="DFKai-SB" w:hAnsi="Times New Roman" w:cs="Times New Roman"/>
                <w:szCs w:val="24"/>
              </w:rPr>
              <w:t>(</w:t>
            </w:r>
            <w:r w:rsidRPr="002262A3">
              <w:rPr>
                <w:rFonts w:ascii="Times New Roman" w:eastAsia="DFKai-SB" w:hAnsi="Times New Roman" w:cs="Times New Roman"/>
                <w:b/>
                <w:bCs/>
                <w:color w:val="0070C0"/>
                <w:szCs w:val="24"/>
              </w:rPr>
              <w:t>37/6/17</w:t>
            </w:r>
            <w:r w:rsidRPr="00626615">
              <w:rPr>
                <w:rFonts w:ascii="Times New Roman" w:eastAsia="DFKai-SB" w:hAnsi="Times New Roman" w:cs="Times New Roman"/>
                <w:szCs w:val="24"/>
              </w:rPr>
              <w:t>)</w:t>
            </w:r>
          </w:p>
        </w:tc>
        <w:tc>
          <w:tcPr>
            <w:tcW w:w="8109" w:type="dxa"/>
            <w:shd w:val="clear" w:color="auto" w:fill="FDF1E9"/>
            <w:vAlign w:val="center"/>
          </w:tcPr>
          <w:p w14:paraId="54660CBE" w14:textId="77777777" w:rsidR="00DF28CF" w:rsidRPr="002262A3" w:rsidRDefault="00DF28CF" w:rsidP="00DB76F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2262A3">
              <w:rPr>
                <w:rFonts w:ascii="Times New Roman" w:eastAsia="DFKai-SB" w:hAnsi="Times New Roman" w:cs="Times New Roman"/>
                <w:bCs/>
                <w:szCs w:val="24"/>
              </w:rPr>
              <w:t xml:space="preserve">■ </w:t>
            </w:r>
            <w:r w:rsidRPr="002262A3">
              <w:rPr>
                <w:rFonts w:ascii="Times New Roman" w:eastAsia="DFKai-SB" w:hAnsi="Times New Roman" w:cs="Times New Roman"/>
                <w:bCs/>
                <w:szCs w:val="24"/>
              </w:rPr>
              <w:t>給藥之前，一定要先核對患者身份。</w:t>
            </w:r>
          </w:p>
          <w:p w14:paraId="6A03AC16" w14:textId="77777777" w:rsidR="00DF28CF" w:rsidRPr="002262A3" w:rsidRDefault="00DF28CF" w:rsidP="00DB76F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2262A3">
              <w:rPr>
                <w:rFonts w:ascii="Times New Roman" w:eastAsia="DFKai-SB" w:hAnsi="Times New Roman" w:cs="Times New Roman"/>
                <w:bCs/>
                <w:szCs w:val="24"/>
              </w:rPr>
              <w:t xml:space="preserve">■ </w:t>
            </w:r>
            <w:r w:rsidRPr="002262A3">
              <w:rPr>
                <w:rFonts w:ascii="Times New Roman" w:eastAsia="DFKai-SB" w:hAnsi="Times New Roman" w:cs="Times New Roman"/>
                <w:bCs/>
                <w:szCs w:val="24"/>
              </w:rPr>
              <w:t>正確身份辨識方式為，詢問對方的「姓名」與「出生年月日」。</w:t>
            </w:r>
          </w:p>
          <w:p w14:paraId="29EDCABE" w14:textId="77777777" w:rsidR="00DF28CF" w:rsidRPr="002262A3" w:rsidRDefault="00DF28CF" w:rsidP="00DB76FA">
            <w:pPr>
              <w:rPr>
                <w:rFonts w:ascii="Times New Roman" w:eastAsia="DFKai-SB" w:hAnsi="Times New Roman" w:cs="Times New Roman"/>
                <w:b/>
              </w:rPr>
            </w:pPr>
            <w:r w:rsidRPr="002262A3">
              <w:rPr>
                <w:rFonts w:ascii="Segoe UI Symbol" w:eastAsia="DFKai-SB" w:hAnsi="Segoe UI Symbol" w:cs="Segoe UI Symbol"/>
                <w:b/>
                <w:szCs w:val="24"/>
              </w:rPr>
              <w:t>★</w:t>
            </w:r>
            <w:r w:rsidRPr="002262A3">
              <w:rPr>
                <w:rFonts w:ascii="Times New Roman" w:eastAsia="DFKai-SB" w:hAnsi="Times New Roman" w:cs="Times New Roman"/>
                <w:b/>
                <w:szCs w:val="24"/>
              </w:rPr>
              <w:t xml:space="preserve"> </w:t>
            </w:r>
            <w:r w:rsidRPr="002262A3">
              <w:rPr>
                <w:rFonts w:ascii="Times New Roman" w:eastAsia="DFKai-SB" w:hAnsi="Times New Roman" w:cs="Times New Roman"/>
                <w:b/>
                <w:szCs w:val="24"/>
                <w:shd w:val="clear" w:color="auto" w:fill="FFFF00"/>
              </w:rPr>
              <w:t>學習重點提醒</w:t>
            </w:r>
            <w:r w:rsidRPr="002262A3">
              <w:rPr>
                <w:rFonts w:ascii="Times New Roman" w:eastAsia="DFKai-SB" w:hAnsi="Times New Roman" w:cs="Times New Roman"/>
                <w:b/>
                <w:szCs w:val="24"/>
              </w:rPr>
              <w:t>：</w:t>
            </w:r>
            <w:r w:rsidRPr="002262A3">
              <w:rPr>
                <w:rFonts w:ascii="Times New Roman" w:eastAsia="DFKai-SB" w:hAnsi="Times New Roman" w:cs="Times New Roman"/>
                <w:b/>
                <w:kern w:val="0"/>
                <w:szCs w:val="24"/>
              </w:rPr>
              <w:t>同名但不同出生年月日。</w:t>
            </w:r>
          </w:p>
        </w:tc>
      </w:tr>
      <w:tr w:rsidR="00DF28CF" w:rsidRPr="00626615" w14:paraId="513860FF" w14:textId="77777777" w:rsidTr="00DB76FA">
        <w:trPr>
          <w:jc w:val="center"/>
        </w:trPr>
        <w:tc>
          <w:tcPr>
            <w:tcW w:w="421" w:type="dxa"/>
            <w:vAlign w:val="center"/>
          </w:tcPr>
          <w:p w14:paraId="4AFBB66A" w14:textId="77777777" w:rsidR="00DF28CF" w:rsidRPr="00626615" w:rsidRDefault="00DF28CF" w:rsidP="00DB76FA">
            <w:pPr>
              <w:jc w:val="center"/>
              <w:rPr>
                <w:rFonts w:ascii="Times New Roman" w:eastAsia="DFKai-SB" w:hAnsi="Times New Roman" w:cs="Times New Roman"/>
                <w:sz w:val="20"/>
                <w:szCs w:val="18"/>
              </w:rPr>
            </w:pPr>
            <w:r w:rsidRPr="00626615">
              <w:rPr>
                <w:rFonts w:ascii="Times New Roman" w:eastAsia="DFKai-SB" w:hAnsi="Times New Roman" w:cs="Times New Roman"/>
                <w:sz w:val="20"/>
                <w:szCs w:val="18"/>
              </w:rPr>
              <w:t>2</w:t>
            </w:r>
          </w:p>
        </w:tc>
        <w:tc>
          <w:tcPr>
            <w:tcW w:w="3260" w:type="dxa"/>
            <w:vAlign w:val="center"/>
          </w:tcPr>
          <w:p w14:paraId="3591DB79" w14:textId="77777777" w:rsidR="00DF28CF" w:rsidRPr="00626615" w:rsidRDefault="00DF28CF" w:rsidP="00DB76F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626615">
              <w:rPr>
                <w:rFonts w:ascii="Times New Roman" w:eastAsia="DFKai-SB" w:hAnsi="Times New Roman" w:cs="Times New Roman"/>
              </w:rPr>
              <w:t>給予「</w:t>
            </w:r>
            <w:proofErr w:type="spellStart"/>
            <w:r w:rsidRPr="002262A3">
              <w:rPr>
                <w:rFonts w:asciiTheme="minorEastAsia" w:hAnsiTheme="minorEastAsia" w:cs="Times New Roman"/>
                <w:color w:val="FF0000"/>
                <w:szCs w:val="24"/>
              </w:rPr>
              <w:t>Dilatrend</w:t>
            </w:r>
            <w:proofErr w:type="spellEnd"/>
            <w:r w:rsidRPr="00626615">
              <w:rPr>
                <w:rFonts w:ascii="Times New Roman" w:eastAsia="DFKai-SB" w:hAnsi="Times New Roman" w:cs="Times New Roman"/>
              </w:rPr>
              <w:t>」藥物</w:t>
            </w:r>
          </w:p>
        </w:tc>
        <w:tc>
          <w:tcPr>
            <w:tcW w:w="1305" w:type="dxa"/>
            <w:vAlign w:val="center"/>
          </w:tcPr>
          <w:p w14:paraId="379D7811" w14:textId="77777777" w:rsidR="00DF28CF" w:rsidRPr="00626615" w:rsidRDefault="00DF28CF" w:rsidP="00DB76FA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626615">
              <w:rPr>
                <w:rFonts w:ascii="Times New Roman" w:eastAsia="DFKai-SB" w:hAnsi="Times New Roman" w:cs="Times New Roman"/>
              </w:rPr>
              <w:t>藥物錯誤</w:t>
            </w:r>
          </w:p>
        </w:tc>
        <w:tc>
          <w:tcPr>
            <w:tcW w:w="3373" w:type="dxa"/>
            <w:vAlign w:val="center"/>
          </w:tcPr>
          <w:p w14:paraId="2F13E61D" w14:textId="77777777" w:rsidR="00DF28CF" w:rsidRPr="00626615" w:rsidRDefault="00DF28CF" w:rsidP="00DB76FA">
            <w:pPr>
              <w:jc w:val="both"/>
              <w:rPr>
                <w:rFonts w:ascii="Times New Roman" w:eastAsia="DFKai-SB" w:hAnsi="Times New Roman" w:cs="Times New Roman"/>
              </w:rPr>
            </w:pPr>
            <w:r w:rsidRPr="001A1B7D">
              <w:rPr>
                <w:rFonts w:ascii="DFKai-SB" w:eastAsia="DFKai-SB" w:hAnsi="DFKai-SB" w:cs="Times New Roman"/>
              </w:rPr>
              <w:t>給予</w:t>
            </w:r>
            <w:r w:rsidRPr="00626615">
              <w:rPr>
                <w:rFonts w:ascii="Times New Roman" w:eastAsia="DFKai-SB" w:hAnsi="Times New Roman" w:cs="Times New Roman"/>
                <w:b/>
                <w:bCs/>
                <w:color w:val="0070C0"/>
                <w:szCs w:val="24"/>
              </w:rPr>
              <w:t>Dilantin</w:t>
            </w:r>
            <w:r w:rsidRPr="00626615">
              <w:rPr>
                <w:rFonts w:ascii="Times New Roman" w:eastAsia="DFKai-SB" w:hAnsi="Times New Roman" w:cs="Times New Roman"/>
              </w:rPr>
              <w:t>（不論劑量）</w:t>
            </w:r>
          </w:p>
        </w:tc>
        <w:tc>
          <w:tcPr>
            <w:tcW w:w="8109" w:type="dxa"/>
            <w:shd w:val="clear" w:color="auto" w:fill="FDF1E9"/>
            <w:vAlign w:val="center"/>
          </w:tcPr>
          <w:p w14:paraId="296FBA62" w14:textId="77777777" w:rsidR="00DF28CF" w:rsidRPr="002262A3" w:rsidRDefault="00DF28CF" w:rsidP="00DB76FA">
            <w:pPr>
              <w:jc w:val="both"/>
              <w:rPr>
                <w:rFonts w:ascii="Times New Roman" w:eastAsia="DFKai-SB" w:hAnsi="Times New Roman" w:cs="Times New Roman"/>
                <w:bCs/>
              </w:rPr>
            </w:pPr>
            <w:r w:rsidRPr="002262A3">
              <w:rPr>
                <w:rFonts w:ascii="Times New Roman" w:eastAsia="DFKai-SB" w:hAnsi="Times New Roman" w:cs="Times New Roman"/>
                <w:bCs/>
                <w:szCs w:val="24"/>
              </w:rPr>
              <w:t xml:space="preserve">■ </w:t>
            </w:r>
            <w:r w:rsidRPr="002262A3">
              <w:rPr>
                <w:rFonts w:ascii="Times New Roman" w:eastAsia="DFKai-SB" w:hAnsi="Times New Roman" w:cs="Times New Roman"/>
                <w:bCs/>
                <w:szCs w:val="24"/>
              </w:rPr>
              <w:t>藥袋內為錯誤的藥物</w:t>
            </w:r>
            <w:r w:rsidRPr="002262A3">
              <w:rPr>
                <w:rFonts w:ascii="Times New Roman" w:eastAsia="DFKai-SB" w:hAnsi="Times New Roman" w:cs="Times New Roman"/>
                <w:bCs/>
                <w:szCs w:val="24"/>
              </w:rPr>
              <w:t>(Dilantin)</w:t>
            </w:r>
            <w:r w:rsidRPr="002262A3">
              <w:rPr>
                <w:rFonts w:ascii="Times New Roman" w:eastAsia="DFKai-SB" w:hAnsi="Times New Roman" w:cs="Times New Roman"/>
                <w:bCs/>
                <w:szCs w:val="24"/>
              </w:rPr>
              <w:t>，正確藥物應為</w:t>
            </w:r>
            <w:r w:rsidRPr="002262A3">
              <w:rPr>
                <w:rFonts w:ascii="Times New Roman" w:eastAsia="DFKai-SB" w:hAnsi="Times New Roman" w:cs="Times New Roman"/>
                <w:bCs/>
                <w:szCs w:val="24"/>
              </w:rPr>
              <w:t>(</w:t>
            </w:r>
            <w:proofErr w:type="spellStart"/>
            <w:r w:rsidRPr="002262A3">
              <w:rPr>
                <w:rFonts w:ascii="Times New Roman" w:eastAsia="DFKai-SB" w:hAnsi="Times New Roman" w:cs="Times New Roman"/>
                <w:bCs/>
                <w:szCs w:val="24"/>
              </w:rPr>
              <w:t>Dilatrend</w:t>
            </w:r>
            <w:proofErr w:type="spellEnd"/>
            <w:r w:rsidRPr="002262A3">
              <w:rPr>
                <w:rFonts w:ascii="Times New Roman" w:eastAsia="DFKai-SB" w:hAnsi="Times New Roman" w:cs="Times New Roman"/>
                <w:bCs/>
                <w:szCs w:val="24"/>
              </w:rPr>
              <w:t>)</w:t>
            </w:r>
            <w:r w:rsidRPr="002262A3">
              <w:rPr>
                <w:rFonts w:ascii="Times New Roman" w:eastAsia="DFKai-SB" w:hAnsi="Times New Roman" w:cs="Times New Roman"/>
                <w:bCs/>
                <w:szCs w:val="24"/>
              </w:rPr>
              <w:t>。</w:t>
            </w:r>
          </w:p>
          <w:p w14:paraId="3E4DFEE5" w14:textId="77777777" w:rsidR="00DF28CF" w:rsidRPr="002262A3" w:rsidRDefault="00DF28CF" w:rsidP="00DB76FA">
            <w:pPr>
              <w:rPr>
                <w:rFonts w:ascii="Times New Roman" w:eastAsia="DFKai-SB" w:hAnsi="Times New Roman" w:cs="Times New Roman"/>
                <w:b/>
              </w:rPr>
            </w:pPr>
            <w:r w:rsidRPr="002262A3">
              <w:rPr>
                <w:rFonts w:ascii="Segoe UI Symbol" w:eastAsia="DFKai-SB" w:hAnsi="Segoe UI Symbol" w:cs="Segoe UI Symbol"/>
                <w:b/>
                <w:szCs w:val="24"/>
              </w:rPr>
              <w:t>★</w:t>
            </w:r>
            <w:r w:rsidRPr="002262A3">
              <w:rPr>
                <w:rFonts w:ascii="Times New Roman" w:eastAsia="DFKai-SB" w:hAnsi="Times New Roman" w:cs="Times New Roman"/>
                <w:b/>
                <w:szCs w:val="24"/>
              </w:rPr>
              <w:t xml:space="preserve"> </w:t>
            </w:r>
            <w:r w:rsidRPr="002262A3">
              <w:rPr>
                <w:rFonts w:ascii="Times New Roman" w:eastAsia="DFKai-SB" w:hAnsi="Times New Roman" w:cs="Times New Roman"/>
                <w:b/>
                <w:szCs w:val="24"/>
                <w:shd w:val="clear" w:color="auto" w:fill="FFFF00"/>
              </w:rPr>
              <w:t>學習重點提醒</w:t>
            </w:r>
            <w:r w:rsidRPr="002262A3">
              <w:rPr>
                <w:rFonts w:ascii="Times New Roman" w:eastAsia="DFKai-SB" w:hAnsi="Times New Roman" w:cs="Times New Roman"/>
                <w:b/>
                <w:szCs w:val="24"/>
              </w:rPr>
              <w:t>：核對不僅僅是藥袋名稱，還要注意藥袋內實際藥物的名稱與劑量，而且</w:t>
            </w:r>
            <w:proofErr w:type="spellStart"/>
            <w:r w:rsidRPr="002262A3">
              <w:rPr>
                <w:rFonts w:ascii="Times New Roman" w:eastAsia="DFKai-SB" w:hAnsi="Times New Roman" w:cs="Times New Roman"/>
                <w:b/>
                <w:szCs w:val="24"/>
                <w:u w:val="single"/>
              </w:rPr>
              <w:t>Dilatrend</w:t>
            </w:r>
            <w:proofErr w:type="spellEnd"/>
            <w:r w:rsidRPr="002262A3">
              <w:rPr>
                <w:rFonts w:ascii="Times New Roman" w:eastAsia="DFKai-SB" w:hAnsi="Times New Roman" w:cs="Times New Roman"/>
                <w:b/>
                <w:szCs w:val="24"/>
              </w:rPr>
              <w:t>和</w:t>
            </w:r>
            <w:r w:rsidRPr="002262A3">
              <w:rPr>
                <w:rFonts w:ascii="Times New Roman" w:eastAsia="DFKai-SB" w:hAnsi="Times New Roman" w:cs="Times New Roman"/>
                <w:b/>
                <w:szCs w:val="24"/>
                <w:u w:val="single"/>
              </w:rPr>
              <w:t>Dilantin</w:t>
            </w:r>
            <w:r w:rsidRPr="002262A3">
              <w:rPr>
                <w:rFonts w:ascii="Times New Roman" w:eastAsia="DFKai-SB" w:hAnsi="Times New Roman" w:cs="Times New Roman"/>
                <w:b/>
                <w:szCs w:val="24"/>
              </w:rPr>
              <w:t>乍看，前面英文字很像，因此需要小心辨識</w:t>
            </w:r>
            <w:r w:rsidRPr="002262A3">
              <w:rPr>
                <w:rFonts w:ascii="Times New Roman" w:eastAsia="DFKai-SB" w:hAnsi="Times New Roman" w:cs="Times New Roman"/>
                <w:b/>
                <w:szCs w:val="24"/>
              </w:rPr>
              <w:t>!</w:t>
            </w:r>
          </w:p>
        </w:tc>
      </w:tr>
      <w:tr w:rsidR="00DF28CF" w:rsidRPr="00626615" w14:paraId="01FC14C3" w14:textId="77777777" w:rsidTr="00DB76FA">
        <w:trPr>
          <w:jc w:val="center"/>
        </w:trPr>
        <w:tc>
          <w:tcPr>
            <w:tcW w:w="421" w:type="dxa"/>
            <w:vAlign w:val="center"/>
          </w:tcPr>
          <w:p w14:paraId="7AEDED40" w14:textId="77777777" w:rsidR="00DF28CF" w:rsidRPr="00626615" w:rsidRDefault="00DF28CF" w:rsidP="00DB76FA">
            <w:pPr>
              <w:jc w:val="center"/>
              <w:rPr>
                <w:rFonts w:ascii="Times New Roman" w:eastAsia="DFKai-SB" w:hAnsi="Times New Roman" w:cs="Times New Roman"/>
                <w:sz w:val="20"/>
                <w:szCs w:val="18"/>
              </w:rPr>
            </w:pPr>
            <w:r w:rsidRPr="00626615">
              <w:rPr>
                <w:rFonts w:ascii="Times New Roman" w:eastAsia="DFKai-SB" w:hAnsi="Times New Roman" w:cs="Times New Roman"/>
                <w:sz w:val="20"/>
                <w:szCs w:val="18"/>
              </w:rPr>
              <w:t>3</w:t>
            </w:r>
          </w:p>
        </w:tc>
        <w:tc>
          <w:tcPr>
            <w:tcW w:w="3260" w:type="dxa"/>
            <w:vAlign w:val="center"/>
          </w:tcPr>
          <w:p w14:paraId="14B3AF8E" w14:textId="77777777" w:rsidR="00DF28CF" w:rsidRPr="00626615" w:rsidRDefault="00DF28CF" w:rsidP="00DB76F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626615">
              <w:rPr>
                <w:rFonts w:ascii="Times New Roman" w:eastAsia="DFKai-SB" w:hAnsi="Times New Roman" w:cs="Times New Roman"/>
              </w:rPr>
              <w:t>「</w:t>
            </w:r>
            <w:r w:rsidRPr="002262A3">
              <w:rPr>
                <w:rFonts w:asciiTheme="minorEastAsia" w:hAnsiTheme="minorEastAsia" w:cs="Times New Roman"/>
                <w:color w:val="FF0000"/>
              </w:rPr>
              <w:t>不</w:t>
            </w:r>
            <w:r w:rsidRPr="00626615">
              <w:rPr>
                <w:rFonts w:ascii="Times New Roman" w:eastAsia="DFKai-SB" w:hAnsi="Times New Roman" w:cs="Times New Roman"/>
              </w:rPr>
              <w:t>」給予</w:t>
            </w:r>
            <w:proofErr w:type="spellStart"/>
            <w:r w:rsidRPr="00626615">
              <w:rPr>
                <w:rFonts w:ascii="Times New Roman" w:eastAsia="DFKai-SB" w:hAnsi="Times New Roman" w:cs="Times New Roman"/>
                <w:szCs w:val="24"/>
              </w:rPr>
              <w:t>Requip</w:t>
            </w:r>
            <w:proofErr w:type="spellEnd"/>
            <w:r w:rsidRPr="00626615">
              <w:rPr>
                <w:rFonts w:ascii="Times New Roman" w:eastAsia="DFKai-SB" w:hAnsi="Times New Roman" w:cs="Times New Roman"/>
                <w:szCs w:val="24"/>
              </w:rPr>
              <w:t xml:space="preserve"> F.C</w:t>
            </w:r>
            <w:r w:rsidRPr="00626615">
              <w:rPr>
                <w:rFonts w:ascii="Times New Roman" w:eastAsia="DFKai-SB" w:hAnsi="Times New Roman" w:cs="Times New Roman"/>
              </w:rPr>
              <w:t>藥物</w:t>
            </w:r>
          </w:p>
        </w:tc>
        <w:tc>
          <w:tcPr>
            <w:tcW w:w="1305" w:type="dxa"/>
            <w:vAlign w:val="center"/>
          </w:tcPr>
          <w:p w14:paraId="4C62A570" w14:textId="77777777" w:rsidR="00DF28CF" w:rsidRPr="00626615" w:rsidRDefault="00DF28CF" w:rsidP="00DB76FA">
            <w:pPr>
              <w:jc w:val="center"/>
              <w:rPr>
                <w:rFonts w:ascii="Times New Roman" w:eastAsia="DFKai-SB" w:hAnsi="Times New Roman" w:cs="Times New Roman"/>
                <w:bCs/>
              </w:rPr>
            </w:pPr>
            <w:r w:rsidRPr="00626615">
              <w:rPr>
                <w:rFonts w:ascii="Times New Roman" w:eastAsia="DFKai-SB" w:hAnsi="Times New Roman" w:cs="Times New Roman"/>
                <w:bCs/>
                <w:szCs w:val="24"/>
              </w:rPr>
              <w:t>劑量錯誤</w:t>
            </w:r>
          </w:p>
        </w:tc>
        <w:tc>
          <w:tcPr>
            <w:tcW w:w="3373" w:type="dxa"/>
            <w:vAlign w:val="center"/>
          </w:tcPr>
          <w:p w14:paraId="7F71A522" w14:textId="77777777" w:rsidR="00DF28CF" w:rsidRPr="00626615" w:rsidRDefault="00DF28CF" w:rsidP="00DB76FA">
            <w:pPr>
              <w:rPr>
                <w:rFonts w:ascii="Times New Roman" w:eastAsia="DFKai-SB" w:hAnsi="Times New Roman" w:cs="Times New Roman"/>
              </w:rPr>
            </w:pPr>
            <w:r w:rsidRPr="002262A3">
              <w:rPr>
                <w:rFonts w:asciiTheme="minorEastAsia" w:hAnsiTheme="minorEastAsia" w:cs="Times New Roman"/>
                <w:b/>
                <w:bCs/>
                <w:color w:val="00B050"/>
              </w:rPr>
              <w:t>給予</w:t>
            </w:r>
            <w:r w:rsidRPr="002262A3">
              <w:rPr>
                <w:rFonts w:ascii="Times New Roman" w:eastAsia="DFKai-SB" w:hAnsi="Times New Roman" w:cs="Times New Roman"/>
                <w:b/>
                <w:bCs/>
                <w:color w:val="FF0000"/>
                <w:szCs w:val="24"/>
              </w:rPr>
              <w:t>1mg</w:t>
            </w:r>
            <w:r>
              <w:rPr>
                <w:rFonts w:ascii="Times New Roman" w:eastAsia="DFKai-SB" w:hAnsi="Times New Roman" w:cs="Times New Roman" w:hint="eastAsia"/>
                <w:b/>
                <w:bCs/>
                <w:color w:val="FF0000"/>
                <w:szCs w:val="24"/>
              </w:rPr>
              <w:t>或</w:t>
            </w:r>
            <w:r>
              <w:rPr>
                <w:rFonts w:ascii="Times New Roman" w:eastAsia="DFKai-SB" w:hAnsi="Times New Roman" w:cs="Times New Roman" w:hint="eastAsia"/>
                <w:b/>
                <w:bCs/>
                <w:color w:val="FF0000"/>
                <w:szCs w:val="24"/>
              </w:rPr>
              <w:t>0.5</w:t>
            </w:r>
            <w:r>
              <w:rPr>
                <w:rFonts w:ascii="Times New Roman" w:eastAsia="DFKai-SB" w:hAnsi="Times New Roman" w:cs="Times New Roman" w:hint="eastAsia"/>
                <w:b/>
                <w:bCs/>
                <w:color w:val="FF0000"/>
                <w:szCs w:val="24"/>
              </w:rPr>
              <w:t>顆（正確為學生切成</w:t>
            </w:r>
            <w:r>
              <w:rPr>
                <w:rFonts w:ascii="Times New Roman" w:eastAsia="DFKai-SB" w:hAnsi="Times New Roman" w:cs="Times New Roman" w:hint="eastAsia"/>
                <w:b/>
                <w:bCs/>
                <w:color w:val="FF0000"/>
                <w:szCs w:val="24"/>
              </w:rPr>
              <w:t>1/4</w:t>
            </w:r>
            <w:r>
              <w:rPr>
                <w:rFonts w:ascii="Times New Roman" w:eastAsia="DFKai-SB" w:hAnsi="Times New Roman" w:cs="Times New Roman" w:hint="eastAsia"/>
                <w:b/>
                <w:bCs/>
                <w:color w:val="FF0000"/>
                <w:szCs w:val="24"/>
              </w:rPr>
              <w:t>顆）</w:t>
            </w:r>
          </w:p>
        </w:tc>
        <w:tc>
          <w:tcPr>
            <w:tcW w:w="8109" w:type="dxa"/>
            <w:shd w:val="clear" w:color="auto" w:fill="FDF1E9"/>
            <w:vAlign w:val="center"/>
          </w:tcPr>
          <w:p w14:paraId="45D8F553" w14:textId="77777777" w:rsidR="00DF28CF" w:rsidRPr="002262A3" w:rsidRDefault="00DF28CF" w:rsidP="00DB76F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2262A3">
              <w:rPr>
                <w:rFonts w:ascii="Times New Roman" w:eastAsia="DFKai-SB" w:hAnsi="Times New Roman" w:cs="Times New Roman"/>
                <w:bCs/>
                <w:szCs w:val="24"/>
              </w:rPr>
              <w:t xml:space="preserve">■ </w:t>
            </w:r>
            <w:r w:rsidRPr="002262A3">
              <w:rPr>
                <w:rFonts w:ascii="Times New Roman" w:eastAsia="DFKai-SB" w:hAnsi="Times New Roman" w:cs="Times New Roman"/>
                <w:bCs/>
                <w:szCs w:val="24"/>
              </w:rPr>
              <w:t>藥袋內為錯誤的劑量</w:t>
            </w:r>
            <w:r w:rsidRPr="002262A3">
              <w:rPr>
                <w:rFonts w:ascii="Times New Roman" w:eastAsia="DFKai-SB" w:hAnsi="Times New Roman" w:cs="Times New Roman"/>
                <w:bCs/>
                <w:szCs w:val="24"/>
              </w:rPr>
              <w:t>(1mg)</w:t>
            </w:r>
            <w:r w:rsidRPr="002262A3">
              <w:rPr>
                <w:rFonts w:ascii="Times New Roman" w:eastAsia="DFKai-SB" w:hAnsi="Times New Roman" w:cs="Times New Roman"/>
                <w:bCs/>
                <w:szCs w:val="24"/>
              </w:rPr>
              <w:t>，正確劑量為</w:t>
            </w:r>
            <w:r w:rsidRPr="002262A3">
              <w:rPr>
                <w:rFonts w:ascii="Times New Roman" w:eastAsia="DFKai-SB" w:hAnsi="Times New Roman" w:cs="Times New Roman"/>
                <w:bCs/>
                <w:szCs w:val="24"/>
              </w:rPr>
              <w:t>(0.25mg)</w:t>
            </w:r>
          </w:p>
          <w:p w14:paraId="2F484141" w14:textId="77777777" w:rsidR="00DF28CF" w:rsidRPr="002262A3" w:rsidRDefault="00DF28CF" w:rsidP="00DB76FA">
            <w:pPr>
              <w:rPr>
                <w:rFonts w:ascii="Times New Roman" w:eastAsia="DFKai-SB" w:hAnsi="Times New Roman" w:cs="Times New Roman"/>
                <w:b/>
              </w:rPr>
            </w:pPr>
            <w:r w:rsidRPr="002262A3">
              <w:rPr>
                <w:rFonts w:ascii="Segoe UI Symbol" w:eastAsia="DFKai-SB" w:hAnsi="Segoe UI Symbol" w:cs="Segoe UI Symbol"/>
                <w:b/>
                <w:szCs w:val="24"/>
              </w:rPr>
              <w:t>★</w:t>
            </w:r>
            <w:r w:rsidRPr="002262A3">
              <w:rPr>
                <w:rFonts w:ascii="Times New Roman" w:eastAsia="DFKai-SB" w:hAnsi="Times New Roman" w:cs="Times New Roman"/>
                <w:b/>
                <w:szCs w:val="24"/>
              </w:rPr>
              <w:t xml:space="preserve"> </w:t>
            </w:r>
            <w:r w:rsidRPr="002262A3">
              <w:rPr>
                <w:rFonts w:ascii="Times New Roman" w:eastAsia="DFKai-SB" w:hAnsi="Times New Roman" w:cs="Times New Roman"/>
                <w:b/>
                <w:szCs w:val="24"/>
                <w:shd w:val="clear" w:color="auto" w:fill="FFFF00"/>
              </w:rPr>
              <w:t>學習重點提醒</w:t>
            </w:r>
            <w:r w:rsidRPr="002262A3">
              <w:rPr>
                <w:rFonts w:ascii="Times New Roman" w:eastAsia="DFKai-SB" w:hAnsi="Times New Roman" w:cs="Times New Roman"/>
                <w:b/>
                <w:szCs w:val="24"/>
              </w:rPr>
              <w:t>：同一種藥物常會有「不同的劑量」，因此需要注意到單顆劑量的正確性</w:t>
            </w:r>
            <w:r w:rsidRPr="002262A3">
              <w:rPr>
                <w:rFonts w:ascii="Times New Roman" w:eastAsia="DFKai-SB" w:hAnsi="Times New Roman" w:cs="Times New Roman"/>
                <w:b/>
                <w:szCs w:val="24"/>
              </w:rPr>
              <w:t>!</w:t>
            </w:r>
          </w:p>
        </w:tc>
      </w:tr>
      <w:tr w:rsidR="00DF28CF" w:rsidRPr="00626615" w14:paraId="11D1927A" w14:textId="77777777" w:rsidTr="00937729">
        <w:trPr>
          <w:trHeight w:val="216"/>
          <w:jc w:val="center"/>
        </w:trPr>
        <w:tc>
          <w:tcPr>
            <w:tcW w:w="421" w:type="dxa"/>
            <w:vAlign w:val="center"/>
          </w:tcPr>
          <w:p w14:paraId="3EB52E85" w14:textId="77777777" w:rsidR="00DF28CF" w:rsidRPr="00626615" w:rsidRDefault="00DF28CF" w:rsidP="00DB76FA">
            <w:pPr>
              <w:jc w:val="center"/>
              <w:rPr>
                <w:rFonts w:ascii="Times New Roman" w:eastAsia="DFKai-SB" w:hAnsi="Times New Roman" w:cs="Times New Roman"/>
                <w:sz w:val="20"/>
                <w:szCs w:val="18"/>
              </w:rPr>
            </w:pPr>
            <w:r w:rsidRPr="00626615">
              <w:rPr>
                <w:rFonts w:ascii="Times New Roman" w:eastAsia="DFKai-SB" w:hAnsi="Times New Roman" w:cs="Times New Roman"/>
                <w:sz w:val="20"/>
                <w:szCs w:val="18"/>
              </w:rPr>
              <w:t>4</w:t>
            </w:r>
          </w:p>
        </w:tc>
        <w:tc>
          <w:tcPr>
            <w:tcW w:w="3260" w:type="dxa"/>
            <w:vAlign w:val="center"/>
          </w:tcPr>
          <w:p w14:paraId="47C66834" w14:textId="77777777" w:rsidR="00DF28CF" w:rsidRPr="00626615" w:rsidRDefault="00DF28CF" w:rsidP="00DB76F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proofErr w:type="spellStart"/>
            <w:r w:rsidRPr="00626615">
              <w:rPr>
                <w:rFonts w:ascii="Times New Roman" w:eastAsia="DFKai-SB" w:hAnsi="Times New Roman" w:cs="Times New Roman"/>
                <w:szCs w:val="24"/>
              </w:rPr>
              <w:t>Millisrol</w:t>
            </w:r>
            <w:proofErr w:type="spellEnd"/>
            <w:r w:rsidRPr="00626615">
              <w:rPr>
                <w:rFonts w:ascii="Times New Roman" w:eastAsia="DFKai-SB" w:hAnsi="Times New Roman" w:cs="Times New Roman"/>
              </w:rPr>
              <w:t>「</w:t>
            </w:r>
            <w:r>
              <w:rPr>
                <w:rFonts w:asciiTheme="minorEastAsia" w:hAnsiTheme="minorEastAsia" w:cs="Times New Roman" w:hint="eastAsia"/>
                <w:color w:val="FF0000"/>
              </w:rPr>
              <w:t>沒有</w:t>
            </w:r>
            <w:r w:rsidRPr="00626615">
              <w:rPr>
                <w:rFonts w:ascii="Times New Roman" w:eastAsia="DFKai-SB" w:hAnsi="Times New Roman" w:cs="Times New Roman"/>
              </w:rPr>
              <w:t>」加注到</w:t>
            </w:r>
            <w:r w:rsidRPr="00626615">
              <w:rPr>
                <w:rFonts w:ascii="Times New Roman" w:eastAsia="DFKai-SB" w:hAnsi="Times New Roman" w:cs="Times New Roman"/>
                <w:szCs w:val="24"/>
              </w:rPr>
              <w:t>精密輸液套</w:t>
            </w:r>
            <w:r w:rsidRPr="00626615">
              <w:rPr>
                <w:rFonts w:ascii="Times New Roman" w:eastAsia="DFKai-SB" w:hAnsi="Times New Roman" w:cs="Times New Roman"/>
                <w:szCs w:val="24"/>
              </w:rPr>
              <w:t xml:space="preserve"> (IV bag) </w:t>
            </w:r>
            <w:r w:rsidRPr="00626615">
              <w:rPr>
                <w:rFonts w:ascii="Times New Roman" w:eastAsia="DFKai-SB" w:hAnsi="Times New Roman" w:cs="Times New Roman"/>
                <w:szCs w:val="24"/>
              </w:rPr>
              <w:t>給予</w:t>
            </w:r>
          </w:p>
        </w:tc>
        <w:tc>
          <w:tcPr>
            <w:tcW w:w="1305" w:type="dxa"/>
            <w:vAlign w:val="center"/>
          </w:tcPr>
          <w:p w14:paraId="2198731A" w14:textId="77777777" w:rsidR="00DF28CF" w:rsidRPr="00626615" w:rsidRDefault="00DF28CF" w:rsidP="00DB76FA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626615">
              <w:rPr>
                <w:rFonts w:ascii="Times New Roman" w:eastAsia="DFKai-SB" w:hAnsi="Times New Roman" w:cs="Times New Roman"/>
              </w:rPr>
              <w:t>途徑錯誤</w:t>
            </w:r>
          </w:p>
        </w:tc>
        <w:tc>
          <w:tcPr>
            <w:tcW w:w="3373" w:type="dxa"/>
            <w:vAlign w:val="center"/>
          </w:tcPr>
          <w:p w14:paraId="7084689C" w14:textId="77777777" w:rsidR="00DF28CF" w:rsidRPr="00626615" w:rsidRDefault="00DF28CF" w:rsidP="00DB76FA">
            <w:pPr>
              <w:rPr>
                <w:rFonts w:ascii="Times New Roman" w:eastAsia="DFKai-SB" w:hAnsi="Times New Roman" w:cs="Times New Roman"/>
              </w:rPr>
            </w:pPr>
            <w:r w:rsidRPr="00626615">
              <w:rPr>
                <w:rFonts w:ascii="Times New Roman" w:eastAsia="DFKai-SB" w:hAnsi="Times New Roman" w:cs="Times New Roman"/>
                <w:szCs w:val="24"/>
              </w:rPr>
              <w:t>將</w:t>
            </w:r>
            <w:proofErr w:type="spellStart"/>
            <w:r w:rsidRPr="00626615">
              <w:rPr>
                <w:rFonts w:ascii="Times New Roman" w:eastAsia="DFKai-SB" w:hAnsi="Times New Roman" w:cs="Times New Roman"/>
                <w:szCs w:val="24"/>
              </w:rPr>
              <w:t>Millisrol</w:t>
            </w:r>
            <w:proofErr w:type="spellEnd"/>
            <w:r w:rsidRPr="00626615">
              <w:rPr>
                <w:rFonts w:ascii="Times New Roman" w:eastAsia="DFKai-SB" w:hAnsi="Times New Roman" w:cs="Times New Roman"/>
                <w:szCs w:val="24"/>
              </w:rPr>
              <w:t>加注到</w:t>
            </w:r>
            <w:r w:rsidRPr="002262A3">
              <w:rPr>
                <w:rFonts w:asciiTheme="minorEastAsia" w:hAnsiTheme="minorEastAsia" w:cs="Times New Roman"/>
                <w:color w:val="00B050"/>
                <w:szCs w:val="24"/>
              </w:rPr>
              <w:t>精密輸液套</w:t>
            </w:r>
            <w:r w:rsidRPr="00626615">
              <w:rPr>
                <w:rFonts w:ascii="Times New Roman" w:eastAsia="DFKai-SB" w:hAnsi="Times New Roman" w:cs="Times New Roman"/>
                <w:szCs w:val="24"/>
              </w:rPr>
              <w:t xml:space="preserve"> (</w:t>
            </w:r>
            <w:r w:rsidRPr="001A1B7D">
              <w:rPr>
                <w:rFonts w:asciiTheme="minorEastAsia" w:hAnsiTheme="minorEastAsia" w:cs="Times New Roman"/>
                <w:b/>
                <w:bCs/>
                <w:color w:val="00B050"/>
                <w:szCs w:val="24"/>
              </w:rPr>
              <w:t>IV bag</w:t>
            </w:r>
            <w:r w:rsidRPr="00626615">
              <w:rPr>
                <w:rFonts w:ascii="Times New Roman" w:eastAsia="DFKai-SB" w:hAnsi="Times New Roman" w:cs="Times New Roman"/>
                <w:szCs w:val="24"/>
              </w:rPr>
              <w:t>)</w:t>
            </w:r>
            <w:r w:rsidRPr="00626615">
              <w:rPr>
                <w:rFonts w:ascii="Times New Roman" w:eastAsia="DFKai-SB" w:hAnsi="Times New Roman" w:cs="Times New Roman"/>
              </w:rPr>
              <w:t>給予</w:t>
            </w:r>
          </w:p>
        </w:tc>
        <w:tc>
          <w:tcPr>
            <w:tcW w:w="8109" w:type="dxa"/>
            <w:shd w:val="clear" w:color="auto" w:fill="FDF1E9"/>
            <w:vAlign w:val="center"/>
          </w:tcPr>
          <w:p w14:paraId="22AE2368" w14:textId="77777777" w:rsidR="00DF28CF" w:rsidRPr="00626615" w:rsidRDefault="00DF28CF" w:rsidP="00DB76F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626615">
              <w:rPr>
                <w:rFonts w:ascii="Times New Roman" w:eastAsia="DFKai-SB" w:hAnsi="Times New Roman" w:cs="Times New Roman"/>
                <w:bCs/>
                <w:szCs w:val="24"/>
              </w:rPr>
              <w:t>■</w:t>
            </w:r>
            <w:r w:rsidRPr="00626615">
              <w:rPr>
                <w:rFonts w:ascii="Times New Roman" w:eastAsia="DFKai-SB" w:hAnsi="Times New Roman" w:cs="Times New Roman"/>
                <w:bCs/>
              </w:rPr>
              <w:t xml:space="preserve"> </w:t>
            </w:r>
            <w:r w:rsidRPr="00626615">
              <w:rPr>
                <w:rFonts w:ascii="Times New Roman" w:eastAsia="DFKai-SB" w:hAnsi="Times New Roman" w:cs="Times New Roman"/>
                <w:bCs/>
              </w:rPr>
              <w:t>給予</w:t>
            </w:r>
            <w:proofErr w:type="spellStart"/>
            <w:r w:rsidRPr="00626615">
              <w:rPr>
                <w:rFonts w:ascii="Times New Roman" w:eastAsia="DFKai-SB" w:hAnsi="Times New Roman" w:cs="Times New Roman"/>
                <w:bCs/>
                <w:szCs w:val="24"/>
              </w:rPr>
              <w:t>Millisrol</w:t>
            </w:r>
            <w:proofErr w:type="spellEnd"/>
            <w:r w:rsidRPr="00626615">
              <w:rPr>
                <w:rFonts w:ascii="Times New Roman" w:eastAsia="DFKai-SB" w:hAnsi="Times New Roman" w:cs="Times New Roman"/>
                <w:bCs/>
                <w:szCs w:val="24"/>
              </w:rPr>
              <w:t>需透過「點滴幫浦儀器」</w:t>
            </w:r>
            <w:r w:rsidRPr="00626615">
              <w:rPr>
                <w:rFonts w:ascii="Times New Roman" w:eastAsia="DFKai-SB" w:hAnsi="Times New Roman" w:cs="Times New Roman"/>
                <w:bCs/>
                <w:szCs w:val="24"/>
              </w:rPr>
              <w:t>IV pump</w:t>
            </w:r>
            <w:r w:rsidRPr="00626615">
              <w:rPr>
                <w:rFonts w:ascii="Times New Roman" w:eastAsia="DFKai-SB" w:hAnsi="Times New Roman" w:cs="Times New Roman"/>
                <w:bCs/>
                <w:szCs w:val="24"/>
              </w:rPr>
              <w:t>給予，不能從「精密輸液套」</w:t>
            </w:r>
            <w:r w:rsidRPr="00626615">
              <w:rPr>
                <w:rFonts w:ascii="Times New Roman" w:eastAsia="DFKai-SB" w:hAnsi="Times New Roman" w:cs="Times New Roman"/>
                <w:bCs/>
                <w:szCs w:val="24"/>
              </w:rPr>
              <w:t>IV bag</w:t>
            </w:r>
            <w:r w:rsidRPr="00626615">
              <w:rPr>
                <w:rFonts w:ascii="Times New Roman" w:eastAsia="DFKai-SB" w:hAnsi="Times New Roman" w:cs="Times New Roman"/>
                <w:bCs/>
                <w:szCs w:val="24"/>
              </w:rPr>
              <w:t>。</w:t>
            </w:r>
          </w:p>
          <w:p w14:paraId="0D9114A4" w14:textId="77777777" w:rsidR="00DF28CF" w:rsidRPr="001D4FF8" w:rsidRDefault="00DF28CF" w:rsidP="00DB76FA">
            <w:pPr>
              <w:rPr>
                <w:rFonts w:ascii="Times New Roman" w:eastAsia="DFKai-SB" w:hAnsi="Times New Roman" w:cs="Times New Roman"/>
                <w:b/>
                <w:szCs w:val="24"/>
              </w:rPr>
            </w:pPr>
            <w:r w:rsidRPr="001D4FF8">
              <w:rPr>
                <w:rFonts w:ascii="Segoe UI Symbol" w:eastAsia="DFKai-SB" w:hAnsi="Segoe UI Symbol" w:cs="Segoe UI Symbol"/>
                <w:b/>
                <w:szCs w:val="24"/>
              </w:rPr>
              <w:t>★</w:t>
            </w:r>
            <w:r w:rsidRPr="001D4FF8">
              <w:rPr>
                <w:rFonts w:ascii="Times New Roman" w:eastAsia="DFKai-SB" w:hAnsi="Times New Roman" w:cs="Times New Roman"/>
                <w:b/>
                <w:szCs w:val="24"/>
              </w:rPr>
              <w:t xml:space="preserve"> </w:t>
            </w:r>
            <w:r w:rsidRPr="001D4FF8">
              <w:rPr>
                <w:rFonts w:ascii="Times New Roman" w:eastAsia="DFKai-SB" w:hAnsi="Times New Roman" w:cs="Times New Roman"/>
                <w:b/>
                <w:szCs w:val="24"/>
                <w:shd w:val="clear" w:color="auto" w:fill="FFFF00"/>
              </w:rPr>
              <w:t>學習重點提醒</w:t>
            </w:r>
            <w:r w:rsidRPr="001D4FF8">
              <w:rPr>
                <w:rFonts w:ascii="Times New Roman" w:eastAsia="DFKai-SB" w:hAnsi="Times New Roman" w:cs="Times New Roman"/>
                <w:b/>
                <w:szCs w:val="24"/>
              </w:rPr>
              <w:t>：藥物途徑「靜脈點滴滴入」</w:t>
            </w:r>
            <w:r w:rsidRPr="001D4FF8">
              <w:rPr>
                <w:rFonts w:ascii="Times New Roman" w:eastAsia="DFKai-SB" w:hAnsi="Times New Roman" w:cs="Times New Roman"/>
                <w:b/>
                <w:szCs w:val="24"/>
              </w:rPr>
              <w:t>IVD</w:t>
            </w:r>
            <w:r w:rsidRPr="001D4FF8">
              <w:rPr>
                <w:rFonts w:ascii="Times New Roman" w:eastAsia="DFKai-SB" w:hAnsi="Times New Roman" w:cs="Times New Roman"/>
                <w:b/>
                <w:szCs w:val="24"/>
              </w:rPr>
              <w:t>，須特別注意該藥物是透過精密輸液套</w:t>
            </w:r>
            <w:r w:rsidRPr="001D4FF8">
              <w:rPr>
                <w:rFonts w:ascii="Times New Roman" w:eastAsia="DFKai-SB" w:hAnsi="Times New Roman" w:cs="Times New Roman"/>
                <w:b/>
                <w:szCs w:val="24"/>
              </w:rPr>
              <w:t>(IV bag)</w:t>
            </w:r>
            <w:r w:rsidRPr="001D4FF8">
              <w:rPr>
                <w:rFonts w:ascii="Times New Roman" w:eastAsia="DFKai-SB" w:hAnsi="Times New Roman" w:cs="Times New Roman"/>
                <w:b/>
                <w:szCs w:val="24"/>
              </w:rPr>
              <w:t>或點滴幫浦儀器</w:t>
            </w:r>
            <w:r w:rsidRPr="001D4FF8">
              <w:rPr>
                <w:rFonts w:ascii="Times New Roman" w:eastAsia="DFKai-SB" w:hAnsi="Times New Roman" w:cs="Times New Roman"/>
                <w:b/>
                <w:szCs w:val="24"/>
              </w:rPr>
              <w:t>(IV pump)</w:t>
            </w:r>
            <w:r w:rsidRPr="001D4FF8">
              <w:rPr>
                <w:rFonts w:ascii="Times New Roman" w:eastAsia="DFKai-SB" w:hAnsi="Times New Roman" w:cs="Times New Roman"/>
                <w:b/>
                <w:szCs w:val="24"/>
              </w:rPr>
              <w:t>，尤其心血管藥物和濃度高的藥物。</w:t>
            </w:r>
          </w:p>
        </w:tc>
      </w:tr>
      <w:tr w:rsidR="00DF28CF" w:rsidRPr="00626615" w14:paraId="22A69ABA" w14:textId="77777777" w:rsidTr="00DB76FA">
        <w:trPr>
          <w:jc w:val="center"/>
        </w:trPr>
        <w:tc>
          <w:tcPr>
            <w:tcW w:w="421" w:type="dxa"/>
            <w:vAlign w:val="center"/>
          </w:tcPr>
          <w:p w14:paraId="2FECFCF5" w14:textId="77777777" w:rsidR="00DF28CF" w:rsidRPr="00626615" w:rsidRDefault="00DF28CF" w:rsidP="00DB76FA">
            <w:pPr>
              <w:jc w:val="center"/>
              <w:rPr>
                <w:rFonts w:ascii="Times New Roman" w:eastAsia="DFKai-SB" w:hAnsi="Times New Roman" w:cs="Times New Roman"/>
                <w:sz w:val="20"/>
                <w:szCs w:val="18"/>
              </w:rPr>
            </w:pPr>
            <w:r w:rsidRPr="00626615">
              <w:rPr>
                <w:rFonts w:ascii="Times New Roman" w:eastAsia="DFKai-SB" w:hAnsi="Times New Roman" w:cs="Times New Roman"/>
                <w:sz w:val="20"/>
                <w:szCs w:val="18"/>
              </w:rPr>
              <w:t>5</w:t>
            </w:r>
          </w:p>
        </w:tc>
        <w:tc>
          <w:tcPr>
            <w:tcW w:w="3260" w:type="dxa"/>
            <w:vAlign w:val="center"/>
          </w:tcPr>
          <w:p w14:paraId="31B1040B" w14:textId="77777777" w:rsidR="00DF28CF" w:rsidRPr="00626615" w:rsidRDefault="00DF28CF" w:rsidP="00DB76FA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626615">
              <w:rPr>
                <w:rFonts w:ascii="Times New Roman" w:eastAsia="DFKai-SB" w:hAnsi="Times New Roman" w:cs="Times New Roman"/>
              </w:rPr>
              <w:t>「</w:t>
            </w:r>
            <w:r w:rsidRPr="002262A3">
              <w:rPr>
                <w:rFonts w:asciiTheme="minorEastAsia" w:hAnsiTheme="minorEastAsia" w:cs="Times New Roman"/>
                <w:color w:val="FF0000"/>
              </w:rPr>
              <w:t>不</w:t>
            </w:r>
            <w:r w:rsidRPr="00626615">
              <w:rPr>
                <w:rFonts w:ascii="Times New Roman" w:eastAsia="DFKai-SB" w:hAnsi="Times New Roman" w:cs="Times New Roman"/>
              </w:rPr>
              <w:t>」給予</w:t>
            </w:r>
            <w:r w:rsidRPr="00626615">
              <w:rPr>
                <w:rFonts w:ascii="Times New Roman" w:eastAsia="DFKai-SB" w:hAnsi="Times New Roman" w:cs="Times New Roman"/>
                <w:szCs w:val="24"/>
              </w:rPr>
              <w:t>Repaglinide</w:t>
            </w:r>
            <w:r w:rsidRPr="00626615">
              <w:rPr>
                <w:rFonts w:ascii="Times New Roman" w:eastAsia="DFKai-SB" w:hAnsi="Times New Roman" w:cs="Times New Roman"/>
                <w:szCs w:val="24"/>
              </w:rPr>
              <w:t>藥物</w:t>
            </w:r>
          </w:p>
        </w:tc>
        <w:tc>
          <w:tcPr>
            <w:tcW w:w="1305" w:type="dxa"/>
            <w:vAlign w:val="center"/>
          </w:tcPr>
          <w:p w14:paraId="6EF4E6F2" w14:textId="77777777" w:rsidR="00DF28CF" w:rsidRPr="00626615" w:rsidRDefault="00DF28CF" w:rsidP="00DB76FA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626615">
              <w:rPr>
                <w:rFonts w:ascii="Times New Roman" w:eastAsia="DFKai-SB" w:hAnsi="Times New Roman" w:cs="Times New Roman"/>
              </w:rPr>
              <w:t>時間錯誤</w:t>
            </w:r>
          </w:p>
        </w:tc>
        <w:tc>
          <w:tcPr>
            <w:tcW w:w="3373" w:type="dxa"/>
            <w:vAlign w:val="center"/>
          </w:tcPr>
          <w:p w14:paraId="444CC0A8" w14:textId="77777777" w:rsidR="00DF28CF" w:rsidRPr="00626615" w:rsidRDefault="00DF28CF" w:rsidP="00DB76FA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2262A3">
              <w:rPr>
                <w:rFonts w:asciiTheme="minorEastAsia" w:hAnsiTheme="minorEastAsia" w:cs="Times New Roman"/>
                <w:b/>
                <w:bCs/>
                <w:color w:val="00B050"/>
              </w:rPr>
              <w:t>給予</w:t>
            </w:r>
            <w:r w:rsidRPr="00626615">
              <w:rPr>
                <w:rFonts w:ascii="Times New Roman" w:eastAsia="DFKai-SB" w:hAnsi="Times New Roman" w:cs="Times New Roman"/>
                <w:szCs w:val="24"/>
              </w:rPr>
              <w:t>Repaglinide</w:t>
            </w:r>
          </w:p>
        </w:tc>
        <w:tc>
          <w:tcPr>
            <w:tcW w:w="8109" w:type="dxa"/>
            <w:shd w:val="clear" w:color="auto" w:fill="FDF1E9"/>
            <w:vAlign w:val="center"/>
          </w:tcPr>
          <w:p w14:paraId="4F87D8DA" w14:textId="77777777" w:rsidR="00DF28CF" w:rsidRPr="00626615" w:rsidRDefault="00DF28CF" w:rsidP="00DB76FA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626615">
              <w:rPr>
                <w:rFonts w:ascii="Times New Roman" w:eastAsia="DFKai-SB" w:hAnsi="Times New Roman" w:cs="Times New Roman"/>
                <w:bCs/>
                <w:szCs w:val="24"/>
              </w:rPr>
              <w:t>■</w:t>
            </w:r>
            <w:r w:rsidRPr="00626615">
              <w:rPr>
                <w:rFonts w:ascii="Times New Roman" w:eastAsia="DFKai-SB" w:hAnsi="Times New Roman" w:cs="Times New Roman"/>
                <w:szCs w:val="24"/>
              </w:rPr>
              <w:t xml:space="preserve"> Repaglinide</w:t>
            </w:r>
            <w:r w:rsidRPr="00626615">
              <w:rPr>
                <w:rFonts w:ascii="Times New Roman" w:eastAsia="DFKai-SB" w:hAnsi="Times New Roman" w:cs="Times New Roman"/>
                <w:szCs w:val="24"/>
              </w:rPr>
              <w:t>醫囑時間為</w:t>
            </w:r>
            <w:r>
              <w:rPr>
                <w:rFonts w:ascii="Times New Roman" w:eastAsia="DFKai-SB" w:hAnsi="Times New Roman" w:cs="Times New Roman" w:hint="eastAsia"/>
                <w:szCs w:val="24"/>
              </w:rPr>
              <w:t>TID</w:t>
            </w:r>
            <w:r>
              <w:rPr>
                <w:rFonts w:ascii="Times New Roman" w:eastAsia="DFKai-SB" w:hAnsi="Times New Roman" w:cs="Times New Roman"/>
                <w:szCs w:val="24"/>
              </w:rPr>
              <w:t>/AC</w:t>
            </w:r>
            <w:r>
              <w:rPr>
                <w:rFonts w:ascii="Times New Roman" w:eastAsia="DFKai-SB" w:hAnsi="Times New Roman" w:cs="Times New Roman" w:hint="eastAsia"/>
                <w:szCs w:val="24"/>
              </w:rPr>
              <w:t>(7</w:t>
            </w:r>
            <w:r>
              <w:rPr>
                <w:rFonts w:ascii="Times New Roman" w:eastAsia="DFKai-SB" w:hAnsi="Times New Roman" w:cs="Times New Roman"/>
                <w:szCs w:val="24"/>
              </w:rPr>
              <w:t>AM-11</w:t>
            </w:r>
            <w:r>
              <w:rPr>
                <w:rFonts w:ascii="Times New Roman" w:eastAsia="DFKai-SB" w:hAnsi="Times New Roman" w:cs="Times New Roman" w:hint="eastAsia"/>
                <w:szCs w:val="24"/>
              </w:rPr>
              <w:t>AM</w:t>
            </w:r>
            <w:r>
              <w:rPr>
                <w:rFonts w:ascii="Times New Roman" w:eastAsia="DFKai-SB" w:hAnsi="Times New Roman" w:cs="Times New Roman"/>
                <w:szCs w:val="24"/>
              </w:rPr>
              <w:t>-</w:t>
            </w:r>
            <w:r>
              <w:rPr>
                <w:rFonts w:ascii="Times New Roman" w:eastAsia="DFKai-SB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DFKai-SB" w:hAnsi="Times New Roman" w:cs="Times New Roman"/>
                <w:szCs w:val="24"/>
              </w:rPr>
              <w:t>6</w:t>
            </w:r>
            <w:r>
              <w:rPr>
                <w:rFonts w:ascii="Times New Roman" w:eastAsia="DFKai-SB" w:hAnsi="Times New Roman" w:cs="Times New Roman" w:hint="eastAsia"/>
                <w:szCs w:val="24"/>
              </w:rPr>
              <w:t>PM)</w:t>
            </w:r>
            <w:r>
              <w:rPr>
                <w:rFonts w:ascii="Times New Roman" w:eastAsia="DFKai-SB" w:hAnsi="Times New Roman" w:cs="Times New Roman" w:hint="eastAsia"/>
                <w:szCs w:val="24"/>
              </w:rPr>
              <w:t>。</w:t>
            </w:r>
            <w:r>
              <w:rPr>
                <w:rFonts w:ascii="Times New Roman" w:eastAsia="DFKai-SB" w:hAnsi="Times New Roman" w:cs="Times New Roman" w:hint="eastAsia"/>
                <w:szCs w:val="24"/>
              </w:rPr>
              <w:t>AC</w:t>
            </w:r>
            <w:r>
              <w:rPr>
                <w:rFonts w:ascii="Times New Roman" w:eastAsia="DFKai-SB" w:hAnsi="Times New Roman" w:cs="Times New Roman" w:hint="eastAsia"/>
                <w:szCs w:val="24"/>
              </w:rPr>
              <w:t>指</w:t>
            </w:r>
            <w:r w:rsidRPr="00626615">
              <w:rPr>
                <w:rFonts w:ascii="Times New Roman" w:eastAsia="DFKai-SB" w:hAnsi="Times New Roman" w:cs="Times New Roman"/>
                <w:szCs w:val="24"/>
              </w:rPr>
              <w:t>飯前給予</w:t>
            </w:r>
            <w:r w:rsidRPr="00626615">
              <w:rPr>
                <w:rFonts w:ascii="Times New Roman" w:eastAsia="DFKai-SB" w:hAnsi="Times New Roman" w:cs="Times New Roman"/>
                <w:bCs/>
                <w:szCs w:val="24"/>
              </w:rPr>
              <w:t>，</w:t>
            </w:r>
            <w:r w:rsidRPr="00626615">
              <w:rPr>
                <w:rFonts w:ascii="Times New Roman" w:eastAsia="DFKai-SB" w:hAnsi="Times New Roman" w:cs="Times New Roman"/>
                <w:szCs w:val="24"/>
              </w:rPr>
              <w:t>情境給藥時間是早上九點，</w:t>
            </w:r>
            <w:r w:rsidRPr="00626615">
              <w:rPr>
                <w:rFonts w:ascii="Times New Roman" w:eastAsia="DFKai-SB" w:hAnsi="Times New Roman" w:cs="Times New Roman"/>
              </w:rPr>
              <w:t>故此藥目前不給予。此外，血糖藥</w:t>
            </w:r>
            <w:r w:rsidRPr="00626615">
              <w:rPr>
                <w:rFonts w:ascii="Times New Roman" w:eastAsia="DFKai-SB" w:hAnsi="Times New Roman" w:cs="Times New Roman"/>
                <w:szCs w:val="24"/>
              </w:rPr>
              <w:t>需要確認患者是否處在吃第一口飯前，不能直接給藥。</w:t>
            </w:r>
          </w:p>
          <w:p w14:paraId="29970BA6" w14:textId="77777777" w:rsidR="00DF28CF" w:rsidRPr="001D4FF8" w:rsidRDefault="00DF28CF" w:rsidP="00DB76FA">
            <w:pPr>
              <w:rPr>
                <w:rFonts w:ascii="Times New Roman" w:eastAsia="DFKai-SB" w:hAnsi="Times New Roman" w:cs="Times New Roman"/>
                <w:b/>
                <w:szCs w:val="24"/>
              </w:rPr>
            </w:pPr>
            <w:r w:rsidRPr="001D4FF8">
              <w:rPr>
                <w:rFonts w:ascii="Segoe UI Symbol" w:eastAsia="DFKai-SB" w:hAnsi="Segoe UI Symbol" w:cs="Segoe UI Symbol"/>
                <w:b/>
                <w:szCs w:val="24"/>
              </w:rPr>
              <w:t>★</w:t>
            </w:r>
            <w:r w:rsidRPr="001D4FF8">
              <w:rPr>
                <w:rFonts w:ascii="Times New Roman" w:eastAsia="DFKai-SB" w:hAnsi="Times New Roman" w:cs="Times New Roman"/>
                <w:b/>
                <w:szCs w:val="24"/>
              </w:rPr>
              <w:t xml:space="preserve"> </w:t>
            </w:r>
            <w:r w:rsidRPr="001D4FF8">
              <w:rPr>
                <w:rFonts w:ascii="Times New Roman" w:eastAsia="DFKai-SB" w:hAnsi="Times New Roman" w:cs="Times New Roman"/>
                <w:b/>
                <w:szCs w:val="24"/>
                <w:shd w:val="clear" w:color="auto" w:fill="FFFF00"/>
              </w:rPr>
              <w:t>學習重點提醒</w:t>
            </w:r>
            <w:r w:rsidRPr="001D4FF8">
              <w:rPr>
                <w:rFonts w:ascii="Times New Roman" w:eastAsia="DFKai-SB" w:hAnsi="Times New Roman" w:cs="Times New Roman"/>
                <w:b/>
                <w:szCs w:val="24"/>
              </w:rPr>
              <w:t>：注意醫囑給藥時間與當下時間是否吻合，此外</w:t>
            </w:r>
            <w:r w:rsidRPr="001D4FF8">
              <w:rPr>
                <w:rFonts w:ascii="Times New Roman" w:eastAsia="DFKai-SB" w:hAnsi="Times New Roman" w:cs="Times New Roman"/>
                <w:b/>
              </w:rPr>
              <w:t>給予藥物後，也應提醒病人要吃早餐，以免血糖過低（尤其是老年人）。</w:t>
            </w:r>
          </w:p>
        </w:tc>
      </w:tr>
      <w:tr w:rsidR="00DF28CF" w:rsidRPr="00626615" w14:paraId="20046108" w14:textId="77777777" w:rsidTr="00DB76FA">
        <w:trPr>
          <w:jc w:val="center"/>
        </w:trPr>
        <w:tc>
          <w:tcPr>
            <w:tcW w:w="421" w:type="dxa"/>
            <w:vAlign w:val="center"/>
          </w:tcPr>
          <w:p w14:paraId="6C8A869E" w14:textId="77777777" w:rsidR="00DF28CF" w:rsidRPr="00626615" w:rsidRDefault="00DF28CF" w:rsidP="00DB76FA">
            <w:pPr>
              <w:jc w:val="center"/>
              <w:rPr>
                <w:rFonts w:ascii="Times New Roman" w:eastAsia="DFKai-SB" w:hAnsi="Times New Roman" w:cs="Times New Roman"/>
                <w:sz w:val="20"/>
                <w:szCs w:val="18"/>
              </w:rPr>
            </w:pPr>
            <w:r w:rsidRPr="00626615">
              <w:rPr>
                <w:rFonts w:ascii="Times New Roman" w:eastAsia="DFKai-SB" w:hAnsi="Times New Roman" w:cs="Times New Roman"/>
                <w:sz w:val="20"/>
                <w:szCs w:val="18"/>
              </w:rPr>
              <w:t>6</w:t>
            </w:r>
          </w:p>
        </w:tc>
        <w:tc>
          <w:tcPr>
            <w:tcW w:w="3260" w:type="dxa"/>
            <w:vAlign w:val="center"/>
          </w:tcPr>
          <w:p w14:paraId="195B4C51" w14:textId="77777777" w:rsidR="00DF28CF" w:rsidRPr="00626615" w:rsidRDefault="00DF28CF" w:rsidP="00DB76F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626615">
              <w:rPr>
                <w:rFonts w:ascii="Times New Roman" w:eastAsia="DFKai-SB" w:hAnsi="Times New Roman" w:cs="Times New Roman"/>
              </w:rPr>
              <w:t>「</w:t>
            </w:r>
            <w:r w:rsidRPr="002262A3">
              <w:rPr>
                <w:rFonts w:asciiTheme="minorEastAsia" w:hAnsiTheme="minorEastAsia" w:cs="Times New Roman"/>
                <w:color w:val="FF0000"/>
              </w:rPr>
              <w:t>不</w:t>
            </w:r>
            <w:r w:rsidRPr="00626615">
              <w:rPr>
                <w:rFonts w:ascii="Times New Roman" w:eastAsia="DFKai-SB" w:hAnsi="Times New Roman" w:cs="Times New Roman"/>
              </w:rPr>
              <w:t>」給予</w:t>
            </w:r>
            <w:proofErr w:type="spellStart"/>
            <w:r w:rsidRPr="00626615">
              <w:rPr>
                <w:rFonts w:ascii="Times New Roman" w:eastAsia="DFKai-SB" w:hAnsi="Times New Roman" w:cs="Times New Roman"/>
                <w:szCs w:val="24"/>
              </w:rPr>
              <w:t>Transamin</w:t>
            </w:r>
            <w:proofErr w:type="spellEnd"/>
            <w:r w:rsidRPr="00626615">
              <w:rPr>
                <w:rFonts w:ascii="Times New Roman" w:eastAsia="DFKai-SB" w:hAnsi="Times New Roman" w:cs="Times New Roman"/>
                <w:szCs w:val="24"/>
              </w:rPr>
              <w:t>藥物</w:t>
            </w:r>
          </w:p>
        </w:tc>
        <w:tc>
          <w:tcPr>
            <w:tcW w:w="1305" w:type="dxa"/>
            <w:vAlign w:val="center"/>
          </w:tcPr>
          <w:p w14:paraId="5E8B8F13" w14:textId="77777777" w:rsidR="00DF28CF" w:rsidRPr="00626615" w:rsidRDefault="00DF28CF" w:rsidP="00DB76FA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626615">
              <w:rPr>
                <w:rFonts w:ascii="Times New Roman" w:eastAsia="DFKai-SB" w:hAnsi="Times New Roman" w:cs="Times New Roman"/>
              </w:rPr>
              <w:t>適應症</w:t>
            </w:r>
          </w:p>
        </w:tc>
        <w:tc>
          <w:tcPr>
            <w:tcW w:w="3373" w:type="dxa"/>
            <w:vAlign w:val="center"/>
          </w:tcPr>
          <w:p w14:paraId="2AFCA8F7" w14:textId="77777777" w:rsidR="00DF28CF" w:rsidRPr="00626615" w:rsidRDefault="00DF28CF" w:rsidP="00DB76FA">
            <w:pPr>
              <w:rPr>
                <w:rFonts w:ascii="Times New Roman" w:eastAsia="DFKai-SB" w:hAnsi="Times New Roman" w:cs="Times New Roman"/>
              </w:rPr>
            </w:pPr>
            <w:r w:rsidRPr="002262A3">
              <w:rPr>
                <w:rFonts w:asciiTheme="minorEastAsia" w:hAnsiTheme="minorEastAsia" w:cs="Times New Roman"/>
                <w:b/>
                <w:bCs/>
                <w:color w:val="00B050"/>
              </w:rPr>
              <w:t>給予</w:t>
            </w:r>
            <w:proofErr w:type="spellStart"/>
            <w:r w:rsidRPr="00626615">
              <w:rPr>
                <w:rFonts w:ascii="Times New Roman" w:eastAsia="DFKai-SB" w:hAnsi="Times New Roman" w:cs="Times New Roman"/>
                <w:szCs w:val="24"/>
              </w:rPr>
              <w:t>Transamin</w:t>
            </w:r>
            <w:proofErr w:type="spellEnd"/>
          </w:p>
        </w:tc>
        <w:tc>
          <w:tcPr>
            <w:tcW w:w="8109" w:type="dxa"/>
            <w:shd w:val="clear" w:color="auto" w:fill="FDF1E9"/>
            <w:vAlign w:val="center"/>
          </w:tcPr>
          <w:p w14:paraId="39EAD623" w14:textId="77777777" w:rsidR="00DF28CF" w:rsidRPr="00626615" w:rsidRDefault="00DF28CF" w:rsidP="00DB76F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626615">
              <w:rPr>
                <w:rFonts w:ascii="Times New Roman" w:eastAsia="DFKai-SB" w:hAnsi="Times New Roman" w:cs="Times New Roman"/>
                <w:bCs/>
                <w:szCs w:val="24"/>
              </w:rPr>
              <w:t xml:space="preserve">■ </w:t>
            </w:r>
            <w:r w:rsidRPr="00626615">
              <w:rPr>
                <w:rFonts w:ascii="Times New Roman" w:eastAsia="DFKai-SB" w:hAnsi="Times New Roman" w:cs="Times New Roman"/>
                <w:bCs/>
                <w:szCs w:val="24"/>
              </w:rPr>
              <w:t>從目前的病患資訊，該病人沒有</w:t>
            </w:r>
            <w:r w:rsidRPr="00626615">
              <w:rPr>
                <w:rFonts w:ascii="Times New Roman" w:eastAsia="DFKai-SB" w:hAnsi="Times New Roman" w:cs="Times New Roman"/>
              </w:rPr>
              <w:t>臨床證據來使用</w:t>
            </w:r>
            <w:proofErr w:type="spellStart"/>
            <w:r w:rsidRPr="00626615">
              <w:rPr>
                <w:rFonts w:ascii="Times New Roman" w:eastAsia="DFKai-SB" w:hAnsi="Times New Roman" w:cs="Times New Roman"/>
                <w:szCs w:val="24"/>
              </w:rPr>
              <w:t>Transamin</w:t>
            </w:r>
            <w:proofErr w:type="spellEnd"/>
            <w:r w:rsidRPr="00626615">
              <w:rPr>
                <w:rFonts w:ascii="Times New Roman" w:eastAsia="DFKai-SB" w:hAnsi="Times New Roman" w:cs="Times New Roman"/>
                <w:szCs w:val="24"/>
              </w:rPr>
              <w:t>的臨床適應症</w:t>
            </w:r>
            <w:r w:rsidRPr="00626615">
              <w:rPr>
                <w:rFonts w:ascii="Times New Roman" w:eastAsia="DFKai-SB" w:hAnsi="Times New Roman" w:cs="Times New Roman"/>
              </w:rPr>
              <w:t>，所以應提醒醫師或專科護理師看是否需要給藥</w:t>
            </w:r>
          </w:p>
          <w:p w14:paraId="0125BE5B" w14:textId="77777777" w:rsidR="00DF28CF" w:rsidRPr="001D4FF8" w:rsidRDefault="00DF28CF" w:rsidP="00DB76FA">
            <w:pPr>
              <w:rPr>
                <w:rFonts w:ascii="Times New Roman" w:eastAsia="DFKai-SB" w:hAnsi="Times New Roman" w:cs="Times New Roman"/>
                <w:b/>
              </w:rPr>
            </w:pPr>
            <w:r w:rsidRPr="001D4FF8">
              <w:rPr>
                <w:rFonts w:ascii="Segoe UI Symbol" w:eastAsia="DFKai-SB" w:hAnsi="Segoe UI Symbol" w:cs="Segoe UI Symbol"/>
                <w:b/>
                <w:szCs w:val="24"/>
              </w:rPr>
              <w:t>★</w:t>
            </w:r>
            <w:r w:rsidRPr="001D4FF8">
              <w:rPr>
                <w:rFonts w:ascii="Times New Roman" w:eastAsia="DFKai-SB" w:hAnsi="Times New Roman" w:cs="Times New Roman"/>
                <w:b/>
                <w:szCs w:val="24"/>
              </w:rPr>
              <w:t xml:space="preserve"> </w:t>
            </w:r>
            <w:r w:rsidRPr="001D4FF8">
              <w:rPr>
                <w:rFonts w:ascii="Times New Roman" w:eastAsia="DFKai-SB" w:hAnsi="Times New Roman" w:cs="Times New Roman"/>
                <w:b/>
                <w:szCs w:val="24"/>
                <w:shd w:val="clear" w:color="auto" w:fill="FFFF00"/>
              </w:rPr>
              <w:t>學習重點提醒</w:t>
            </w:r>
            <w:r w:rsidRPr="001D4FF8">
              <w:rPr>
                <w:rFonts w:ascii="Times New Roman" w:eastAsia="DFKai-SB" w:hAnsi="Times New Roman" w:cs="Times New Roman"/>
                <w:b/>
                <w:szCs w:val="24"/>
              </w:rPr>
              <w:t>：給予病患藥物前，都必須確定換患者有服用該藥物的臨</w:t>
            </w:r>
            <w:r w:rsidRPr="001D4FF8">
              <w:rPr>
                <w:rFonts w:ascii="Times New Roman" w:eastAsia="DFKai-SB" w:hAnsi="Times New Roman" w:cs="Times New Roman"/>
                <w:b/>
                <w:szCs w:val="24"/>
              </w:rPr>
              <w:lastRenderedPageBreak/>
              <w:t>床適應症理由。</w:t>
            </w:r>
          </w:p>
        </w:tc>
      </w:tr>
      <w:tr w:rsidR="00DF28CF" w:rsidRPr="00626615" w14:paraId="0CA81CDB" w14:textId="77777777" w:rsidTr="00DB76FA">
        <w:trPr>
          <w:jc w:val="center"/>
        </w:trPr>
        <w:tc>
          <w:tcPr>
            <w:tcW w:w="421" w:type="dxa"/>
            <w:vAlign w:val="center"/>
          </w:tcPr>
          <w:p w14:paraId="630B3DAE" w14:textId="77777777" w:rsidR="00DF28CF" w:rsidRPr="00626615" w:rsidRDefault="00DF28CF" w:rsidP="00DB76FA">
            <w:pPr>
              <w:jc w:val="center"/>
              <w:rPr>
                <w:rFonts w:ascii="Times New Roman" w:eastAsia="DFKai-SB" w:hAnsi="Times New Roman" w:cs="Times New Roman"/>
                <w:sz w:val="20"/>
                <w:szCs w:val="18"/>
              </w:rPr>
            </w:pPr>
            <w:r w:rsidRPr="00626615">
              <w:rPr>
                <w:rFonts w:ascii="Times New Roman" w:eastAsia="DFKai-SB" w:hAnsi="Times New Roman" w:cs="Times New Roman"/>
                <w:sz w:val="20"/>
                <w:szCs w:val="18"/>
              </w:rPr>
              <w:lastRenderedPageBreak/>
              <w:t>7</w:t>
            </w:r>
          </w:p>
        </w:tc>
        <w:tc>
          <w:tcPr>
            <w:tcW w:w="3260" w:type="dxa"/>
            <w:vAlign w:val="center"/>
          </w:tcPr>
          <w:p w14:paraId="414A3662" w14:textId="77777777" w:rsidR="00DF28CF" w:rsidRPr="00626615" w:rsidRDefault="00DF28CF" w:rsidP="00DB76F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626615">
              <w:rPr>
                <w:rFonts w:ascii="Times New Roman" w:eastAsia="DFKai-SB" w:hAnsi="Times New Roman" w:cs="Times New Roman"/>
              </w:rPr>
              <w:t>「</w:t>
            </w:r>
            <w:r w:rsidRPr="002262A3">
              <w:rPr>
                <w:rFonts w:asciiTheme="minorEastAsia" w:hAnsiTheme="minorEastAsia" w:cs="Times New Roman"/>
                <w:color w:val="FF0000"/>
              </w:rPr>
              <w:t>不</w:t>
            </w:r>
            <w:r w:rsidRPr="00626615">
              <w:rPr>
                <w:rFonts w:ascii="Times New Roman" w:eastAsia="DFKai-SB" w:hAnsi="Times New Roman" w:cs="Times New Roman"/>
              </w:rPr>
              <w:t>」給予</w:t>
            </w:r>
            <w:r w:rsidRPr="00626615">
              <w:rPr>
                <w:rFonts w:ascii="Times New Roman" w:eastAsia="DFKai-SB" w:hAnsi="Times New Roman" w:cs="Times New Roman"/>
                <w:szCs w:val="24"/>
              </w:rPr>
              <w:t>Ampicillin</w:t>
            </w:r>
          </w:p>
        </w:tc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14:paraId="57151AA0" w14:textId="77777777" w:rsidR="00DF28CF" w:rsidRPr="00626615" w:rsidRDefault="00DF28CF" w:rsidP="00DB76FA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626615">
              <w:rPr>
                <w:rFonts w:ascii="Times New Roman" w:eastAsia="DFKai-SB" w:hAnsi="Times New Roman" w:cs="Times New Roman"/>
              </w:rPr>
              <w:t>過敏史</w:t>
            </w:r>
          </w:p>
        </w:tc>
        <w:tc>
          <w:tcPr>
            <w:tcW w:w="3373" w:type="dxa"/>
            <w:vAlign w:val="center"/>
          </w:tcPr>
          <w:p w14:paraId="5FAB61D6" w14:textId="77777777" w:rsidR="00DF28CF" w:rsidRPr="00626615" w:rsidRDefault="00DF28CF" w:rsidP="00DB76FA">
            <w:pPr>
              <w:rPr>
                <w:rFonts w:ascii="Times New Roman" w:eastAsia="DFKai-SB" w:hAnsi="Times New Roman" w:cs="Times New Roman"/>
              </w:rPr>
            </w:pPr>
            <w:r w:rsidRPr="002262A3">
              <w:rPr>
                <w:rFonts w:asciiTheme="minorEastAsia" w:hAnsiTheme="minorEastAsia" w:cs="Times New Roman"/>
                <w:b/>
                <w:bCs/>
                <w:color w:val="00B050"/>
              </w:rPr>
              <w:t>給予</w:t>
            </w:r>
            <w:r w:rsidRPr="00626615">
              <w:rPr>
                <w:rFonts w:ascii="Times New Roman" w:eastAsia="DFKai-SB" w:hAnsi="Times New Roman" w:cs="Times New Roman"/>
                <w:szCs w:val="24"/>
              </w:rPr>
              <w:t>Ampicillin</w:t>
            </w:r>
          </w:p>
        </w:tc>
        <w:tc>
          <w:tcPr>
            <w:tcW w:w="8109" w:type="dxa"/>
            <w:shd w:val="clear" w:color="auto" w:fill="FDF1E9"/>
            <w:vAlign w:val="center"/>
          </w:tcPr>
          <w:p w14:paraId="4CD5364B" w14:textId="77777777" w:rsidR="00DF28CF" w:rsidRPr="00626615" w:rsidRDefault="00DF28CF" w:rsidP="00DB76FA">
            <w:pPr>
              <w:jc w:val="both"/>
              <w:rPr>
                <w:rFonts w:ascii="Times New Roman" w:eastAsia="DFKai-SB" w:hAnsi="Times New Roman" w:cs="Times New Roman"/>
              </w:rPr>
            </w:pPr>
            <w:r w:rsidRPr="00626615">
              <w:rPr>
                <w:rFonts w:ascii="Times New Roman" w:eastAsia="DFKai-SB" w:hAnsi="Times New Roman" w:cs="Times New Roman"/>
                <w:bCs/>
                <w:szCs w:val="24"/>
              </w:rPr>
              <w:t xml:space="preserve">■ </w:t>
            </w:r>
            <w:r w:rsidRPr="00626615">
              <w:rPr>
                <w:rFonts w:ascii="Times New Roman" w:eastAsia="DFKai-SB" w:hAnsi="Times New Roman" w:cs="Times New Roman"/>
                <w:szCs w:val="24"/>
              </w:rPr>
              <w:t>Ampicillin</w:t>
            </w:r>
            <w:r w:rsidRPr="00626615">
              <w:rPr>
                <w:rFonts w:ascii="Times New Roman" w:eastAsia="DFKai-SB" w:hAnsi="Times New Roman" w:cs="Times New Roman"/>
                <w:szCs w:val="24"/>
              </w:rPr>
              <w:t>是盤尼西林</w:t>
            </w:r>
            <w:r w:rsidRPr="00626615">
              <w:rPr>
                <w:rFonts w:ascii="Times New Roman" w:eastAsia="DFKai-SB" w:hAnsi="Times New Roman" w:cs="Times New Roman"/>
                <w:szCs w:val="24"/>
              </w:rPr>
              <w:t>Penicillin</w:t>
            </w:r>
            <w:r w:rsidRPr="00626615">
              <w:rPr>
                <w:rFonts w:ascii="Times New Roman" w:eastAsia="DFKai-SB" w:hAnsi="Times New Roman" w:cs="Times New Roman"/>
                <w:szCs w:val="24"/>
              </w:rPr>
              <w:t>類藥物。目前臨床不須常規做盤尼西林試驗</w:t>
            </w:r>
            <w:r w:rsidRPr="00626615">
              <w:rPr>
                <w:rFonts w:ascii="Times New Roman" w:eastAsia="DFKai-SB" w:hAnsi="Times New Roman" w:cs="Times New Roman"/>
                <w:szCs w:val="24"/>
              </w:rPr>
              <w:t>Penicillin test, PST</w:t>
            </w:r>
            <w:r w:rsidRPr="00626615">
              <w:rPr>
                <w:rFonts w:ascii="Times New Roman" w:eastAsia="DFKai-SB" w:hAnsi="Times New Roman" w:cs="Times New Roman"/>
                <w:szCs w:val="24"/>
              </w:rPr>
              <w:t>。但</w:t>
            </w:r>
            <w:r w:rsidRPr="00626615">
              <w:rPr>
                <w:rFonts w:ascii="Times New Roman" w:eastAsia="DFKai-SB" w:hAnsi="Times New Roman" w:cs="Times New Roman"/>
              </w:rPr>
              <w:t>此病人對</w:t>
            </w:r>
            <w:r w:rsidRPr="00626615">
              <w:rPr>
                <w:rFonts w:ascii="Times New Roman" w:eastAsia="DFKai-SB" w:hAnsi="Times New Roman" w:cs="Times New Roman"/>
                <w:szCs w:val="24"/>
              </w:rPr>
              <w:t>盤尼西林</w:t>
            </w:r>
            <w:r w:rsidRPr="00626615">
              <w:rPr>
                <w:rFonts w:ascii="Times New Roman" w:eastAsia="DFKai-SB" w:hAnsi="Times New Roman" w:cs="Times New Roman"/>
                <w:szCs w:val="24"/>
              </w:rPr>
              <w:t>Penicillin</w:t>
            </w:r>
            <w:r w:rsidRPr="00626615">
              <w:rPr>
                <w:rFonts w:ascii="Times New Roman" w:eastAsia="DFKai-SB" w:hAnsi="Times New Roman" w:cs="Times New Roman"/>
                <w:szCs w:val="24"/>
              </w:rPr>
              <w:t>有過敏記錄，因此如果醫師仍要給就需要做</w:t>
            </w:r>
            <w:r w:rsidRPr="00626615">
              <w:rPr>
                <w:rFonts w:ascii="Times New Roman" w:eastAsia="DFKai-SB" w:hAnsi="Times New Roman" w:cs="Times New Roman"/>
                <w:szCs w:val="24"/>
              </w:rPr>
              <w:t>PST</w:t>
            </w:r>
            <w:r w:rsidRPr="00626615">
              <w:rPr>
                <w:rFonts w:ascii="Times New Roman" w:eastAsia="DFKai-SB" w:hAnsi="Times New Roman" w:cs="Times New Roman"/>
                <w:szCs w:val="24"/>
              </w:rPr>
              <w:t>，因此不應該直接該給藥。</w:t>
            </w:r>
          </w:p>
          <w:p w14:paraId="2A90B623" w14:textId="77777777" w:rsidR="00DF28CF" w:rsidRPr="001D4FF8" w:rsidRDefault="00DF28CF" w:rsidP="00DB76FA">
            <w:pPr>
              <w:jc w:val="both"/>
              <w:rPr>
                <w:rFonts w:ascii="Times New Roman" w:eastAsia="DFKai-SB" w:hAnsi="Times New Roman" w:cs="Times New Roman"/>
                <w:b/>
                <w:szCs w:val="24"/>
              </w:rPr>
            </w:pPr>
            <w:r w:rsidRPr="001D4FF8">
              <w:rPr>
                <w:rFonts w:ascii="Segoe UI Symbol" w:eastAsia="DFKai-SB" w:hAnsi="Segoe UI Symbol" w:cs="Segoe UI Symbol"/>
                <w:b/>
                <w:szCs w:val="24"/>
              </w:rPr>
              <w:t>★</w:t>
            </w:r>
            <w:r w:rsidRPr="001D4FF8">
              <w:rPr>
                <w:rFonts w:ascii="Times New Roman" w:eastAsia="DFKai-SB" w:hAnsi="Times New Roman" w:cs="Times New Roman"/>
                <w:b/>
                <w:szCs w:val="24"/>
              </w:rPr>
              <w:t xml:space="preserve"> </w:t>
            </w:r>
            <w:r w:rsidRPr="001D4FF8">
              <w:rPr>
                <w:rFonts w:ascii="Times New Roman" w:eastAsia="DFKai-SB" w:hAnsi="Times New Roman" w:cs="Times New Roman"/>
                <w:b/>
                <w:szCs w:val="24"/>
                <w:shd w:val="clear" w:color="auto" w:fill="FFFF00"/>
              </w:rPr>
              <w:t>學習重點提醒</w:t>
            </w:r>
            <w:r w:rsidRPr="001D4FF8">
              <w:rPr>
                <w:rFonts w:ascii="Times New Roman" w:eastAsia="DFKai-SB" w:hAnsi="Times New Roman" w:cs="Times New Roman"/>
                <w:b/>
                <w:szCs w:val="24"/>
              </w:rPr>
              <w:t>：藥物過敏是嚴重可致死</w:t>
            </w:r>
            <w:r w:rsidRPr="001D4FF8">
              <w:rPr>
                <w:rFonts w:ascii="Times New Roman" w:eastAsia="DFKai-SB" w:hAnsi="Times New Roman" w:cs="Times New Roman"/>
                <w:b/>
                <w:szCs w:val="24"/>
              </w:rPr>
              <w:t>(</w:t>
            </w:r>
            <w:r w:rsidRPr="001D4FF8">
              <w:rPr>
                <w:rFonts w:ascii="Times New Roman" w:eastAsia="DFKai-SB" w:hAnsi="Times New Roman" w:cs="Times New Roman"/>
                <w:b/>
                <w:szCs w:val="24"/>
              </w:rPr>
              <w:t>過敏性休克</w:t>
            </w:r>
            <w:r w:rsidRPr="001D4FF8">
              <w:rPr>
                <w:rFonts w:ascii="Times New Roman" w:eastAsia="DFKai-SB" w:hAnsi="Times New Roman" w:cs="Times New Roman"/>
                <w:b/>
                <w:szCs w:val="24"/>
              </w:rPr>
              <w:t>)</w:t>
            </w:r>
            <w:r w:rsidRPr="001D4FF8">
              <w:rPr>
                <w:rFonts w:ascii="Times New Roman" w:eastAsia="DFKai-SB" w:hAnsi="Times New Roman" w:cs="Times New Roman"/>
                <w:b/>
                <w:szCs w:val="24"/>
              </w:rPr>
              <w:t>，因此給藥前要確認病人是否有藥物過敏</w:t>
            </w:r>
            <w:r w:rsidRPr="001D4FF8">
              <w:rPr>
                <w:rFonts w:ascii="Times New Roman" w:eastAsia="DFKai-SB" w:hAnsi="Times New Roman" w:cs="Times New Roman"/>
                <w:b/>
                <w:szCs w:val="24"/>
              </w:rPr>
              <w:t>(</w:t>
            </w:r>
            <w:r w:rsidRPr="001D4FF8">
              <w:rPr>
                <w:rFonts w:ascii="Times New Roman" w:eastAsia="DFKai-SB" w:hAnsi="Times New Roman" w:cs="Times New Roman"/>
                <w:b/>
                <w:szCs w:val="24"/>
              </w:rPr>
              <w:t>詢問藥名</w:t>
            </w:r>
            <w:r w:rsidRPr="001D4FF8">
              <w:rPr>
                <w:rFonts w:ascii="Times New Roman" w:eastAsia="DFKai-SB" w:hAnsi="Times New Roman" w:cs="Times New Roman"/>
                <w:b/>
                <w:szCs w:val="24"/>
              </w:rPr>
              <w:t>/</w:t>
            </w:r>
            <w:r w:rsidRPr="001D4FF8">
              <w:rPr>
                <w:rFonts w:ascii="Times New Roman" w:eastAsia="DFKai-SB" w:hAnsi="Times New Roman" w:cs="Times New Roman"/>
                <w:b/>
                <w:szCs w:val="24"/>
              </w:rPr>
              <w:t>當時</w:t>
            </w:r>
            <w:r w:rsidRPr="001D4FF8">
              <w:rPr>
                <w:rFonts w:ascii="Times New Roman" w:eastAsia="DFKai-SB" w:hAnsi="Times New Roman" w:cs="Times New Roman"/>
                <w:b/>
              </w:rPr>
              <w:t>過敏反應情形</w:t>
            </w:r>
            <w:r w:rsidRPr="001D4FF8">
              <w:rPr>
                <w:rFonts w:ascii="Times New Roman" w:eastAsia="DFKai-SB" w:hAnsi="Times New Roman" w:cs="Times New Roman"/>
                <w:b/>
                <w:szCs w:val="24"/>
              </w:rPr>
              <w:t>)</w:t>
            </w:r>
            <w:r w:rsidRPr="001D4FF8">
              <w:rPr>
                <w:rFonts w:ascii="Times New Roman" w:eastAsia="DFKai-SB" w:hAnsi="Times New Roman" w:cs="Times New Roman"/>
                <w:b/>
                <w:szCs w:val="24"/>
              </w:rPr>
              <w:t>或查詢健保卡和</w:t>
            </w:r>
            <w:r w:rsidRPr="001D4FF8">
              <w:rPr>
                <w:rFonts w:ascii="Times New Roman" w:eastAsia="DFKai-SB" w:hAnsi="Times New Roman" w:cs="Times New Roman"/>
                <w:b/>
              </w:rPr>
              <w:t>病歷系統</w:t>
            </w:r>
            <w:r w:rsidRPr="001D4FF8">
              <w:rPr>
                <w:rFonts w:ascii="Times New Roman" w:eastAsia="DFKai-SB" w:hAnsi="Times New Roman" w:cs="Times New Roman"/>
                <w:b/>
                <w:szCs w:val="24"/>
              </w:rPr>
              <w:t>記錄。</w:t>
            </w:r>
          </w:p>
        </w:tc>
      </w:tr>
      <w:tr w:rsidR="00DF28CF" w:rsidRPr="00626615" w14:paraId="3F91C86E" w14:textId="77777777" w:rsidTr="00DB76FA">
        <w:trPr>
          <w:jc w:val="center"/>
        </w:trPr>
        <w:tc>
          <w:tcPr>
            <w:tcW w:w="421" w:type="dxa"/>
            <w:vAlign w:val="center"/>
          </w:tcPr>
          <w:p w14:paraId="2867C39E" w14:textId="77777777" w:rsidR="00DF28CF" w:rsidRPr="00626615" w:rsidRDefault="00DF28CF" w:rsidP="00DB76FA">
            <w:pPr>
              <w:jc w:val="center"/>
              <w:rPr>
                <w:rFonts w:ascii="Times New Roman" w:eastAsia="DFKai-SB" w:hAnsi="Times New Roman" w:cs="Times New Roman"/>
                <w:sz w:val="20"/>
                <w:szCs w:val="18"/>
              </w:rPr>
            </w:pPr>
            <w:r w:rsidRPr="00626615">
              <w:rPr>
                <w:rFonts w:ascii="Times New Roman" w:eastAsia="DFKai-SB" w:hAnsi="Times New Roman" w:cs="Times New Roman"/>
                <w:sz w:val="20"/>
                <w:szCs w:val="18"/>
              </w:rPr>
              <w:t>8</w:t>
            </w:r>
          </w:p>
        </w:tc>
        <w:tc>
          <w:tcPr>
            <w:tcW w:w="3260" w:type="dxa"/>
            <w:vAlign w:val="center"/>
          </w:tcPr>
          <w:p w14:paraId="2FC857DF" w14:textId="77777777" w:rsidR="00DF28CF" w:rsidRPr="00626615" w:rsidRDefault="00DF28CF" w:rsidP="00DB76F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626615">
              <w:rPr>
                <w:rFonts w:ascii="Times New Roman" w:eastAsia="DFKai-SB" w:hAnsi="Times New Roman" w:cs="Times New Roman"/>
              </w:rPr>
              <w:t>「</w:t>
            </w:r>
            <w:r w:rsidRPr="002262A3">
              <w:rPr>
                <w:rFonts w:asciiTheme="minorEastAsia" w:hAnsiTheme="minorEastAsia" w:cs="Times New Roman"/>
                <w:color w:val="FF0000"/>
              </w:rPr>
              <w:t>有</w:t>
            </w:r>
            <w:r w:rsidRPr="00626615">
              <w:rPr>
                <w:rFonts w:ascii="Times New Roman" w:eastAsia="DFKai-SB" w:hAnsi="Times New Roman" w:cs="Times New Roman"/>
              </w:rPr>
              <w:t>」給予</w:t>
            </w:r>
            <w:proofErr w:type="spellStart"/>
            <w:r w:rsidRPr="00626615">
              <w:rPr>
                <w:rFonts w:ascii="Times New Roman" w:eastAsia="DFKai-SB" w:hAnsi="Times New Roman" w:cs="Times New Roman"/>
                <w:szCs w:val="24"/>
              </w:rPr>
              <w:t>Bokey</w:t>
            </w:r>
            <w:proofErr w:type="spellEnd"/>
          </w:p>
        </w:tc>
        <w:tc>
          <w:tcPr>
            <w:tcW w:w="1305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33DFC6D3" w14:textId="77777777" w:rsidR="00DF28CF" w:rsidRPr="00626615" w:rsidRDefault="00DF28CF" w:rsidP="00DB76FA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3373" w:type="dxa"/>
            <w:vAlign w:val="center"/>
          </w:tcPr>
          <w:p w14:paraId="2ADB6B10" w14:textId="77777777" w:rsidR="00DF28CF" w:rsidRPr="00626615" w:rsidRDefault="00DF28CF" w:rsidP="00DB76FA">
            <w:pPr>
              <w:rPr>
                <w:rFonts w:ascii="Times New Roman" w:eastAsia="DFKai-SB" w:hAnsi="Times New Roman" w:cs="Times New Roman"/>
              </w:rPr>
            </w:pPr>
            <w:r w:rsidRPr="00626615">
              <w:rPr>
                <w:rFonts w:ascii="Times New Roman" w:eastAsia="DFKai-SB" w:hAnsi="Times New Roman" w:cs="Times New Roman"/>
              </w:rPr>
              <w:t>「</w:t>
            </w:r>
            <w:r w:rsidRPr="002262A3">
              <w:rPr>
                <w:rFonts w:asciiTheme="minorEastAsia" w:hAnsiTheme="minorEastAsia" w:cs="Times New Roman"/>
                <w:b/>
                <w:bCs/>
                <w:color w:val="00B050"/>
              </w:rPr>
              <w:t>沒有</w:t>
            </w:r>
            <w:r w:rsidRPr="00626615">
              <w:rPr>
                <w:rFonts w:ascii="Times New Roman" w:eastAsia="DFKai-SB" w:hAnsi="Times New Roman" w:cs="Times New Roman"/>
              </w:rPr>
              <w:t>」給予</w:t>
            </w:r>
            <w:proofErr w:type="spellStart"/>
            <w:r w:rsidRPr="00626615">
              <w:rPr>
                <w:rFonts w:ascii="Times New Roman" w:eastAsia="DFKai-SB" w:hAnsi="Times New Roman" w:cs="Times New Roman"/>
                <w:szCs w:val="24"/>
              </w:rPr>
              <w:t>Bokey</w:t>
            </w:r>
            <w:proofErr w:type="spellEnd"/>
          </w:p>
        </w:tc>
        <w:tc>
          <w:tcPr>
            <w:tcW w:w="8109" w:type="dxa"/>
            <w:shd w:val="clear" w:color="auto" w:fill="FDF1E9"/>
            <w:vAlign w:val="center"/>
          </w:tcPr>
          <w:p w14:paraId="3EA7198F" w14:textId="77777777" w:rsidR="00DF28CF" w:rsidRPr="00626615" w:rsidRDefault="00DF28CF" w:rsidP="00DB76F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626615">
              <w:rPr>
                <w:rFonts w:ascii="Times New Roman" w:eastAsia="DFKai-SB" w:hAnsi="Times New Roman" w:cs="Times New Roman"/>
                <w:bCs/>
                <w:szCs w:val="24"/>
              </w:rPr>
              <w:t xml:space="preserve">■ </w:t>
            </w:r>
            <w:r w:rsidRPr="00626615">
              <w:rPr>
                <w:rFonts w:ascii="Times New Roman" w:eastAsia="DFKai-SB" w:hAnsi="Times New Roman" w:cs="Times New Roman"/>
                <w:bCs/>
                <w:szCs w:val="24"/>
              </w:rPr>
              <w:t>病人有心臟病，</w:t>
            </w:r>
            <w:r w:rsidRPr="00626615">
              <w:rPr>
                <w:rFonts w:ascii="Times New Roman" w:eastAsia="DFKai-SB" w:hAnsi="Times New Roman" w:cs="Times New Roman"/>
              </w:rPr>
              <w:t>「給予」</w:t>
            </w:r>
            <w:proofErr w:type="spellStart"/>
            <w:r w:rsidRPr="00626615">
              <w:rPr>
                <w:rFonts w:ascii="Times New Roman" w:eastAsia="DFKai-SB" w:hAnsi="Times New Roman" w:cs="Times New Roman"/>
                <w:szCs w:val="24"/>
              </w:rPr>
              <w:t>Bokey</w:t>
            </w:r>
            <w:proofErr w:type="spellEnd"/>
            <w:r w:rsidRPr="00626615">
              <w:rPr>
                <w:rFonts w:ascii="Times New Roman" w:eastAsia="DFKai-SB" w:hAnsi="Times New Roman" w:cs="Times New Roman"/>
                <w:bCs/>
                <w:szCs w:val="24"/>
              </w:rPr>
              <w:t>可預防心肌梗塞和心栓性栓塞症。</w:t>
            </w:r>
          </w:p>
          <w:p w14:paraId="2B8C4723" w14:textId="77777777" w:rsidR="00DF28CF" w:rsidRPr="001D4FF8" w:rsidRDefault="00DF28CF" w:rsidP="00DB76FA">
            <w:pPr>
              <w:rPr>
                <w:rFonts w:ascii="Times New Roman" w:eastAsia="DFKai-SB" w:hAnsi="Times New Roman" w:cs="Times New Roman"/>
                <w:b/>
              </w:rPr>
            </w:pPr>
            <w:r w:rsidRPr="001D4FF8">
              <w:rPr>
                <w:rFonts w:ascii="Segoe UI Symbol" w:eastAsia="DFKai-SB" w:hAnsi="Segoe UI Symbol" w:cs="Segoe UI Symbol"/>
                <w:b/>
                <w:szCs w:val="24"/>
              </w:rPr>
              <w:t>★</w:t>
            </w:r>
            <w:r w:rsidRPr="001D4FF8">
              <w:rPr>
                <w:rFonts w:ascii="Times New Roman" w:eastAsia="DFKai-SB" w:hAnsi="Times New Roman" w:cs="Times New Roman"/>
                <w:b/>
                <w:szCs w:val="24"/>
              </w:rPr>
              <w:t xml:space="preserve"> </w:t>
            </w:r>
            <w:r w:rsidRPr="001D4FF8">
              <w:rPr>
                <w:rFonts w:ascii="Times New Roman" w:eastAsia="DFKai-SB" w:hAnsi="Times New Roman" w:cs="Times New Roman"/>
                <w:b/>
                <w:szCs w:val="24"/>
                <w:shd w:val="clear" w:color="auto" w:fill="FFFF00"/>
              </w:rPr>
              <w:t>學習重點提醒</w:t>
            </w:r>
            <w:r w:rsidRPr="001D4FF8">
              <w:rPr>
                <w:rFonts w:ascii="Times New Roman" w:eastAsia="DFKai-SB" w:hAnsi="Times New Roman" w:cs="Times New Roman"/>
                <w:b/>
                <w:szCs w:val="24"/>
              </w:rPr>
              <w:t>：具備正確地相關的藥物知識並且執行給藥醫囑。</w:t>
            </w:r>
          </w:p>
        </w:tc>
      </w:tr>
      <w:tr w:rsidR="00DF28CF" w:rsidRPr="00626615" w14:paraId="76F623E3" w14:textId="77777777" w:rsidTr="00DB76FA">
        <w:trPr>
          <w:jc w:val="center"/>
        </w:trPr>
        <w:tc>
          <w:tcPr>
            <w:tcW w:w="421" w:type="dxa"/>
            <w:vAlign w:val="center"/>
          </w:tcPr>
          <w:p w14:paraId="56C2FF13" w14:textId="77777777" w:rsidR="00DF28CF" w:rsidRPr="00626615" w:rsidRDefault="00DF28CF" w:rsidP="00DB76FA">
            <w:pPr>
              <w:jc w:val="center"/>
              <w:rPr>
                <w:rFonts w:ascii="Times New Roman" w:eastAsia="DFKai-SB" w:hAnsi="Times New Roman" w:cs="Times New Roman"/>
                <w:sz w:val="20"/>
                <w:szCs w:val="18"/>
              </w:rPr>
            </w:pPr>
            <w:r w:rsidRPr="00626615">
              <w:rPr>
                <w:rFonts w:ascii="Times New Roman" w:eastAsia="DFKai-SB" w:hAnsi="Times New Roman" w:cs="Times New Roman"/>
                <w:sz w:val="20"/>
                <w:szCs w:val="18"/>
              </w:rPr>
              <w:t>9</w:t>
            </w:r>
          </w:p>
        </w:tc>
        <w:tc>
          <w:tcPr>
            <w:tcW w:w="3260" w:type="dxa"/>
            <w:vAlign w:val="center"/>
          </w:tcPr>
          <w:p w14:paraId="11C050F3" w14:textId="77777777" w:rsidR="00DF28CF" w:rsidRPr="00626615" w:rsidRDefault="00DF28CF" w:rsidP="00DB76F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626615">
              <w:rPr>
                <w:rFonts w:ascii="Times New Roman" w:eastAsia="DFKai-SB" w:hAnsi="Times New Roman" w:cs="Times New Roman"/>
              </w:rPr>
              <w:t>「</w:t>
            </w:r>
            <w:r w:rsidRPr="002262A3">
              <w:rPr>
                <w:rFonts w:asciiTheme="minorEastAsia" w:hAnsiTheme="minorEastAsia" w:cs="Times New Roman"/>
                <w:color w:val="FF0000"/>
              </w:rPr>
              <w:t>有</w:t>
            </w:r>
            <w:r w:rsidRPr="00626615">
              <w:rPr>
                <w:rFonts w:ascii="Times New Roman" w:eastAsia="DFKai-SB" w:hAnsi="Times New Roman" w:cs="Times New Roman"/>
              </w:rPr>
              <w:t>」給予</w:t>
            </w:r>
            <w:r w:rsidRPr="00626615">
              <w:rPr>
                <w:rFonts w:ascii="Times New Roman" w:eastAsia="DFKai-SB" w:hAnsi="Times New Roman" w:cs="Times New Roman"/>
                <w:bCs/>
                <w:szCs w:val="24"/>
              </w:rPr>
              <w:t>Zocor</w:t>
            </w:r>
          </w:p>
        </w:tc>
        <w:tc>
          <w:tcPr>
            <w:tcW w:w="1305" w:type="dxa"/>
            <w:tcBorders>
              <w:tl2br w:val="single" w:sz="4" w:space="0" w:color="auto"/>
            </w:tcBorders>
            <w:vAlign w:val="center"/>
          </w:tcPr>
          <w:p w14:paraId="19EE33FA" w14:textId="77777777" w:rsidR="00DF28CF" w:rsidRPr="00626615" w:rsidRDefault="00DF28CF" w:rsidP="00DB76FA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3373" w:type="dxa"/>
            <w:vAlign w:val="center"/>
          </w:tcPr>
          <w:p w14:paraId="624CAC0D" w14:textId="77777777" w:rsidR="00DF28CF" w:rsidRPr="00626615" w:rsidRDefault="00DF28CF" w:rsidP="00DB76FA">
            <w:pPr>
              <w:rPr>
                <w:rFonts w:ascii="Times New Roman" w:eastAsia="DFKai-SB" w:hAnsi="Times New Roman" w:cs="Times New Roman"/>
              </w:rPr>
            </w:pPr>
            <w:r w:rsidRPr="00626615">
              <w:rPr>
                <w:rFonts w:ascii="Times New Roman" w:eastAsia="DFKai-SB" w:hAnsi="Times New Roman" w:cs="Times New Roman"/>
              </w:rPr>
              <w:t>「</w:t>
            </w:r>
            <w:r w:rsidRPr="002262A3">
              <w:rPr>
                <w:rFonts w:asciiTheme="minorEastAsia" w:hAnsiTheme="minorEastAsia" w:cs="Times New Roman"/>
                <w:b/>
                <w:bCs/>
                <w:color w:val="00B050"/>
              </w:rPr>
              <w:t>沒有</w:t>
            </w:r>
            <w:r w:rsidRPr="00626615">
              <w:rPr>
                <w:rFonts w:ascii="Times New Roman" w:eastAsia="DFKai-SB" w:hAnsi="Times New Roman" w:cs="Times New Roman"/>
              </w:rPr>
              <w:t>」給予</w:t>
            </w:r>
            <w:r w:rsidRPr="00626615">
              <w:rPr>
                <w:rFonts w:ascii="Times New Roman" w:eastAsia="DFKai-SB" w:hAnsi="Times New Roman" w:cs="Times New Roman"/>
                <w:bCs/>
                <w:szCs w:val="24"/>
              </w:rPr>
              <w:t>Zocor</w:t>
            </w:r>
          </w:p>
        </w:tc>
        <w:tc>
          <w:tcPr>
            <w:tcW w:w="8109" w:type="dxa"/>
            <w:shd w:val="clear" w:color="auto" w:fill="FDF1E9"/>
            <w:vAlign w:val="center"/>
          </w:tcPr>
          <w:p w14:paraId="32714B56" w14:textId="77777777" w:rsidR="00DF28CF" w:rsidRPr="00626615" w:rsidRDefault="00DF28CF" w:rsidP="00DB76F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626615">
              <w:rPr>
                <w:rFonts w:ascii="Times New Roman" w:eastAsia="DFKai-SB" w:hAnsi="Times New Roman" w:cs="Times New Roman"/>
                <w:bCs/>
                <w:szCs w:val="24"/>
              </w:rPr>
              <w:t xml:space="preserve">■ </w:t>
            </w:r>
            <w:r w:rsidRPr="00626615">
              <w:rPr>
                <w:rFonts w:ascii="Times New Roman" w:eastAsia="DFKai-SB" w:hAnsi="Times New Roman" w:cs="Times New Roman"/>
                <w:bCs/>
                <w:szCs w:val="24"/>
              </w:rPr>
              <w:t>病人有高血脂，</w:t>
            </w:r>
            <w:r w:rsidRPr="00626615">
              <w:rPr>
                <w:rFonts w:ascii="Times New Roman" w:eastAsia="DFKai-SB" w:hAnsi="Times New Roman" w:cs="Times New Roman"/>
              </w:rPr>
              <w:t>「給予」</w:t>
            </w:r>
            <w:r w:rsidRPr="00626615">
              <w:rPr>
                <w:rFonts w:ascii="Times New Roman" w:eastAsia="DFKai-SB" w:hAnsi="Times New Roman" w:cs="Times New Roman"/>
                <w:bCs/>
                <w:szCs w:val="24"/>
              </w:rPr>
              <w:t>Zocor</w:t>
            </w:r>
            <w:r w:rsidRPr="00626615">
              <w:rPr>
                <w:rFonts w:ascii="Times New Roman" w:eastAsia="DFKai-SB" w:hAnsi="Times New Roman" w:cs="Times New Roman"/>
                <w:bCs/>
                <w:szCs w:val="24"/>
              </w:rPr>
              <w:t>可降低血液中的膽固醇和三酸甘油酯。</w:t>
            </w:r>
          </w:p>
          <w:p w14:paraId="3F63E933" w14:textId="77777777" w:rsidR="00DF28CF" w:rsidRPr="001D4FF8" w:rsidRDefault="00DF28CF" w:rsidP="00DB76FA">
            <w:pPr>
              <w:rPr>
                <w:rFonts w:ascii="Times New Roman" w:eastAsia="DFKai-SB" w:hAnsi="Times New Roman" w:cs="Times New Roman"/>
                <w:b/>
              </w:rPr>
            </w:pPr>
            <w:r w:rsidRPr="001D4FF8">
              <w:rPr>
                <w:rFonts w:ascii="Segoe UI Symbol" w:eastAsia="DFKai-SB" w:hAnsi="Segoe UI Symbol" w:cs="Segoe UI Symbol"/>
                <w:b/>
                <w:szCs w:val="24"/>
              </w:rPr>
              <w:t>★</w:t>
            </w:r>
            <w:r w:rsidRPr="001D4FF8">
              <w:rPr>
                <w:rFonts w:ascii="Times New Roman" w:eastAsia="DFKai-SB" w:hAnsi="Times New Roman" w:cs="Times New Roman"/>
                <w:b/>
                <w:szCs w:val="24"/>
              </w:rPr>
              <w:t xml:space="preserve"> </w:t>
            </w:r>
            <w:r w:rsidRPr="001D4FF8">
              <w:rPr>
                <w:rFonts w:ascii="Times New Roman" w:eastAsia="DFKai-SB" w:hAnsi="Times New Roman" w:cs="Times New Roman"/>
                <w:b/>
                <w:szCs w:val="24"/>
                <w:shd w:val="clear" w:color="auto" w:fill="FFFF00"/>
              </w:rPr>
              <w:t>學習重點提醒</w:t>
            </w:r>
            <w:r w:rsidRPr="001D4FF8">
              <w:rPr>
                <w:rFonts w:ascii="Times New Roman" w:eastAsia="DFKai-SB" w:hAnsi="Times New Roman" w:cs="Times New Roman"/>
                <w:b/>
                <w:szCs w:val="24"/>
              </w:rPr>
              <w:t>：具備正確地相關的藥物知識並且執行給藥醫囑。</w:t>
            </w:r>
          </w:p>
        </w:tc>
      </w:tr>
      <w:tr w:rsidR="00DF28CF" w:rsidRPr="00626615" w14:paraId="23DF137D" w14:textId="77777777" w:rsidTr="00DB76FA">
        <w:trPr>
          <w:jc w:val="center"/>
        </w:trPr>
        <w:tc>
          <w:tcPr>
            <w:tcW w:w="421" w:type="dxa"/>
            <w:vAlign w:val="center"/>
          </w:tcPr>
          <w:p w14:paraId="5BCBBDEA" w14:textId="77777777" w:rsidR="00DF28CF" w:rsidRPr="00626615" w:rsidRDefault="00DF28CF" w:rsidP="00DB76FA">
            <w:pPr>
              <w:jc w:val="center"/>
              <w:rPr>
                <w:rFonts w:ascii="Times New Roman" w:eastAsia="DFKai-SB" w:hAnsi="Times New Roman" w:cs="Times New Roman"/>
                <w:sz w:val="20"/>
                <w:szCs w:val="18"/>
              </w:rPr>
            </w:pPr>
            <w:r w:rsidRPr="00626615">
              <w:rPr>
                <w:rFonts w:ascii="Times New Roman" w:eastAsia="DFKai-SB" w:hAnsi="Times New Roman" w:cs="Times New Roman"/>
                <w:sz w:val="20"/>
                <w:szCs w:val="18"/>
              </w:rPr>
              <w:t>10</w:t>
            </w:r>
          </w:p>
        </w:tc>
        <w:tc>
          <w:tcPr>
            <w:tcW w:w="3260" w:type="dxa"/>
            <w:vAlign w:val="center"/>
          </w:tcPr>
          <w:p w14:paraId="32419CFD" w14:textId="77777777" w:rsidR="00DF28CF" w:rsidRPr="00626615" w:rsidRDefault="00DF28CF" w:rsidP="00DB76F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626615">
              <w:rPr>
                <w:rFonts w:ascii="Times New Roman" w:eastAsia="DFKai-SB" w:hAnsi="Times New Roman" w:cs="Times New Roman"/>
              </w:rPr>
              <w:t>「</w:t>
            </w:r>
            <w:r w:rsidRPr="002262A3">
              <w:rPr>
                <w:rFonts w:asciiTheme="minorEastAsia" w:hAnsiTheme="minorEastAsia" w:cs="Times New Roman"/>
                <w:b/>
                <w:bCs/>
                <w:color w:val="FF0000"/>
              </w:rPr>
              <w:t>不</w:t>
            </w:r>
            <w:r w:rsidRPr="00626615">
              <w:rPr>
                <w:rFonts w:ascii="Times New Roman" w:eastAsia="DFKai-SB" w:hAnsi="Times New Roman" w:cs="Times New Roman"/>
              </w:rPr>
              <w:t>」給予</w:t>
            </w:r>
            <w:r w:rsidRPr="00626615">
              <w:rPr>
                <w:rFonts w:ascii="Times New Roman" w:eastAsia="DFKai-SB" w:hAnsi="Times New Roman" w:cs="Times New Roman"/>
                <w:szCs w:val="24"/>
              </w:rPr>
              <w:t>FLU-D (Fluconazole)</w:t>
            </w:r>
          </w:p>
        </w:tc>
        <w:tc>
          <w:tcPr>
            <w:tcW w:w="1305" w:type="dxa"/>
            <w:vAlign w:val="center"/>
          </w:tcPr>
          <w:p w14:paraId="1A306DBB" w14:textId="77777777" w:rsidR="00DF28CF" w:rsidRPr="00626615" w:rsidRDefault="00DF28CF" w:rsidP="00DB76FA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626615">
              <w:rPr>
                <w:rFonts w:ascii="Times New Roman" w:eastAsia="DFKai-SB" w:hAnsi="Times New Roman" w:cs="Times New Roman"/>
                <w:bCs/>
                <w:szCs w:val="24"/>
              </w:rPr>
              <w:t>藥物交互作用</w:t>
            </w:r>
            <w:r w:rsidRPr="00626615">
              <w:rPr>
                <w:rFonts w:ascii="Times New Roman" w:eastAsia="DFKai-SB" w:hAnsi="Times New Roman" w:cs="Times New Roman"/>
                <w:bCs/>
                <w:szCs w:val="24"/>
              </w:rPr>
              <w:t>DDI</w:t>
            </w:r>
          </w:p>
        </w:tc>
        <w:tc>
          <w:tcPr>
            <w:tcW w:w="3373" w:type="dxa"/>
            <w:vAlign w:val="center"/>
          </w:tcPr>
          <w:p w14:paraId="4EEE4DEA" w14:textId="77777777" w:rsidR="00DF28CF" w:rsidRPr="00626615" w:rsidRDefault="00DF28CF" w:rsidP="00DB76FA">
            <w:pPr>
              <w:rPr>
                <w:rFonts w:ascii="Times New Roman" w:eastAsia="DFKai-SB" w:hAnsi="Times New Roman" w:cs="Times New Roman"/>
              </w:rPr>
            </w:pPr>
            <w:r w:rsidRPr="002262A3">
              <w:rPr>
                <w:rFonts w:asciiTheme="minorEastAsia" w:hAnsiTheme="minorEastAsia" w:cs="Times New Roman"/>
                <w:b/>
                <w:bCs/>
                <w:color w:val="00B050"/>
              </w:rPr>
              <w:t>給予</w:t>
            </w:r>
            <w:r w:rsidRPr="00626615">
              <w:rPr>
                <w:rFonts w:ascii="Times New Roman" w:eastAsia="DFKai-SB" w:hAnsi="Times New Roman" w:cs="Times New Roman"/>
                <w:szCs w:val="24"/>
              </w:rPr>
              <w:t>FLU-D (Fluconazole)</w:t>
            </w:r>
          </w:p>
        </w:tc>
        <w:tc>
          <w:tcPr>
            <w:tcW w:w="8109" w:type="dxa"/>
            <w:shd w:val="clear" w:color="auto" w:fill="FDF1E9"/>
            <w:vAlign w:val="center"/>
          </w:tcPr>
          <w:p w14:paraId="272FDF94" w14:textId="77777777" w:rsidR="00DF28CF" w:rsidRPr="00626615" w:rsidRDefault="00DF28CF" w:rsidP="00DB76FA">
            <w:pPr>
              <w:rPr>
                <w:rFonts w:ascii="Times New Roman" w:eastAsia="DFKai-SB" w:hAnsi="Times New Roman" w:cs="Times New Roman"/>
                <w:bCs/>
                <w:szCs w:val="24"/>
              </w:rPr>
            </w:pPr>
            <w:r w:rsidRPr="00626615">
              <w:rPr>
                <w:rFonts w:ascii="Times New Roman" w:eastAsia="DFKai-SB" w:hAnsi="Times New Roman" w:cs="Times New Roman"/>
                <w:bCs/>
                <w:szCs w:val="24"/>
              </w:rPr>
              <w:t xml:space="preserve">■ </w:t>
            </w:r>
            <w:r w:rsidRPr="00626615">
              <w:rPr>
                <w:rFonts w:ascii="Times New Roman" w:eastAsia="DFKai-SB" w:hAnsi="Times New Roman" w:cs="Times New Roman"/>
                <w:bCs/>
                <w:szCs w:val="24"/>
              </w:rPr>
              <w:t>病人有後天免疫缺乏症候群，服用</w:t>
            </w:r>
            <w:r w:rsidRPr="00626615">
              <w:rPr>
                <w:rFonts w:ascii="Times New Roman" w:eastAsia="DFKai-SB" w:hAnsi="Times New Roman" w:cs="Times New Roman"/>
                <w:szCs w:val="24"/>
              </w:rPr>
              <w:t>FLU-D (Fluconazole)</w:t>
            </w:r>
            <w:r w:rsidRPr="00626615">
              <w:rPr>
                <w:rFonts w:ascii="Times New Roman" w:eastAsia="DFKai-SB" w:hAnsi="Times New Roman" w:cs="Times New Roman"/>
                <w:szCs w:val="24"/>
              </w:rPr>
              <w:t>，但</w:t>
            </w:r>
            <w:r w:rsidRPr="00626615">
              <w:rPr>
                <w:rFonts w:ascii="Times New Roman" w:eastAsia="DFKai-SB" w:hAnsi="Times New Roman" w:cs="Times New Roman"/>
                <w:bCs/>
                <w:szCs w:val="24"/>
              </w:rPr>
              <w:t>該藥不能與</w:t>
            </w:r>
            <w:r w:rsidRPr="00626615">
              <w:rPr>
                <w:rFonts w:ascii="Times New Roman" w:eastAsia="DFKai-SB" w:hAnsi="Times New Roman" w:cs="Times New Roman"/>
                <w:bCs/>
                <w:szCs w:val="24"/>
              </w:rPr>
              <w:t>Zocor</w:t>
            </w:r>
            <w:r w:rsidRPr="00626615">
              <w:rPr>
                <w:rFonts w:ascii="Times New Roman" w:eastAsia="DFKai-SB" w:hAnsi="Times New Roman" w:cs="Times New Roman"/>
                <w:bCs/>
                <w:szCs w:val="24"/>
              </w:rPr>
              <w:t>合用，會有藥物交互作用</w:t>
            </w:r>
            <w:r w:rsidRPr="00626615">
              <w:rPr>
                <w:rFonts w:ascii="Times New Roman" w:eastAsia="DFKai-SB" w:hAnsi="Times New Roman" w:cs="Times New Roman"/>
                <w:bCs/>
                <w:szCs w:val="24"/>
              </w:rPr>
              <w:t>DDI</w:t>
            </w:r>
            <w:r w:rsidRPr="00626615">
              <w:rPr>
                <w:rFonts w:ascii="Times New Roman" w:eastAsia="DFKai-SB" w:hAnsi="Times New Roman" w:cs="Times New Roman"/>
                <w:bCs/>
                <w:szCs w:val="24"/>
              </w:rPr>
              <w:t>。</w:t>
            </w:r>
          </w:p>
          <w:p w14:paraId="72A0F4DF" w14:textId="77777777" w:rsidR="00DF28CF" w:rsidRPr="001D4FF8" w:rsidRDefault="00DF28CF" w:rsidP="00DB76FA">
            <w:pPr>
              <w:rPr>
                <w:rFonts w:ascii="Times New Roman" w:eastAsia="DFKai-SB" w:hAnsi="Times New Roman" w:cs="Times New Roman"/>
                <w:b/>
              </w:rPr>
            </w:pPr>
            <w:r w:rsidRPr="001D4FF8">
              <w:rPr>
                <w:rFonts w:ascii="Segoe UI Symbol" w:eastAsia="DFKai-SB" w:hAnsi="Segoe UI Symbol" w:cs="Segoe UI Symbol"/>
                <w:b/>
                <w:szCs w:val="24"/>
              </w:rPr>
              <w:t>★</w:t>
            </w:r>
            <w:r w:rsidRPr="001D4FF8">
              <w:rPr>
                <w:rFonts w:ascii="Times New Roman" w:eastAsia="DFKai-SB" w:hAnsi="Times New Roman" w:cs="Times New Roman"/>
                <w:b/>
                <w:szCs w:val="24"/>
              </w:rPr>
              <w:t xml:space="preserve"> </w:t>
            </w:r>
            <w:r w:rsidRPr="001D4FF8">
              <w:rPr>
                <w:rFonts w:ascii="Times New Roman" w:eastAsia="DFKai-SB" w:hAnsi="Times New Roman" w:cs="Times New Roman"/>
                <w:b/>
                <w:szCs w:val="24"/>
                <w:shd w:val="clear" w:color="auto" w:fill="FFFF00"/>
              </w:rPr>
              <w:t>學習重點提醒</w:t>
            </w:r>
            <w:r w:rsidRPr="001D4FF8">
              <w:rPr>
                <w:rFonts w:ascii="Times New Roman" w:eastAsia="DFKai-SB" w:hAnsi="Times New Roman" w:cs="Times New Roman"/>
                <w:b/>
                <w:szCs w:val="24"/>
              </w:rPr>
              <w:t>：藥物</w:t>
            </w:r>
            <w:r w:rsidRPr="001D4FF8">
              <w:rPr>
                <w:rFonts w:ascii="Times New Roman" w:eastAsia="DFKai-SB" w:hAnsi="Times New Roman" w:cs="Times New Roman"/>
                <w:b/>
                <w:szCs w:val="24"/>
              </w:rPr>
              <w:t>-</w:t>
            </w:r>
            <w:r w:rsidRPr="001D4FF8">
              <w:rPr>
                <w:rFonts w:ascii="Times New Roman" w:eastAsia="DFKai-SB" w:hAnsi="Times New Roman" w:cs="Times New Roman"/>
                <w:b/>
                <w:szCs w:val="24"/>
              </w:rPr>
              <w:t>藥物交互作用（</w:t>
            </w:r>
            <w:r w:rsidRPr="001D4FF8">
              <w:rPr>
                <w:rFonts w:ascii="Times New Roman" w:eastAsia="DFKai-SB" w:hAnsi="Times New Roman" w:cs="Times New Roman"/>
                <w:b/>
                <w:szCs w:val="24"/>
              </w:rPr>
              <w:t>drug-drug interaction, DDI</w:t>
            </w:r>
            <w:r w:rsidRPr="001D4FF8">
              <w:rPr>
                <w:rFonts w:ascii="Times New Roman" w:eastAsia="DFKai-SB" w:hAnsi="Times New Roman" w:cs="Times New Roman"/>
                <w:b/>
                <w:szCs w:val="24"/>
              </w:rPr>
              <w:t>），</w:t>
            </w:r>
            <w:r w:rsidRPr="001D4FF8">
              <w:rPr>
                <w:rFonts w:ascii="Times New Roman" w:eastAsia="DFKai-SB" w:hAnsi="Times New Roman" w:cs="Times New Roman"/>
                <w:b/>
              </w:rPr>
              <w:t>A</w:t>
            </w:r>
            <w:r w:rsidRPr="001D4FF8">
              <w:rPr>
                <w:rFonts w:ascii="Times New Roman" w:eastAsia="DFKai-SB" w:hAnsi="Times New Roman" w:cs="Times New Roman"/>
                <w:b/>
              </w:rPr>
              <w:t>藥物與</w:t>
            </w:r>
            <w:r w:rsidRPr="001D4FF8">
              <w:rPr>
                <w:rFonts w:ascii="Times New Roman" w:eastAsia="DFKai-SB" w:hAnsi="Times New Roman" w:cs="Times New Roman"/>
                <w:b/>
              </w:rPr>
              <w:t>B</w:t>
            </w:r>
            <w:r w:rsidRPr="001D4FF8">
              <w:rPr>
                <w:rFonts w:ascii="Times New Roman" w:eastAsia="DFKai-SB" w:hAnsi="Times New Roman" w:cs="Times New Roman"/>
                <w:b/>
              </w:rPr>
              <w:t>藥物一起使用，其相互作用後造成藥效作用延遲、減少或增強任一藥物的吸收引起不良反應</w:t>
            </w:r>
            <w:r>
              <w:rPr>
                <w:rFonts w:ascii="Times New Roman" w:eastAsia="DFKai-SB" w:hAnsi="Times New Roman" w:cs="Times New Roman" w:hint="eastAsia"/>
                <w:b/>
              </w:rPr>
              <w:t>。</w:t>
            </w:r>
          </w:p>
        </w:tc>
      </w:tr>
    </w:tbl>
    <w:p w14:paraId="7F9EE522" w14:textId="77777777" w:rsidR="006C6ED2" w:rsidRPr="00DF28CF" w:rsidRDefault="006C6ED2"/>
    <w:sectPr w:rsidR="006C6ED2" w:rsidRPr="00DF28CF" w:rsidSect="00DF28CF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SimSun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Segoe UI Symbol">
    <w:altName w:val="Athelas Bold Italic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CF"/>
    <w:rsid w:val="00247472"/>
    <w:rsid w:val="002D124A"/>
    <w:rsid w:val="004C391B"/>
    <w:rsid w:val="006C6ED2"/>
    <w:rsid w:val="00853AFB"/>
    <w:rsid w:val="00937729"/>
    <w:rsid w:val="009F3B12"/>
    <w:rsid w:val="00B9401B"/>
    <w:rsid w:val="00DF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4CF16"/>
  <w15:chartTrackingRefBased/>
  <w15:docId w15:val="{B5C628B2-B3DC-4AF3-9225-8D0C91CC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8C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8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BC293-AE7B-44EC-A023-7B073B164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惠雯 陳</dc:creator>
  <cp:keywords/>
  <dc:description/>
  <cp:lastModifiedBy>莊東昇</cp:lastModifiedBy>
  <cp:revision>2</cp:revision>
  <dcterms:created xsi:type="dcterms:W3CDTF">2022-09-29T01:36:00Z</dcterms:created>
  <dcterms:modified xsi:type="dcterms:W3CDTF">2022-09-29T01:36:00Z</dcterms:modified>
</cp:coreProperties>
</file>