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5C572" w14:textId="77777777" w:rsidR="005F5A6B" w:rsidRDefault="00000000">
      <w:pPr>
        <w:widowControl w:val="0"/>
        <w:spacing w:before="40" w:after="40"/>
        <w:ind w:left="1440" w:right="-40" w:firstLine="720"/>
        <w:rPr>
          <w:b/>
          <w:bCs/>
          <w:sz w:val="24"/>
          <w:szCs w:val="24"/>
          <w:u w:val="single"/>
        </w:rPr>
      </w:pPr>
      <w:r>
        <w:rPr>
          <w:b/>
          <w:bCs/>
        </w:rPr>
        <w:t xml:space="preserve">    </w:t>
      </w:r>
      <w:r>
        <w:rPr>
          <w:b/>
          <w:bCs/>
          <w:sz w:val="24"/>
          <w:szCs w:val="24"/>
        </w:rPr>
        <w:t xml:space="preserve">     </w:t>
      </w:r>
      <w:r>
        <w:rPr>
          <w:b/>
          <w:bCs/>
          <w:sz w:val="24"/>
          <w:szCs w:val="24"/>
          <w:u w:val="single"/>
        </w:rPr>
        <w:t>ENGAGEMENT AGREEMENT</w:t>
      </w:r>
    </w:p>
    <w:p w14:paraId="42048892" w14:textId="77777777" w:rsidR="005F5A6B" w:rsidRDefault="005F5A6B">
      <w:pPr>
        <w:widowControl w:val="0"/>
        <w:spacing w:before="40" w:after="40"/>
        <w:ind w:right="-40"/>
        <w:jc w:val="both"/>
      </w:pPr>
    </w:p>
    <w:p w14:paraId="42F820EE" w14:textId="77777777" w:rsidR="005F5A6B" w:rsidRDefault="00000000">
      <w:pPr>
        <w:widowControl w:val="0"/>
        <w:spacing w:before="40" w:after="40"/>
        <w:ind w:right="-40"/>
        <w:jc w:val="both"/>
        <w:rPr>
          <w:b/>
          <w:bCs/>
        </w:rPr>
      </w:pPr>
      <w:r>
        <w:t>This Engagement Agreement (“</w:t>
      </w:r>
      <w:r>
        <w:rPr>
          <w:b/>
          <w:bCs/>
        </w:rPr>
        <w:t>Agreement</w:t>
      </w:r>
      <w:r>
        <w:t xml:space="preserve">”) has been entered into on 26th August 2025 </w:t>
      </w:r>
      <w:r>
        <w:rPr>
          <w:b/>
          <w:bCs/>
        </w:rPr>
        <w:t>(</w:t>
      </w:r>
      <w:r>
        <w:t>“</w:t>
      </w:r>
      <w:r>
        <w:rPr>
          <w:b/>
          <w:bCs/>
        </w:rPr>
        <w:t xml:space="preserve">Effective Date”) </w:t>
      </w:r>
    </w:p>
    <w:p w14:paraId="441426C6" w14:textId="77777777" w:rsidR="005F5A6B" w:rsidRDefault="00000000">
      <w:pPr>
        <w:widowControl w:val="0"/>
        <w:spacing w:before="40" w:after="40"/>
        <w:ind w:right="-40"/>
        <w:jc w:val="center"/>
        <w:rPr>
          <w:b/>
          <w:bCs/>
        </w:rPr>
      </w:pPr>
      <w:r>
        <w:rPr>
          <w:b/>
          <w:bCs/>
        </w:rPr>
        <w:t>BY AND BETWEEN</w:t>
      </w:r>
    </w:p>
    <w:p w14:paraId="54204B60" w14:textId="77777777" w:rsidR="005F5A6B" w:rsidRDefault="005F5A6B">
      <w:pPr>
        <w:widowControl w:val="0"/>
        <w:spacing w:before="1"/>
        <w:ind w:right="-40"/>
        <w:jc w:val="both"/>
      </w:pPr>
    </w:p>
    <w:p w14:paraId="75F88CB8" w14:textId="77777777" w:rsidR="005F5A6B" w:rsidRDefault="005F5A6B">
      <w:pPr>
        <w:widowControl w:val="0"/>
        <w:spacing w:before="40" w:after="40"/>
        <w:ind w:right="-40"/>
        <w:rPr>
          <w:b/>
          <w:bCs/>
        </w:rPr>
      </w:pPr>
    </w:p>
    <w:p w14:paraId="5B3B6FCB" w14:textId="77777777" w:rsidR="005F5A6B" w:rsidRDefault="00000000">
      <w:pPr>
        <w:widowControl w:val="0"/>
        <w:spacing w:before="40" w:after="40"/>
        <w:ind w:right="-40"/>
        <w:jc w:val="center"/>
        <w:rPr>
          <w:b/>
          <w:bCs/>
        </w:rPr>
      </w:pPr>
      <w:r>
        <w:rPr>
          <w:b/>
          <w:bCs/>
        </w:rPr>
        <w:t xml:space="preserve">AND </w:t>
      </w:r>
    </w:p>
    <w:p w14:paraId="123CAFD1" w14:textId="77777777" w:rsidR="005F5A6B" w:rsidRDefault="00000000">
      <w:pPr>
        <w:widowControl w:val="0"/>
        <w:spacing w:before="40" w:after="40"/>
        <w:ind w:right="-40"/>
        <w:jc w:val="both"/>
        <w:rPr>
          <w:b/>
          <w:bCs/>
        </w:rPr>
      </w:pPr>
      <w:r>
        <w:rPr>
          <w:b/>
          <w:bCs/>
        </w:rPr>
        <w:t xml:space="preserve">Accio Legal, </w:t>
      </w:r>
      <w:r>
        <w:t>a partnership firm having its business address at 16 Gyanendra Kanan, Jagacha, GIP Colony, Howrah 711112. India</w:t>
      </w:r>
      <w:r>
        <w:rPr>
          <w:b/>
          <w:bCs/>
        </w:rPr>
        <w:t xml:space="preserve"> </w:t>
      </w:r>
      <w:r>
        <w:t xml:space="preserve">(herein referred to as the </w:t>
      </w:r>
      <w:r>
        <w:rPr>
          <w:b/>
          <w:bCs/>
        </w:rPr>
        <w:t xml:space="preserve">“Consultant” </w:t>
      </w:r>
      <w:r>
        <w:t xml:space="preserve">of the </w:t>
      </w:r>
      <w:r>
        <w:rPr>
          <w:b/>
          <w:bCs/>
        </w:rPr>
        <w:t>SECOND PART)</w:t>
      </w:r>
    </w:p>
    <w:p w14:paraId="3D319C13" w14:textId="77777777" w:rsidR="005F5A6B" w:rsidRDefault="005F5A6B">
      <w:pPr>
        <w:widowControl w:val="0"/>
        <w:spacing w:before="40" w:after="40"/>
        <w:ind w:right="-40"/>
        <w:jc w:val="both"/>
        <w:rPr>
          <w:b/>
          <w:bCs/>
        </w:rPr>
      </w:pPr>
    </w:p>
    <w:p w14:paraId="333D52C1" w14:textId="77777777" w:rsidR="005F5A6B" w:rsidRDefault="00000000">
      <w:pPr>
        <w:widowControl w:val="0"/>
        <w:spacing w:before="40" w:after="40"/>
        <w:ind w:right="-40"/>
        <w:jc w:val="both"/>
      </w:pPr>
      <w:r>
        <w:rPr>
          <w:b/>
          <w:bCs/>
        </w:rPr>
        <w:t xml:space="preserve">Client </w:t>
      </w:r>
      <w:r>
        <w:t xml:space="preserve">and </w:t>
      </w:r>
      <w:r>
        <w:rPr>
          <w:b/>
          <w:bCs/>
        </w:rPr>
        <w:t>Consultant</w:t>
      </w:r>
      <w:r>
        <w:t xml:space="preserve"> shall individually be referred to as “</w:t>
      </w:r>
      <w:r>
        <w:rPr>
          <w:b/>
          <w:bCs/>
        </w:rPr>
        <w:t>Party</w:t>
      </w:r>
      <w:r>
        <w:t>” and collectively as the “</w:t>
      </w:r>
      <w:r>
        <w:rPr>
          <w:b/>
          <w:bCs/>
        </w:rPr>
        <w:t>Parties</w:t>
      </w:r>
      <w:r>
        <w:t xml:space="preserve">.” </w:t>
      </w:r>
    </w:p>
    <w:p w14:paraId="529C8563" w14:textId="77777777" w:rsidR="005F5A6B" w:rsidRDefault="005F5A6B">
      <w:pPr>
        <w:widowControl w:val="0"/>
        <w:spacing w:before="40" w:after="40"/>
        <w:ind w:right="-40"/>
        <w:jc w:val="both"/>
        <w:rPr>
          <w:b/>
          <w:bCs/>
        </w:rPr>
      </w:pPr>
    </w:p>
    <w:p w14:paraId="59B6078C" w14:textId="77777777" w:rsidR="005F5A6B" w:rsidRDefault="00000000">
      <w:pPr>
        <w:widowControl w:val="0"/>
        <w:spacing w:before="40" w:after="40"/>
        <w:ind w:left="425" w:right="-40"/>
        <w:jc w:val="both"/>
      </w:pPr>
      <w:r>
        <w:rPr>
          <w:b/>
          <w:bCs/>
        </w:rPr>
        <w:t xml:space="preserve">BACKGROUND </w:t>
      </w:r>
    </w:p>
    <w:p w14:paraId="374C64DF" w14:textId="77777777" w:rsidR="005F5A6B" w:rsidRDefault="00000000">
      <w:pPr>
        <w:widowControl w:val="0"/>
        <w:numPr>
          <w:ilvl w:val="0"/>
          <w:numId w:val="1"/>
        </w:numPr>
        <w:spacing w:before="40" w:after="40"/>
        <w:ind w:right="-40"/>
        <w:jc w:val="both"/>
      </w:pPr>
      <w:r>
        <w:t>Client has approached the Consultant to avail of legal services, and the Consultant is willing to provide such services (as defined below) in accordance with the terms of this Agreement.</w:t>
      </w:r>
    </w:p>
    <w:p w14:paraId="08C67EC8" w14:textId="77777777" w:rsidR="005F5A6B" w:rsidRDefault="00000000">
      <w:pPr>
        <w:widowControl w:val="0"/>
        <w:numPr>
          <w:ilvl w:val="0"/>
          <w:numId w:val="1"/>
        </w:numPr>
        <w:spacing w:before="40" w:after="40"/>
        <w:ind w:right="-40"/>
        <w:jc w:val="both"/>
      </w:pPr>
      <w:r>
        <w:t>Consultant represents and warrants that it has the necessary personnel, skills, expertise, experience, infrastructure, manpower, and competence to provide the Services under this Agreement.</w:t>
      </w:r>
    </w:p>
    <w:p w14:paraId="41FA61DF" w14:textId="77777777" w:rsidR="005F5A6B" w:rsidRDefault="00000000">
      <w:pPr>
        <w:widowControl w:val="0"/>
        <w:numPr>
          <w:ilvl w:val="0"/>
          <w:numId w:val="1"/>
        </w:numPr>
        <w:spacing w:before="40" w:after="40"/>
        <w:ind w:right="-40"/>
        <w:jc w:val="both"/>
      </w:pPr>
      <w:r>
        <w:t xml:space="preserve">The Parties have decided to enter into this Agreement that legally binds the Parties and clearly lays down the terms of the Services in accordance with the terms and conditions of this Agreement. </w:t>
      </w:r>
    </w:p>
    <w:p w14:paraId="3D899016" w14:textId="77777777" w:rsidR="005F5A6B" w:rsidRDefault="005F5A6B">
      <w:pPr>
        <w:widowControl w:val="0"/>
        <w:spacing w:before="40" w:after="40"/>
        <w:ind w:right="-40"/>
        <w:jc w:val="both"/>
      </w:pPr>
    </w:p>
    <w:p w14:paraId="6169814B" w14:textId="77777777" w:rsidR="005F5A6B" w:rsidRDefault="00000000">
      <w:pPr>
        <w:widowControl w:val="0"/>
        <w:numPr>
          <w:ilvl w:val="0"/>
          <w:numId w:val="5"/>
        </w:numPr>
        <w:spacing w:before="40" w:after="40"/>
        <w:ind w:right="-40"/>
        <w:jc w:val="both"/>
      </w:pPr>
      <w:r>
        <w:rPr>
          <w:b/>
          <w:bCs/>
        </w:rPr>
        <w:t>DEFINITION AND INTERPRETATION</w:t>
      </w:r>
    </w:p>
    <w:p w14:paraId="27920A44" w14:textId="77777777" w:rsidR="005F5A6B" w:rsidRDefault="00000000">
      <w:pPr>
        <w:pStyle w:val="Heading2"/>
        <w:numPr>
          <w:ilvl w:val="1"/>
          <w:numId w:val="5"/>
        </w:numPr>
        <w:spacing w:before="40" w:after="40"/>
        <w:ind w:right="-40"/>
        <w:jc w:val="both"/>
        <w:rPr>
          <w:sz w:val="22"/>
          <w:szCs w:val="22"/>
        </w:rPr>
      </w:pPr>
      <w:bookmarkStart w:id="0" w:name="_heading=h.vfs8skid0i2q" w:colFirst="0" w:colLast="0"/>
      <w:bookmarkEnd w:id="0"/>
      <w:r>
        <w:rPr>
          <w:b/>
          <w:bCs/>
          <w:sz w:val="22"/>
          <w:szCs w:val="22"/>
        </w:rPr>
        <w:t>Definitions</w:t>
      </w:r>
    </w:p>
    <w:p w14:paraId="28A09B63" w14:textId="77777777" w:rsidR="005F5A6B" w:rsidRDefault="00000000">
      <w:pPr>
        <w:numPr>
          <w:ilvl w:val="2"/>
          <w:numId w:val="5"/>
        </w:numPr>
        <w:pBdr>
          <w:top w:val="nil"/>
          <w:left w:val="nil"/>
          <w:bottom w:val="nil"/>
          <w:right w:val="nil"/>
          <w:between w:val="nil"/>
        </w:pBdr>
        <w:spacing w:before="40" w:after="40"/>
        <w:ind w:right="-40"/>
        <w:jc w:val="both"/>
      </w:pPr>
      <w:r>
        <w:rPr>
          <w:b/>
          <w:bCs/>
        </w:rPr>
        <w:t>“Agreement”</w:t>
      </w:r>
      <w:r>
        <w:t xml:space="preserve"> shall mean this Engagement Agreement along with the Annexures attached to this Agreement and amendments thereto;</w:t>
      </w:r>
    </w:p>
    <w:p w14:paraId="3475DFC9" w14:textId="77777777" w:rsidR="005F5A6B" w:rsidRDefault="00000000">
      <w:pPr>
        <w:numPr>
          <w:ilvl w:val="2"/>
          <w:numId w:val="5"/>
        </w:numPr>
        <w:spacing w:before="40" w:after="40"/>
        <w:ind w:right="-40"/>
        <w:jc w:val="both"/>
      </w:pPr>
      <w:r>
        <w:rPr>
          <w:b/>
          <w:bCs/>
        </w:rPr>
        <w:t>“Applicable Law”</w:t>
      </w:r>
      <w:r>
        <w:t xml:space="preserve"> shall mean any statute, law, regulation, ordinance, rule, judgement, notification, rule of common law, order, decree, bye-law, government approval, directive, guideline, requirement, or other governmental restriction, or any similar form of decision of, or determination by, or any interpretation, policy or administration, having the force of law of any of the foregoing, by any authority having jurisdiction in a country, whether in effect as of the date of this Agreement or thereafter;</w:t>
      </w:r>
    </w:p>
    <w:p w14:paraId="2916EC0D" w14:textId="77777777" w:rsidR="005F5A6B" w:rsidRDefault="00000000">
      <w:pPr>
        <w:numPr>
          <w:ilvl w:val="2"/>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 w:after="40"/>
        <w:ind w:right="-40"/>
        <w:jc w:val="both"/>
      </w:pPr>
      <w:bookmarkStart w:id="1" w:name="_heading=h.j162ttw0dvda" w:colFirst="0" w:colLast="0"/>
      <w:bookmarkEnd w:id="1"/>
      <w:r>
        <w:rPr>
          <w:b/>
          <w:bCs/>
        </w:rPr>
        <w:t xml:space="preserve">“Services” </w:t>
      </w:r>
      <w:r>
        <w:t xml:space="preserve">means the services to be provided by Consultant as described in </w:t>
      </w:r>
      <w:r>
        <w:rPr>
          <w:b/>
          <w:bCs/>
        </w:rPr>
        <w:t>Annexure A</w:t>
      </w:r>
      <w:r>
        <w:t>, as they may be modified, replaced, or supplemented in accordance with this Agreement.</w:t>
      </w:r>
    </w:p>
    <w:p w14:paraId="6F6A73E1" w14:textId="77777777" w:rsidR="005F5A6B" w:rsidRDefault="005F5A6B">
      <w:pPr>
        <w:pStyle w:val="Heading2"/>
        <w:spacing w:before="40" w:after="40"/>
        <w:ind w:left="425" w:right="-40"/>
        <w:jc w:val="both"/>
        <w:rPr>
          <w:b/>
          <w:bCs/>
          <w:sz w:val="22"/>
          <w:szCs w:val="22"/>
        </w:rPr>
      </w:pPr>
      <w:bookmarkStart w:id="2" w:name="_heading=h.6fqmlp3xxw5k" w:colFirst="0" w:colLast="0"/>
      <w:bookmarkEnd w:id="2"/>
    </w:p>
    <w:p w14:paraId="61EC71AD" w14:textId="77777777" w:rsidR="005F5A6B" w:rsidRDefault="00000000">
      <w:pPr>
        <w:pStyle w:val="Heading2"/>
        <w:numPr>
          <w:ilvl w:val="1"/>
          <w:numId w:val="5"/>
        </w:numPr>
        <w:spacing w:before="40" w:after="40"/>
        <w:ind w:right="-40"/>
        <w:jc w:val="both"/>
        <w:rPr>
          <w:sz w:val="22"/>
          <w:szCs w:val="22"/>
        </w:rPr>
      </w:pPr>
      <w:bookmarkStart w:id="3" w:name="_heading=h.t05ne5igzyds" w:colFirst="0" w:colLast="0"/>
      <w:bookmarkEnd w:id="3"/>
      <w:r>
        <w:rPr>
          <w:b/>
          <w:bCs/>
          <w:sz w:val="22"/>
          <w:szCs w:val="22"/>
        </w:rPr>
        <w:t xml:space="preserve">Interpretation: </w:t>
      </w:r>
      <w:r>
        <w:rPr>
          <w:sz w:val="22"/>
          <w:szCs w:val="22"/>
        </w:rPr>
        <w:t>In this Agreement, unless repugnant to this Agreement or the context of this Agreement otherwise requires:</w:t>
      </w:r>
    </w:p>
    <w:p w14:paraId="46D1EC43" w14:textId="77777777" w:rsidR="005F5A6B" w:rsidRDefault="00000000">
      <w:pPr>
        <w:numPr>
          <w:ilvl w:val="0"/>
          <w:numId w:val="2"/>
        </w:numPr>
        <w:spacing w:before="40" w:after="40"/>
        <w:ind w:right="-40"/>
        <w:jc w:val="both"/>
      </w:pPr>
      <w:r>
        <w:t>References to a Clause, Schedule or an Annexure are to a Clause of, or a Schedule or an annexure to, this Agreement and references to this Agreement include its Schedules, which are part of this Agreement, and references to a part or paragraph include references to a part or paragraph of a Schedule to this Agreement;</w:t>
      </w:r>
    </w:p>
    <w:p w14:paraId="7E61AE30" w14:textId="77777777" w:rsidR="005F5A6B" w:rsidRDefault="00000000">
      <w:pPr>
        <w:numPr>
          <w:ilvl w:val="0"/>
          <w:numId w:val="2"/>
        </w:numPr>
        <w:spacing w:before="40" w:after="40"/>
        <w:ind w:right="-40"/>
        <w:jc w:val="both"/>
      </w:pPr>
      <w:r>
        <w:t>Words of any gender are deemed to include those of the other gender;</w:t>
      </w:r>
    </w:p>
    <w:p w14:paraId="04645E34" w14:textId="77777777" w:rsidR="005F5A6B" w:rsidRDefault="00000000">
      <w:pPr>
        <w:numPr>
          <w:ilvl w:val="0"/>
          <w:numId w:val="2"/>
        </w:numPr>
        <w:spacing w:before="40" w:after="40"/>
        <w:ind w:right="-40"/>
        <w:jc w:val="both"/>
      </w:pPr>
      <w:r>
        <w:t>Words using the singular or plural number also include the plural or singular number, respectively;</w:t>
      </w:r>
    </w:p>
    <w:p w14:paraId="197EA09F" w14:textId="77777777" w:rsidR="005F5A6B" w:rsidRDefault="00000000">
      <w:pPr>
        <w:numPr>
          <w:ilvl w:val="0"/>
          <w:numId w:val="2"/>
        </w:numPr>
        <w:spacing w:before="40" w:after="40"/>
        <w:ind w:right="-40"/>
        <w:jc w:val="both"/>
      </w:pPr>
      <w:r>
        <w:t>The terms ‘hereof’, ‘herein’, ‘hereby’, ‘hereto’ and derivative or similar words refer to this entire Agreement or specified Clauses of this Agreement, as the case may be;</w:t>
      </w:r>
    </w:p>
    <w:p w14:paraId="29E4C24A" w14:textId="77777777" w:rsidR="005F5A6B" w:rsidRDefault="00000000">
      <w:pPr>
        <w:numPr>
          <w:ilvl w:val="0"/>
          <w:numId w:val="2"/>
        </w:numPr>
        <w:spacing w:before="40" w:after="40"/>
        <w:ind w:right="-40"/>
        <w:jc w:val="both"/>
      </w:pPr>
      <w:r>
        <w:t>The term ‘Clause’ refers to the specified Clause of this Agreement;</w:t>
      </w:r>
    </w:p>
    <w:p w14:paraId="47FE5225" w14:textId="77777777" w:rsidR="005F5A6B" w:rsidRDefault="00000000">
      <w:pPr>
        <w:numPr>
          <w:ilvl w:val="0"/>
          <w:numId w:val="2"/>
        </w:numPr>
        <w:spacing w:before="40" w:after="40"/>
        <w:ind w:right="-40"/>
        <w:jc w:val="both"/>
      </w:pPr>
      <w:r>
        <w:t>The words ‘directly or indirectly’ mean directly or indirectly through one or more intermediary persons or through contractual or other legal arrangements, and ‘direct or indirect’ shall have correlative meanings;</w:t>
      </w:r>
    </w:p>
    <w:p w14:paraId="02A2374D" w14:textId="77777777" w:rsidR="005F5A6B" w:rsidRDefault="00000000">
      <w:pPr>
        <w:numPr>
          <w:ilvl w:val="0"/>
          <w:numId w:val="2"/>
        </w:numPr>
        <w:spacing w:before="40" w:after="40"/>
        <w:ind w:right="-40"/>
        <w:jc w:val="both"/>
      </w:pPr>
      <w:r>
        <w:t>Heading and bold typeface are only for convenience and shall be ignored for the purposes of interpretation;</w:t>
      </w:r>
    </w:p>
    <w:p w14:paraId="243040FE" w14:textId="77777777" w:rsidR="005F5A6B" w:rsidRDefault="00000000">
      <w:pPr>
        <w:numPr>
          <w:ilvl w:val="0"/>
          <w:numId w:val="2"/>
        </w:numPr>
        <w:spacing w:before="40" w:after="40"/>
        <w:ind w:right="-40"/>
        <w:jc w:val="both"/>
      </w:pPr>
      <w:r>
        <w:t>Any word or phrase defined in the body of this Agreement as opposed to being defined in Clause 1.1 shall have the meaning assigned to it in such definition throughout this Agreement unless the contrary is expressly stated or the contrary clearly appears from the context;</w:t>
      </w:r>
    </w:p>
    <w:p w14:paraId="6A3A16B5" w14:textId="77777777" w:rsidR="005F5A6B" w:rsidRDefault="00000000">
      <w:pPr>
        <w:numPr>
          <w:ilvl w:val="0"/>
          <w:numId w:val="2"/>
        </w:numPr>
        <w:spacing w:before="40" w:after="40"/>
        <w:ind w:right="-40"/>
        <w:jc w:val="both"/>
      </w:pPr>
      <w:r>
        <w:t>A reference to an “amendment” includes a supplement, modification, novation, replacement or re-enactment made in writing, and “amended” is to be construed accordingly.</w:t>
      </w:r>
    </w:p>
    <w:p w14:paraId="518604B4" w14:textId="77777777" w:rsidR="005F5A6B" w:rsidRDefault="005F5A6B">
      <w:pPr>
        <w:widowControl w:val="0"/>
        <w:spacing w:before="40" w:after="40"/>
        <w:ind w:right="-40"/>
        <w:jc w:val="both"/>
        <w:rPr>
          <w:b/>
          <w:bCs/>
        </w:rPr>
      </w:pPr>
    </w:p>
    <w:p w14:paraId="1D6F5D43" w14:textId="77777777" w:rsidR="005F5A6B" w:rsidRDefault="00000000">
      <w:pPr>
        <w:widowControl w:val="0"/>
        <w:numPr>
          <w:ilvl w:val="0"/>
          <w:numId w:val="5"/>
        </w:numPr>
        <w:spacing w:before="40" w:after="40"/>
        <w:ind w:right="-40"/>
        <w:jc w:val="both"/>
      </w:pPr>
      <w:r>
        <w:rPr>
          <w:b/>
          <w:bCs/>
        </w:rPr>
        <w:t>PURPOSE OF THIS AGREEMENT</w:t>
      </w:r>
    </w:p>
    <w:p w14:paraId="54598E15" w14:textId="77777777" w:rsidR="005F5A6B" w:rsidRDefault="00000000">
      <w:pPr>
        <w:widowControl w:val="0"/>
        <w:numPr>
          <w:ilvl w:val="1"/>
          <w:numId w:val="5"/>
        </w:numPr>
        <w:spacing w:before="40" w:after="40"/>
        <w:ind w:right="-40"/>
        <w:jc w:val="both"/>
        <w:rPr>
          <w:sz w:val="18"/>
          <w:szCs w:val="18"/>
        </w:rPr>
      </w:pPr>
      <w:r>
        <w:t>During the term of this Agreement, Consultant agrees to render the Services as specified in ‘Annexure A’ (“</w:t>
      </w:r>
      <w:r>
        <w:rPr>
          <w:b/>
          <w:bCs/>
        </w:rPr>
        <w:t>Scope of Work</w:t>
      </w:r>
      <w:r>
        <w:t>”) in accordance with the terms and conditions of this Agreement.</w:t>
      </w:r>
    </w:p>
    <w:p w14:paraId="0AACA50E" w14:textId="77777777" w:rsidR="005F5A6B" w:rsidRDefault="00000000">
      <w:pPr>
        <w:widowControl w:val="0"/>
        <w:numPr>
          <w:ilvl w:val="1"/>
          <w:numId w:val="5"/>
        </w:numPr>
        <w:spacing w:before="40" w:after="40"/>
        <w:ind w:right="-40"/>
        <w:jc w:val="both"/>
        <w:rPr>
          <w:sz w:val="18"/>
          <w:szCs w:val="18"/>
        </w:rPr>
      </w:pPr>
      <w:r>
        <w:t>Consultant shall perform the Services as specified under ‘Annexure A’ with reasonable skill, diligence and care and in a timely, professional and workmanlike manner in accordance with the terms of the applicable Scope of Work and this Agreement.</w:t>
      </w:r>
    </w:p>
    <w:p w14:paraId="1C44D35E" w14:textId="77777777" w:rsidR="005F5A6B" w:rsidRDefault="00000000">
      <w:pPr>
        <w:widowControl w:val="0"/>
        <w:numPr>
          <w:ilvl w:val="1"/>
          <w:numId w:val="5"/>
        </w:numPr>
        <w:spacing w:before="40" w:after="40"/>
        <w:ind w:right="-40"/>
        <w:jc w:val="both"/>
        <w:rPr>
          <w:sz w:val="18"/>
          <w:szCs w:val="18"/>
        </w:rPr>
      </w:pPr>
      <w:r>
        <w:t>Consultant acknowledges and agrees that, in the course of its engagement,  Consultant may receive or have access to confidential, sensitive or strategic information. Consultant shall comply with the terms and conditions set forth in this Agreement in its collection, receipt, transmission, storage, disposal, use, and disclosure of such information and be responsible for the unauthorised collection, receipt, transmission, access, storage, disposal, use and disclosure of such information.</w:t>
      </w:r>
    </w:p>
    <w:p w14:paraId="176D895A" w14:textId="77777777" w:rsidR="005F5A6B" w:rsidRDefault="005F5A6B">
      <w:pPr>
        <w:widowControl w:val="0"/>
        <w:spacing w:before="40" w:after="40"/>
        <w:ind w:right="-40"/>
        <w:jc w:val="both"/>
      </w:pPr>
    </w:p>
    <w:p w14:paraId="603B111E" w14:textId="77777777" w:rsidR="005F5A6B" w:rsidRDefault="00000000">
      <w:pPr>
        <w:widowControl w:val="0"/>
        <w:numPr>
          <w:ilvl w:val="0"/>
          <w:numId w:val="5"/>
        </w:numPr>
        <w:spacing w:before="40" w:after="40"/>
        <w:ind w:right="-40"/>
        <w:jc w:val="both"/>
      </w:pPr>
      <w:r>
        <w:rPr>
          <w:b/>
          <w:bCs/>
        </w:rPr>
        <w:t xml:space="preserve">CONSIDERATION FOR THE SERVICES </w:t>
      </w:r>
    </w:p>
    <w:p w14:paraId="550C9A6B" w14:textId="77777777" w:rsidR="005F5A6B" w:rsidRDefault="00000000">
      <w:pPr>
        <w:widowControl w:val="0"/>
        <w:numPr>
          <w:ilvl w:val="1"/>
          <w:numId w:val="5"/>
        </w:numPr>
        <w:ind w:right="-40"/>
        <w:jc w:val="both"/>
      </w:pPr>
      <w:r>
        <w:t xml:space="preserve">For the service specified under this Agreement, the Company agrees to pay the Consultant the consideration amount stated in </w:t>
      </w:r>
      <w:r>
        <w:rPr>
          <w:b/>
          <w:bCs/>
        </w:rPr>
        <w:t>Annexure A</w:t>
      </w:r>
      <w:r>
        <w:t xml:space="preserve">. This payment excludes statutory fees, stamp duty, charges payable to government authorities, and applicable taxes and shall be transferred to such bank account as may be informed by the Consultant. </w:t>
      </w:r>
      <w:r>
        <w:lastRenderedPageBreak/>
        <w:t>For any additional tasks under this Agreement, the consideration will be mutually agreed upon via email between the Parties.</w:t>
      </w:r>
    </w:p>
    <w:p w14:paraId="5F8CD1A3" w14:textId="77777777" w:rsidR="005F5A6B" w:rsidRDefault="00000000">
      <w:pPr>
        <w:widowControl w:val="0"/>
        <w:numPr>
          <w:ilvl w:val="1"/>
          <w:numId w:val="5"/>
        </w:numPr>
        <w:spacing w:before="40" w:after="40"/>
        <w:ind w:right="-40"/>
        <w:jc w:val="both"/>
      </w:pPr>
      <w:r>
        <w:t>Client shall ensure that payment for the Services shall be made within 7 (seven) days of receiving an invoice from the Consultant.</w:t>
      </w:r>
    </w:p>
    <w:p w14:paraId="38534118" w14:textId="77777777" w:rsidR="005F5A6B" w:rsidRDefault="005F5A6B">
      <w:pPr>
        <w:widowControl w:val="0"/>
        <w:spacing w:before="40" w:after="40"/>
        <w:ind w:right="-40"/>
        <w:jc w:val="both"/>
      </w:pPr>
    </w:p>
    <w:p w14:paraId="6CF4F841" w14:textId="77777777" w:rsidR="005F5A6B" w:rsidRDefault="00000000">
      <w:pPr>
        <w:widowControl w:val="0"/>
        <w:numPr>
          <w:ilvl w:val="0"/>
          <w:numId w:val="5"/>
        </w:numPr>
        <w:spacing w:before="40" w:after="40"/>
        <w:ind w:right="-40"/>
        <w:jc w:val="both"/>
      </w:pPr>
      <w:r>
        <w:rPr>
          <w:b/>
          <w:bCs/>
        </w:rPr>
        <w:t>CONFIDENTIALITY</w:t>
      </w:r>
    </w:p>
    <w:p w14:paraId="0CE4BAD8" w14:textId="77777777" w:rsidR="005F5A6B" w:rsidRDefault="00000000">
      <w:pPr>
        <w:widowControl w:val="0"/>
        <w:numPr>
          <w:ilvl w:val="1"/>
          <w:numId w:val="5"/>
        </w:numPr>
        <w:spacing w:before="40" w:after="40"/>
        <w:ind w:right="-40"/>
        <w:jc w:val="both"/>
      </w:pPr>
      <w:r>
        <w:t>The Receiving Party may use the Confidential Information of the Disclosing Party only for the performance of Services under this Agreement.</w:t>
      </w:r>
    </w:p>
    <w:p w14:paraId="3DE0B33B" w14:textId="77777777" w:rsidR="005F5A6B" w:rsidRDefault="00000000">
      <w:pPr>
        <w:widowControl w:val="0"/>
        <w:numPr>
          <w:ilvl w:val="1"/>
          <w:numId w:val="5"/>
        </w:numPr>
        <w:spacing w:before="40" w:after="40"/>
        <w:ind w:right="-40"/>
        <w:jc w:val="both"/>
      </w:pPr>
      <w:r>
        <w:t>Confidential Information means information that is disclosed by one Party (“</w:t>
      </w:r>
      <w:r>
        <w:rPr>
          <w:b/>
          <w:bCs/>
        </w:rPr>
        <w:t>Disclosing Party</w:t>
      </w:r>
      <w:r>
        <w:t>”) to the other Party (“</w:t>
      </w:r>
      <w:r>
        <w:rPr>
          <w:b/>
          <w:bCs/>
        </w:rPr>
        <w:t>Receiving Party</w:t>
      </w:r>
      <w:r>
        <w:t>”) or otherwise becomes known to the Receiving Party in the course of the project, irrespective of whether such information is disclosed directly or indirectly in writing, orally or through the viewing of items before or after the signing of the Agreement, and whether or not it is the subject of intellectual property. Confidential Information includes (i) prices and terms under this Agreement, marketing strategies, financial information or projections, and business plans, (ii) plans for products or Services, (iii) inventions, new designs, processes, formulas or technologies, (iv)Information related to ongoing work, including source code or development in progress, (v) any other information designated as confidential or obviously identifiable as Confidential Information of the Disclosing Party.</w:t>
      </w:r>
    </w:p>
    <w:p w14:paraId="7048B233" w14:textId="77777777" w:rsidR="005F5A6B" w:rsidRDefault="00000000">
      <w:pPr>
        <w:widowControl w:val="0"/>
        <w:numPr>
          <w:ilvl w:val="1"/>
          <w:numId w:val="5"/>
        </w:numPr>
        <w:spacing w:before="40" w:after="40"/>
        <w:ind w:right="-40"/>
        <w:jc w:val="both"/>
      </w:pPr>
      <w:r>
        <w:t>The Receiving Party shall treat all Confidential Information as strictly confidential and shall exercise a reasonable degree of care, but not less than the degree of care it exercises to protect its own Confidential Information. The Receiving Party shall not disclose any Confidential Information received by it to any third party (except as otherwise provided in this Agreement). Each Party shall be responsible for any breach of this Agreement by its managing directors, executive staff, employees, agents or representatives (“</w:t>
      </w:r>
      <w:r>
        <w:rPr>
          <w:b/>
          <w:bCs/>
        </w:rPr>
        <w:t>Representatives</w:t>
      </w:r>
      <w:r>
        <w:t>”) regardless of whether the respective Representatives were authorised to receive such information under this Agreement.</w:t>
      </w:r>
    </w:p>
    <w:p w14:paraId="2FE95194" w14:textId="77777777" w:rsidR="005F5A6B" w:rsidRDefault="00000000">
      <w:pPr>
        <w:widowControl w:val="0"/>
        <w:numPr>
          <w:ilvl w:val="1"/>
          <w:numId w:val="5"/>
        </w:numPr>
        <w:spacing w:before="40" w:after="40"/>
        <w:ind w:right="-40"/>
        <w:jc w:val="both"/>
      </w:pPr>
      <w:r>
        <w:t>Each Party acknowledges that the other Party may be irreparably harmed by any breach of Confidentiality and agrees that such other Party may seek, in any court of appropriate jurisdiction, an injunction and/or any other equitable relief necessary to prevent or cure any such actual or threatened breach thereof, without the necessity of proving monetary damages or posting a bond or other security. The preceding sentence shall in no way limit any other legal or equitable remedy, including monetary damages which the non-breaching Party would otherwise have recourse to under or with regard to this Agreement.</w:t>
      </w:r>
    </w:p>
    <w:p w14:paraId="24EB68C5" w14:textId="77777777" w:rsidR="005F5A6B" w:rsidRDefault="005F5A6B">
      <w:pPr>
        <w:widowControl w:val="0"/>
        <w:spacing w:before="40" w:after="40"/>
        <w:ind w:right="-40"/>
        <w:jc w:val="both"/>
        <w:rPr>
          <w:b/>
          <w:bCs/>
        </w:rPr>
      </w:pPr>
    </w:p>
    <w:p w14:paraId="761F0469" w14:textId="77777777" w:rsidR="005F5A6B" w:rsidRDefault="00000000">
      <w:pPr>
        <w:widowControl w:val="0"/>
        <w:numPr>
          <w:ilvl w:val="0"/>
          <w:numId w:val="5"/>
        </w:numPr>
        <w:spacing w:before="40" w:after="40"/>
        <w:ind w:right="-40"/>
        <w:jc w:val="both"/>
      </w:pPr>
      <w:r>
        <w:rPr>
          <w:b/>
          <w:bCs/>
        </w:rPr>
        <w:t>TERM AND TERMINATION</w:t>
      </w:r>
    </w:p>
    <w:p w14:paraId="1EF92EDA" w14:textId="77777777" w:rsidR="005F5A6B" w:rsidRDefault="00000000">
      <w:pPr>
        <w:widowControl w:val="0"/>
        <w:numPr>
          <w:ilvl w:val="1"/>
          <w:numId w:val="5"/>
        </w:numPr>
        <w:spacing w:before="40" w:after="40"/>
        <w:ind w:right="-40"/>
        <w:jc w:val="both"/>
      </w:pPr>
      <w:r>
        <w:t>This Agreement shall be in effect from the Effective Date until the completion of the tasks stated in the Scope of Work unless terminated by either Party in accordance with Clause 5.2 below.</w:t>
      </w:r>
    </w:p>
    <w:p w14:paraId="58871AAA" w14:textId="77777777" w:rsidR="005F5A6B" w:rsidRDefault="00000000">
      <w:pPr>
        <w:widowControl w:val="0"/>
        <w:numPr>
          <w:ilvl w:val="1"/>
          <w:numId w:val="5"/>
        </w:numPr>
        <w:spacing w:before="40" w:after="40"/>
        <w:ind w:right="-40"/>
        <w:jc w:val="both"/>
      </w:pPr>
      <w:r>
        <w:t>Either Party may terminate this Agreement at any time by providing thirty (30) days’ prior written notice to the other Party. Upon the provision of such notice, the Agreement shall be considered terminated upon the expiry of the notice period. In the event of termination under this section, the Parties shall fulfil any outstanding work or payment obligations accrued up to the termination date.</w:t>
      </w:r>
    </w:p>
    <w:p w14:paraId="507BDB2C" w14:textId="77777777" w:rsidR="005F5A6B" w:rsidRDefault="00000000">
      <w:pPr>
        <w:widowControl w:val="0"/>
        <w:numPr>
          <w:ilvl w:val="1"/>
          <w:numId w:val="5"/>
        </w:numPr>
        <w:spacing w:before="40" w:after="40"/>
        <w:ind w:right="-40"/>
        <w:jc w:val="both"/>
      </w:pPr>
      <w:r>
        <w:t xml:space="preserve">Additionally, this Agreement may be terminated by either Party with immediate effect if the other Party materially breaches the terms of this Agreement and fails to cure such breach </w:t>
      </w:r>
      <w:r>
        <w:lastRenderedPageBreak/>
        <w:t>within fifteen (15) days from the date on which a notice of default is sent by the non-breaching Party.</w:t>
      </w:r>
    </w:p>
    <w:p w14:paraId="3A94132E" w14:textId="77777777" w:rsidR="005F5A6B" w:rsidRDefault="00000000">
      <w:pPr>
        <w:widowControl w:val="0"/>
        <w:numPr>
          <w:ilvl w:val="1"/>
          <w:numId w:val="5"/>
        </w:numPr>
        <w:spacing w:before="40" w:after="40"/>
        <w:ind w:right="-40"/>
        <w:jc w:val="both"/>
      </w:pPr>
      <w:r>
        <w:t>Following the termination of this Agreement, Consultant shall promptly, on Client’s request and subject to the payment obligations, deliver all copies of deliverables (whether completed or in progress) that Consultant has developed prior to the termination, along with all materials or documents provided by Client.</w:t>
      </w:r>
    </w:p>
    <w:p w14:paraId="5DB0B0A3" w14:textId="77777777" w:rsidR="005F5A6B" w:rsidRDefault="00000000">
      <w:pPr>
        <w:widowControl w:val="0"/>
        <w:numPr>
          <w:ilvl w:val="1"/>
          <w:numId w:val="5"/>
        </w:numPr>
        <w:spacing w:before="40" w:after="40"/>
        <w:ind w:right="-40"/>
        <w:jc w:val="both"/>
      </w:pPr>
      <w:r>
        <w:t>The termination of this Agreement shall not impact any payment obligations of Client accrued prior to the termination of this Agreement. Upon termination of this Agreement, Client shall, within a period of 7 (seven) days, ensure payment of all sums due to Consultant for the Services delivered by Consultant prior to the termination of this Agreement.</w:t>
      </w:r>
    </w:p>
    <w:p w14:paraId="5E7550C1" w14:textId="77777777" w:rsidR="005F5A6B" w:rsidRDefault="005F5A6B">
      <w:pPr>
        <w:widowControl w:val="0"/>
        <w:spacing w:before="40" w:after="40"/>
        <w:ind w:right="-40"/>
        <w:jc w:val="both"/>
      </w:pPr>
    </w:p>
    <w:p w14:paraId="55A7D966" w14:textId="77777777" w:rsidR="005F5A6B" w:rsidRDefault="00000000">
      <w:pPr>
        <w:widowControl w:val="0"/>
        <w:numPr>
          <w:ilvl w:val="0"/>
          <w:numId w:val="5"/>
        </w:numPr>
        <w:spacing w:before="40" w:after="40"/>
        <w:ind w:right="-40"/>
        <w:jc w:val="both"/>
      </w:pPr>
      <w:r>
        <w:rPr>
          <w:b/>
          <w:bCs/>
        </w:rPr>
        <w:t>AGREED ARRANGEMENT FOR DELIVERY OF SERVICES</w:t>
      </w:r>
    </w:p>
    <w:p w14:paraId="234BFD5E" w14:textId="77777777" w:rsidR="005F5A6B" w:rsidRDefault="00000000">
      <w:pPr>
        <w:widowControl w:val="0"/>
        <w:numPr>
          <w:ilvl w:val="1"/>
          <w:numId w:val="5"/>
        </w:numPr>
        <w:spacing w:before="40" w:after="40"/>
        <w:ind w:right="-40"/>
        <w:jc w:val="both"/>
      </w:pPr>
      <w:r>
        <w:t>Consultant shall designate a point of contact for all communications in relation to the Services, though Consultant may engage other associates/interns to work on the Services and shall be responsible for such engagements. All notices required to be given by either Party to the Party pursuant to this Agreement shall be in English, in writing and shall be deemed to have been given when hand delivered by messenger or a courier or sent by registered post or speed post or by electronic means (i.e. email communication) to the other Party at:</w:t>
      </w:r>
    </w:p>
    <w:p w14:paraId="3543B46C" w14:textId="77777777" w:rsidR="005F5A6B" w:rsidRDefault="005F5A6B">
      <w:pPr>
        <w:widowControl w:val="0"/>
        <w:spacing w:before="40" w:after="40"/>
        <w:ind w:left="425" w:right="-40"/>
        <w:jc w:val="both"/>
      </w:pPr>
    </w:p>
    <w:p w14:paraId="016D72B2" w14:textId="77777777" w:rsidR="005F5A6B" w:rsidRDefault="00000000">
      <w:pPr>
        <w:widowControl w:val="0"/>
        <w:spacing w:before="40" w:after="40"/>
        <w:ind w:left="425" w:right="-40"/>
        <w:jc w:val="both"/>
        <w:rPr>
          <w:b/>
          <w:bCs/>
        </w:rPr>
      </w:pPr>
      <w:r>
        <w:t xml:space="preserve">For </w:t>
      </w:r>
      <w:r>
        <w:rPr>
          <w:b/>
          <w:bCs/>
        </w:rPr>
        <w:t xml:space="preserve">the Consultant: </w:t>
      </w:r>
    </w:p>
    <w:p w14:paraId="5ED5D9E0" w14:textId="77777777" w:rsidR="005F5A6B" w:rsidRDefault="00000000">
      <w:pPr>
        <w:widowControl w:val="0"/>
        <w:spacing w:before="40" w:after="40"/>
        <w:ind w:left="425" w:right="-40"/>
        <w:jc w:val="both"/>
        <w:rPr>
          <w:color w:val="4A86E8"/>
        </w:rPr>
      </w:pPr>
      <w:r>
        <w:t xml:space="preserve">Email address: </w:t>
      </w:r>
      <w:hyperlink r:id="rId8">
        <w:r>
          <w:rPr>
            <w:color w:val="4A86E8"/>
            <w:u w:val="single"/>
          </w:rPr>
          <w:t>komal@acciolegal.com</w:t>
        </w:r>
      </w:hyperlink>
      <w:r>
        <w:rPr>
          <w:color w:val="4A86E8"/>
        </w:rPr>
        <w:t xml:space="preserve"> </w:t>
      </w:r>
    </w:p>
    <w:p w14:paraId="4D143D98" w14:textId="7B149595" w:rsidR="005F5A6B" w:rsidRDefault="00000000">
      <w:pPr>
        <w:widowControl w:val="0"/>
        <w:spacing w:before="40" w:after="40"/>
        <w:ind w:left="425" w:right="-40"/>
        <w:jc w:val="both"/>
      </w:pPr>
      <w:r>
        <w:t xml:space="preserve">Address: </w:t>
      </w:r>
      <w:r w:rsidR="007378AF">
        <w:t>___________________</w:t>
      </w:r>
    </w:p>
    <w:p w14:paraId="1C8BBFA5" w14:textId="77777777" w:rsidR="005F5A6B" w:rsidRDefault="005F5A6B">
      <w:pPr>
        <w:widowControl w:val="0"/>
        <w:spacing w:before="40" w:after="40"/>
        <w:ind w:right="-40"/>
        <w:jc w:val="both"/>
      </w:pPr>
    </w:p>
    <w:p w14:paraId="3843E519" w14:textId="77777777" w:rsidR="005F5A6B" w:rsidRDefault="00000000">
      <w:pPr>
        <w:widowControl w:val="0"/>
        <w:spacing w:before="40" w:after="40"/>
        <w:ind w:left="425" w:right="-40"/>
        <w:jc w:val="both"/>
        <w:rPr>
          <w:b/>
          <w:bCs/>
        </w:rPr>
      </w:pPr>
      <w:r>
        <w:t xml:space="preserve">For </w:t>
      </w:r>
      <w:r>
        <w:rPr>
          <w:b/>
          <w:bCs/>
        </w:rPr>
        <w:t>the Client:</w:t>
      </w:r>
    </w:p>
    <w:p w14:paraId="1FB8C6DA" w14:textId="77777777" w:rsidR="005F5A6B" w:rsidRDefault="00000000">
      <w:pPr>
        <w:widowControl w:val="0"/>
        <w:spacing w:before="40" w:after="40"/>
        <w:ind w:left="425" w:right="-40"/>
        <w:jc w:val="both"/>
      </w:pPr>
      <w:r>
        <w:t xml:space="preserve">Email address: </w:t>
      </w:r>
    </w:p>
    <w:p w14:paraId="0EB159B6" w14:textId="77777777" w:rsidR="005F5A6B" w:rsidRDefault="005F5A6B">
      <w:pPr>
        <w:widowControl w:val="0"/>
        <w:spacing w:before="40" w:after="40"/>
        <w:ind w:left="425" w:right="-40"/>
        <w:jc w:val="both"/>
      </w:pPr>
    </w:p>
    <w:p w14:paraId="44CB5DA7" w14:textId="77777777" w:rsidR="005F5A6B" w:rsidRDefault="00000000">
      <w:pPr>
        <w:widowControl w:val="0"/>
        <w:numPr>
          <w:ilvl w:val="1"/>
          <w:numId w:val="5"/>
        </w:numPr>
        <w:spacing w:before="40" w:after="40"/>
        <w:ind w:right="-40"/>
        <w:jc w:val="both"/>
      </w:pPr>
      <w:r>
        <w:t xml:space="preserve">Client shall provide the required information and reasonable time to the Consultant in order to enable the Consultant to deliver the Services as per the terms and conditions set out in the Agreement. </w:t>
      </w:r>
    </w:p>
    <w:p w14:paraId="48D4B4E5" w14:textId="77777777" w:rsidR="005F5A6B" w:rsidRDefault="00000000">
      <w:pPr>
        <w:widowControl w:val="0"/>
        <w:numPr>
          <w:ilvl w:val="1"/>
          <w:numId w:val="5"/>
        </w:numPr>
        <w:spacing w:before="40" w:after="40"/>
        <w:ind w:right="-40"/>
        <w:jc w:val="both"/>
      </w:pPr>
      <w:r>
        <w:t xml:space="preserve">Consultant shall ensure that the Services delivered and documents provided to Client are of high quality and that these are delivered in a timely and professional manner. </w:t>
      </w:r>
    </w:p>
    <w:p w14:paraId="232C9E3E" w14:textId="77777777" w:rsidR="005F5A6B" w:rsidRDefault="005F5A6B">
      <w:pPr>
        <w:widowControl w:val="0"/>
        <w:spacing w:before="40" w:after="40"/>
        <w:ind w:right="-40"/>
        <w:jc w:val="both"/>
      </w:pPr>
    </w:p>
    <w:p w14:paraId="01BF7D54" w14:textId="77777777" w:rsidR="005F5A6B" w:rsidRDefault="00000000">
      <w:pPr>
        <w:widowControl w:val="0"/>
        <w:numPr>
          <w:ilvl w:val="0"/>
          <w:numId w:val="5"/>
        </w:numPr>
        <w:spacing w:before="40" w:after="40"/>
        <w:ind w:right="-40"/>
        <w:jc w:val="both"/>
      </w:pPr>
      <w:r>
        <w:rPr>
          <w:b/>
          <w:bCs/>
        </w:rPr>
        <w:t>REPRESENTATION AND WARRANTIES</w:t>
      </w:r>
    </w:p>
    <w:p w14:paraId="2A37B9F6" w14:textId="77777777" w:rsidR="005F5A6B" w:rsidRDefault="00000000">
      <w:pPr>
        <w:spacing w:before="40" w:after="40"/>
        <w:ind w:left="425" w:right="-40"/>
        <w:jc w:val="both"/>
        <w:rPr>
          <w:b/>
          <w:bCs/>
        </w:rPr>
      </w:pPr>
      <w:r>
        <w:t>Consultant</w:t>
      </w:r>
      <w:r>
        <w:rPr>
          <w:b/>
          <w:bCs/>
        </w:rPr>
        <w:t xml:space="preserve"> </w:t>
      </w:r>
      <w:r>
        <w:t>represents and warrants that:</w:t>
      </w:r>
    </w:p>
    <w:p w14:paraId="36E5DFEC" w14:textId="77777777" w:rsidR="005F5A6B" w:rsidRDefault="00000000">
      <w:pPr>
        <w:widowControl w:val="0"/>
        <w:numPr>
          <w:ilvl w:val="1"/>
          <w:numId w:val="5"/>
        </w:numPr>
        <w:spacing w:before="40" w:after="40"/>
        <w:ind w:right="-40"/>
        <w:jc w:val="both"/>
      </w:pPr>
      <w:r>
        <w:t>The Consultant</w:t>
      </w:r>
      <w:r>
        <w:rPr>
          <w:b/>
          <w:bCs/>
        </w:rPr>
        <w:t xml:space="preserve"> </w:t>
      </w:r>
      <w:r>
        <w:t>has the personnel with the necessary skills, capability, expertise, resources, and other facilities to carry out the services as agreed. Consultant shall perform Services as contemplated herein in a competent and professional manner and in a manner consistent with good commercial practice acceptable in that respective industry and up to the satisfaction of Client.</w:t>
      </w:r>
    </w:p>
    <w:p w14:paraId="2BCC2B24" w14:textId="77777777" w:rsidR="005F5A6B" w:rsidRDefault="00000000">
      <w:pPr>
        <w:widowControl w:val="0"/>
        <w:numPr>
          <w:ilvl w:val="1"/>
          <w:numId w:val="5"/>
        </w:numPr>
        <w:spacing w:before="40" w:after="40"/>
        <w:ind w:right="-40"/>
        <w:jc w:val="both"/>
      </w:pPr>
      <w:r>
        <w:t>Consultant shall always conduct and provide the Services to Client as agreed in this Agreement in a lawful manner and shall not engage in unfair or restrictive, or misleading practices or restore to any forcible, oppressive, vindictive, unfair, illegal/ criminal means or methods of or delivering the Services.</w:t>
      </w:r>
    </w:p>
    <w:p w14:paraId="529FC5B7" w14:textId="77777777" w:rsidR="005F5A6B" w:rsidRDefault="00000000">
      <w:pPr>
        <w:widowControl w:val="0"/>
        <w:numPr>
          <w:ilvl w:val="1"/>
          <w:numId w:val="5"/>
        </w:numPr>
        <w:spacing w:before="40" w:after="40"/>
        <w:ind w:right="-40"/>
        <w:jc w:val="both"/>
      </w:pPr>
      <w:r>
        <w:lastRenderedPageBreak/>
        <w:t>Services (and any part thereof) shall not infringe the intellectual property rights or any other rights of any person.</w:t>
      </w:r>
    </w:p>
    <w:p w14:paraId="5670DBD0" w14:textId="77777777" w:rsidR="005F5A6B" w:rsidRDefault="005F5A6B">
      <w:pPr>
        <w:spacing w:before="40" w:after="40"/>
        <w:ind w:right="-40"/>
        <w:jc w:val="both"/>
      </w:pPr>
    </w:p>
    <w:p w14:paraId="42ADAEB4" w14:textId="77777777" w:rsidR="005F5A6B" w:rsidRDefault="00000000">
      <w:pPr>
        <w:widowControl w:val="0"/>
        <w:numPr>
          <w:ilvl w:val="0"/>
          <w:numId w:val="5"/>
        </w:numPr>
        <w:spacing w:before="40" w:after="40"/>
        <w:ind w:right="-40"/>
        <w:jc w:val="both"/>
      </w:pPr>
      <w:r>
        <w:rPr>
          <w:b/>
          <w:bCs/>
        </w:rPr>
        <w:t xml:space="preserve">NO PARTNERSHIP: </w:t>
      </w:r>
      <w:r>
        <w:t>Nothing in this Agreement shall be deemed to constitute or create an association, trust, partnership, or joint venture between the Parties.</w:t>
      </w:r>
    </w:p>
    <w:p w14:paraId="1C13F7B3" w14:textId="77777777" w:rsidR="005F5A6B" w:rsidRDefault="005F5A6B">
      <w:pPr>
        <w:widowControl w:val="0"/>
        <w:spacing w:before="40" w:after="40"/>
        <w:ind w:left="420" w:right="-40"/>
        <w:jc w:val="both"/>
        <w:rPr>
          <w:b/>
          <w:bCs/>
        </w:rPr>
      </w:pPr>
    </w:p>
    <w:p w14:paraId="45124C5E" w14:textId="77777777" w:rsidR="005F5A6B" w:rsidRDefault="00000000">
      <w:pPr>
        <w:widowControl w:val="0"/>
        <w:numPr>
          <w:ilvl w:val="0"/>
          <w:numId w:val="5"/>
        </w:numPr>
        <w:spacing w:before="40" w:after="40"/>
        <w:ind w:right="-40"/>
        <w:jc w:val="both"/>
      </w:pPr>
      <w:r>
        <w:rPr>
          <w:b/>
          <w:bCs/>
        </w:rPr>
        <w:t xml:space="preserve">GOVERNING LAW AND DISPUTE RESOLUTION: </w:t>
      </w:r>
      <w:r>
        <w:t>This Agreement shall be governed by and construed in accordance with the laws of India and shall be subject to the exclusive jurisdiction of the competent courts in Delhi, India.</w:t>
      </w:r>
    </w:p>
    <w:p w14:paraId="6A0890C8" w14:textId="77777777" w:rsidR="005F5A6B" w:rsidRDefault="005F5A6B">
      <w:pPr>
        <w:spacing w:before="40" w:after="40"/>
        <w:ind w:right="-40"/>
        <w:jc w:val="both"/>
      </w:pPr>
    </w:p>
    <w:p w14:paraId="65A7324E" w14:textId="77777777" w:rsidR="005F5A6B" w:rsidRDefault="00000000">
      <w:pPr>
        <w:widowControl w:val="0"/>
        <w:numPr>
          <w:ilvl w:val="0"/>
          <w:numId w:val="5"/>
        </w:numPr>
        <w:spacing w:before="40" w:after="40"/>
        <w:ind w:right="-40"/>
        <w:jc w:val="both"/>
      </w:pPr>
      <w:r>
        <w:rPr>
          <w:b/>
          <w:bCs/>
        </w:rPr>
        <w:t>MISCELLANEOUS</w:t>
      </w:r>
    </w:p>
    <w:p w14:paraId="5A41B885" w14:textId="77777777" w:rsidR="005F5A6B" w:rsidRDefault="00000000">
      <w:pPr>
        <w:widowControl w:val="0"/>
        <w:numPr>
          <w:ilvl w:val="1"/>
          <w:numId w:val="5"/>
        </w:numPr>
        <w:spacing w:before="40" w:after="40"/>
        <w:ind w:right="-40"/>
        <w:jc w:val="both"/>
      </w:pPr>
      <w:r>
        <w:rPr>
          <w:b/>
          <w:bCs/>
        </w:rPr>
        <w:t xml:space="preserve">Assignment: </w:t>
      </w:r>
      <w:r>
        <w:t>Neither Party shall be entitled to transfer or assign the rights or obligations under this Agreement or any part thereof except with the prior written approval of the other Parties.</w:t>
      </w:r>
    </w:p>
    <w:p w14:paraId="2650AC85" w14:textId="77777777" w:rsidR="005F5A6B" w:rsidRDefault="005F5A6B">
      <w:pPr>
        <w:widowControl w:val="0"/>
        <w:spacing w:before="40" w:after="40"/>
        <w:ind w:left="425" w:right="-40"/>
        <w:jc w:val="both"/>
      </w:pPr>
    </w:p>
    <w:p w14:paraId="7FF73ADC" w14:textId="77777777" w:rsidR="005F5A6B" w:rsidRDefault="00000000">
      <w:pPr>
        <w:widowControl w:val="0"/>
        <w:numPr>
          <w:ilvl w:val="1"/>
          <w:numId w:val="5"/>
        </w:numPr>
        <w:spacing w:before="40" w:after="40"/>
        <w:ind w:right="-40"/>
        <w:jc w:val="both"/>
      </w:pPr>
      <w:r>
        <w:rPr>
          <w:b/>
          <w:bCs/>
        </w:rPr>
        <w:t xml:space="preserve">Amendments and Waiver: </w:t>
      </w:r>
      <w:r>
        <w:t xml:space="preserve">Any provision of this Agreement may be amended or waived if, and only if such amendment or waiver is in writing and signed, in the case of an amendment by each of the Parties, or in the case of a waiver, by the Party against whom the waiver is to be effective. No waiver by any Party of any term or condition of this Agreement, in any one or more instances, shall be deemed to be or construed as a waiver of the same or any other term or condition of this Agreement on any future occasion. </w:t>
      </w:r>
    </w:p>
    <w:p w14:paraId="4A9A143D" w14:textId="77777777" w:rsidR="005F5A6B" w:rsidRDefault="005F5A6B">
      <w:pPr>
        <w:widowControl w:val="0"/>
        <w:spacing w:before="40" w:after="40"/>
        <w:ind w:left="425" w:right="-40"/>
        <w:jc w:val="both"/>
      </w:pPr>
    </w:p>
    <w:p w14:paraId="14074DFE" w14:textId="77777777" w:rsidR="005F5A6B" w:rsidRDefault="00000000">
      <w:pPr>
        <w:widowControl w:val="0"/>
        <w:numPr>
          <w:ilvl w:val="1"/>
          <w:numId w:val="5"/>
        </w:numPr>
        <w:spacing w:before="40" w:after="40"/>
        <w:ind w:right="-40"/>
        <w:jc w:val="both"/>
      </w:pPr>
      <w:r>
        <w:rPr>
          <w:b/>
          <w:bCs/>
        </w:rPr>
        <w:t xml:space="preserve">Severability: </w:t>
      </w:r>
      <w:r>
        <w:t xml:space="preserve">In the event that any of the terms, conditions or provisions contained in this Agreement are determined by any competent court or other authority to be invalid, unlawful, or unenforceable to any extent, such term, condition, or provision shall to that extent be severed from the remaining terms, conditions and provisions which shall continue to be valid to the fullest extent permitted by the applicable laws. </w:t>
      </w:r>
    </w:p>
    <w:p w14:paraId="7747B6FA" w14:textId="77777777" w:rsidR="005F5A6B" w:rsidRDefault="005F5A6B">
      <w:pPr>
        <w:widowControl w:val="0"/>
        <w:spacing w:before="40" w:after="40"/>
        <w:ind w:left="425" w:right="-40"/>
        <w:jc w:val="both"/>
      </w:pPr>
    </w:p>
    <w:p w14:paraId="15438D62" w14:textId="77777777" w:rsidR="005F5A6B" w:rsidRDefault="00000000">
      <w:pPr>
        <w:widowControl w:val="0"/>
        <w:numPr>
          <w:ilvl w:val="1"/>
          <w:numId w:val="5"/>
        </w:numPr>
        <w:spacing w:before="40" w:after="40"/>
        <w:ind w:right="-40"/>
        <w:jc w:val="both"/>
      </w:pPr>
      <w:r>
        <w:rPr>
          <w:b/>
          <w:bCs/>
        </w:rPr>
        <w:t xml:space="preserve">Counterparts: </w:t>
      </w:r>
      <w:r>
        <w:t xml:space="preserve">This Agreement may be executed in any number of counterparts, each of which shall be enforceable against the Parties actually executing such counterparts, and all of which together shall constitute one instrument. The Parties may enter into this Agreement by signing any such counterpart. </w:t>
      </w:r>
    </w:p>
    <w:p w14:paraId="5B93A61E" w14:textId="77777777" w:rsidR="005F5A6B" w:rsidRDefault="005F5A6B">
      <w:pPr>
        <w:widowControl w:val="0"/>
        <w:spacing w:before="40" w:after="40"/>
        <w:ind w:left="425" w:right="-40"/>
        <w:jc w:val="both"/>
      </w:pPr>
    </w:p>
    <w:p w14:paraId="4A58AB9C" w14:textId="77777777" w:rsidR="005F5A6B" w:rsidRDefault="00000000">
      <w:pPr>
        <w:widowControl w:val="0"/>
        <w:numPr>
          <w:ilvl w:val="1"/>
          <w:numId w:val="5"/>
        </w:numPr>
        <w:spacing w:before="40" w:after="40"/>
        <w:ind w:right="-40"/>
        <w:jc w:val="both"/>
      </w:pPr>
      <w:r>
        <w:rPr>
          <w:b/>
          <w:bCs/>
        </w:rPr>
        <w:t xml:space="preserve">Force Majeure: </w:t>
      </w:r>
      <w:r>
        <w:t>Neither Party shall be liable for any failure or delay in performance under this Agreement due to any war (whether war be declared or not), invasion, act of foreign enemy, pandemic, earthquake or other acts of the forces of nature or acts of Government which could not be foreseen (hereinafter referred to as ‘</w:t>
      </w:r>
      <w:r>
        <w:rPr>
          <w:b/>
          <w:bCs/>
        </w:rPr>
        <w:t>Eventuality’</w:t>
      </w:r>
      <w:r>
        <w:t>) If such Eventuality persists for more than 30 (thirty) days from the date on which a Party has notified the other Party of such Eventuality, the Party not suffering from such Eventuality will have the right to terminate this Agreement at any time following the expiration of such period.</w:t>
      </w:r>
    </w:p>
    <w:p w14:paraId="46BC49ED" w14:textId="77777777" w:rsidR="005F5A6B" w:rsidRDefault="005F5A6B">
      <w:pPr>
        <w:widowControl w:val="0"/>
        <w:spacing w:before="40" w:after="40"/>
        <w:ind w:left="425" w:right="-40"/>
        <w:jc w:val="both"/>
      </w:pPr>
    </w:p>
    <w:p w14:paraId="406CE329" w14:textId="77777777" w:rsidR="005F5A6B" w:rsidRDefault="00000000">
      <w:pPr>
        <w:widowControl w:val="0"/>
        <w:numPr>
          <w:ilvl w:val="1"/>
          <w:numId w:val="5"/>
        </w:numPr>
        <w:spacing w:before="40" w:after="40"/>
        <w:ind w:right="-40"/>
        <w:jc w:val="both"/>
      </w:pPr>
      <w:r>
        <w:rPr>
          <w:b/>
          <w:bCs/>
        </w:rPr>
        <w:t xml:space="preserve">Entire Agreement: </w:t>
      </w:r>
      <w:r>
        <w:t xml:space="preserve">With the authorised signatures complete, this Agreement, along with the Annexures attached hereto, constitutes the entire Agreement between the Parties pertaining to the subject matter hereof, and any written or oral Agreement existing between the Parties or modifications to this Agreement shall be of no force or effect as regards the </w:t>
      </w:r>
      <w:r>
        <w:lastRenderedPageBreak/>
        <w:t xml:space="preserve">subject matter hereof unless incorporated herein through an addendum signed by both the Parties specifically referencing this Clause. </w:t>
      </w:r>
    </w:p>
    <w:p w14:paraId="2C538279" w14:textId="77777777" w:rsidR="005F5A6B" w:rsidRDefault="005F5A6B">
      <w:pPr>
        <w:widowControl w:val="0"/>
        <w:spacing w:before="40" w:after="40"/>
        <w:ind w:left="425" w:right="-40"/>
        <w:jc w:val="both"/>
      </w:pPr>
    </w:p>
    <w:p w14:paraId="1AC128FC" w14:textId="77777777" w:rsidR="005F5A6B" w:rsidRDefault="00000000">
      <w:pPr>
        <w:widowControl w:val="0"/>
        <w:numPr>
          <w:ilvl w:val="0"/>
          <w:numId w:val="4"/>
        </w:numPr>
        <w:spacing w:before="40" w:after="40"/>
        <w:ind w:right="-40"/>
        <w:jc w:val="center"/>
        <w:rPr>
          <w:i/>
          <w:iCs/>
        </w:rPr>
      </w:pPr>
      <w:bookmarkStart w:id="4" w:name="_heading=h.cyxvjh8l66et" w:colFirst="0" w:colLast="0"/>
      <w:bookmarkEnd w:id="4"/>
      <w:r>
        <w:rPr>
          <w:i/>
          <w:iCs/>
        </w:rPr>
        <w:t xml:space="preserve">Signature page follows  - </w:t>
      </w:r>
    </w:p>
    <w:p w14:paraId="7F4E1AE4" w14:textId="77777777" w:rsidR="005F5A6B" w:rsidRDefault="00000000">
      <w:pPr>
        <w:widowControl w:val="0"/>
        <w:spacing w:before="40" w:after="40"/>
        <w:ind w:right="-40"/>
        <w:jc w:val="both"/>
      </w:pPr>
      <w:bookmarkStart w:id="5" w:name="_heading=h.8twqzk7njzso" w:colFirst="0" w:colLast="0"/>
      <w:bookmarkEnd w:id="5"/>
      <w:r>
        <w:rPr>
          <w:b/>
          <w:bCs/>
        </w:rPr>
        <w:t xml:space="preserve">IN WITNESS WHEREOF, </w:t>
      </w:r>
      <w:r>
        <w:t xml:space="preserve">the Parties have duly executed this Agreement on the date first written above. </w:t>
      </w:r>
    </w:p>
    <w:p w14:paraId="726AAABD" w14:textId="77777777" w:rsidR="005F5A6B" w:rsidRDefault="005F5A6B">
      <w:pPr>
        <w:widowControl w:val="0"/>
        <w:spacing w:before="40" w:after="40"/>
        <w:ind w:right="-40"/>
        <w:jc w:val="both"/>
      </w:pPr>
      <w:bookmarkStart w:id="6" w:name="_heading=h.xq1r8cxidg6x" w:colFirst="0" w:colLast="0"/>
      <w:bookmarkEnd w:id="6"/>
    </w:p>
    <w:p w14:paraId="01251611" w14:textId="77777777" w:rsidR="005F5A6B" w:rsidRDefault="005F5A6B">
      <w:pPr>
        <w:widowControl w:val="0"/>
        <w:spacing w:before="40" w:after="40"/>
        <w:ind w:right="-40"/>
        <w:jc w:val="both"/>
      </w:pPr>
      <w:bookmarkStart w:id="7" w:name="_heading=h.lm4007lwhs87" w:colFirst="0" w:colLast="0"/>
      <w:bookmarkEnd w:id="7"/>
    </w:p>
    <w:tbl>
      <w:tblPr>
        <w:tblStyle w:val="a"/>
        <w:tblW w:w="94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60"/>
      </w:tblGrid>
      <w:tr w:rsidR="005F5A6B" w14:paraId="5BF652D9" w14:textId="77777777">
        <w:trPr>
          <w:trHeight w:val="3220"/>
        </w:trPr>
        <w:tc>
          <w:tcPr>
            <w:tcW w:w="9460" w:type="dxa"/>
            <w:tcMar>
              <w:top w:w="100" w:type="dxa"/>
              <w:left w:w="100" w:type="dxa"/>
              <w:bottom w:w="100" w:type="dxa"/>
              <w:right w:w="100" w:type="dxa"/>
            </w:tcMar>
          </w:tcPr>
          <w:p w14:paraId="06CC31F7" w14:textId="77777777" w:rsidR="005F5A6B" w:rsidRDefault="00000000">
            <w:pPr>
              <w:widowControl w:val="0"/>
              <w:spacing w:before="40" w:after="40" w:line="276" w:lineRule="auto"/>
              <w:ind w:right="-40"/>
              <w:jc w:val="both"/>
              <w:rPr>
                <w:b/>
                <w:bCs/>
              </w:rPr>
            </w:pPr>
            <w:r>
              <w:rPr>
                <w:b/>
                <w:bCs/>
              </w:rPr>
              <w:t xml:space="preserve">For:  </w:t>
            </w:r>
          </w:p>
          <w:p w14:paraId="62A59584" w14:textId="77777777" w:rsidR="005F5A6B" w:rsidRDefault="005F5A6B">
            <w:pPr>
              <w:widowControl w:val="0"/>
              <w:spacing w:before="40" w:after="40" w:line="276" w:lineRule="auto"/>
              <w:ind w:right="-40"/>
              <w:jc w:val="both"/>
              <w:rPr>
                <w:b/>
                <w:bCs/>
              </w:rPr>
            </w:pPr>
          </w:p>
          <w:p w14:paraId="0565C48F" w14:textId="77777777" w:rsidR="005F5A6B" w:rsidRDefault="005F5A6B">
            <w:pPr>
              <w:widowControl w:val="0"/>
              <w:spacing w:before="40" w:after="40" w:line="276" w:lineRule="auto"/>
              <w:ind w:right="-40"/>
              <w:jc w:val="both"/>
              <w:rPr>
                <w:b/>
                <w:bCs/>
              </w:rPr>
            </w:pPr>
          </w:p>
          <w:p w14:paraId="2C32446B" w14:textId="77777777" w:rsidR="005F5A6B" w:rsidRDefault="00000000">
            <w:pPr>
              <w:widowControl w:val="0"/>
              <w:spacing w:before="40" w:after="40" w:line="276" w:lineRule="auto"/>
              <w:ind w:right="-40"/>
              <w:jc w:val="both"/>
              <w:rPr>
                <w:b/>
                <w:bCs/>
              </w:rPr>
            </w:pPr>
            <w:r>
              <w:rPr>
                <w:b/>
                <w:bCs/>
              </w:rPr>
              <w:t xml:space="preserve">____________________________________ </w:t>
            </w:r>
          </w:p>
          <w:p w14:paraId="1F7785A1" w14:textId="77777777" w:rsidR="005F5A6B" w:rsidRDefault="00000000">
            <w:pPr>
              <w:widowControl w:val="0"/>
              <w:spacing w:before="40" w:after="40" w:line="276" w:lineRule="auto"/>
              <w:ind w:right="-40"/>
              <w:jc w:val="both"/>
              <w:rPr>
                <w:b/>
                <w:bCs/>
              </w:rPr>
            </w:pPr>
            <w:r>
              <w:rPr>
                <w:b/>
                <w:bCs/>
              </w:rPr>
              <w:t xml:space="preserve">Name: </w:t>
            </w:r>
            <w:r>
              <w:rPr>
                <w:b/>
                <w:bCs/>
              </w:rPr>
              <w:br/>
              <w:t>Authorised Signatory</w:t>
            </w:r>
          </w:p>
          <w:p w14:paraId="474E3346" w14:textId="77777777" w:rsidR="005F5A6B" w:rsidRDefault="00000000">
            <w:pPr>
              <w:widowControl w:val="0"/>
              <w:spacing w:before="40" w:after="40" w:line="276" w:lineRule="auto"/>
              <w:ind w:right="-40"/>
              <w:jc w:val="both"/>
              <w:rPr>
                <w:b/>
                <w:bCs/>
              </w:rPr>
            </w:pPr>
            <w:r>
              <w:rPr>
                <w:b/>
                <w:bCs/>
              </w:rPr>
              <w:t>---------------------------------------------------------------------------------------------------------------------------</w:t>
            </w:r>
          </w:p>
          <w:p w14:paraId="1E11F0B4" w14:textId="77777777" w:rsidR="005F5A6B" w:rsidRDefault="00000000">
            <w:pPr>
              <w:widowControl w:val="0"/>
              <w:spacing w:before="40" w:after="40" w:line="276" w:lineRule="auto"/>
              <w:ind w:right="-40"/>
              <w:jc w:val="both"/>
              <w:rPr>
                <w:b/>
                <w:bCs/>
              </w:rPr>
            </w:pPr>
            <w:r>
              <w:rPr>
                <w:b/>
                <w:bCs/>
              </w:rPr>
              <w:t>For:  Accio Legal</w:t>
            </w:r>
          </w:p>
          <w:p w14:paraId="314BEEED" w14:textId="77777777" w:rsidR="005F5A6B" w:rsidRDefault="005F5A6B">
            <w:pPr>
              <w:widowControl w:val="0"/>
              <w:spacing w:before="40" w:after="40" w:line="276" w:lineRule="auto"/>
              <w:ind w:right="-40"/>
              <w:jc w:val="both"/>
              <w:rPr>
                <w:b/>
                <w:bCs/>
              </w:rPr>
            </w:pPr>
          </w:p>
          <w:p w14:paraId="4919C327" w14:textId="77777777" w:rsidR="005F5A6B" w:rsidRDefault="005F5A6B">
            <w:pPr>
              <w:widowControl w:val="0"/>
              <w:spacing w:before="40" w:after="40" w:line="276" w:lineRule="auto"/>
              <w:ind w:right="-40"/>
              <w:jc w:val="both"/>
              <w:rPr>
                <w:b/>
                <w:bCs/>
              </w:rPr>
            </w:pPr>
          </w:p>
          <w:p w14:paraId="7C608CD3" w14:textId="77777777" w:rsidR="005F5A6B" w:rsidRDefault="00000000">
            <w:pPr>
              <w:widowControl w:val="0"/>
              <w:spacing w:before="40" w:after="40" w:line="276" w:lineRule="auto"/>
              <w:ind w:right="-40"/>
              <w:jc w:val="both"/>
              <w:rPr>
                <w:b/>
                <w:bCs/>
              </w:rPr>
            </w:pPr>
            <w:r>
              <w:rPr>
                <w:b/>
                <w:bCs/>
              </w:rPr>
              <w:t xml:space="preserve">____________________________________ </w:t>
            </w:r>
          </w:p>
          <w:p w14:paraId="1F077CCE" w14:textId="77777777" w:rsidR="005F5A6B" w:rsidRDefault="00000000">
            <w:pPr>
              <w:widowControl w:val="0"/>
              <w:spacing w:before="40" w:after="40" w:line="276" w:lineRule="auto"/>
              <w:ind w:right="-40"/>
              <w:jc w:val="both"/>
              <w:rPr>
                <w:b/>
                <w:bCs/>
              </w:rPr>
            </w:pPr>
            <w:r>
              <w:rPr>
                <w:b/>
                <w:bCs/>
              </w:rPr>
              <w:t>Name: Komal Shah</w:t>
            </w:r>
          </w:p>
          <w:p w14:paraId="7D4BB1F1" w14:textId="77777777" w:rsidR="005F5A6B" w:rsidRDefault="00000000">
            <w:pPr>
              <w:widowControl w:val="0"/>
              <w:spacing w:before="40" w:after="40" w:line="276" w:lineRule="auto"/>
              <w:ind w:right="-40"/>
              <w:jc w:val="both"/>
              <w:rPr>
                <w:b/>
                <w:bCs/>
              </w:rPr>
            </w:pPr>
            <w:r>
              <w:rPr>
                <w:b/>
                <w:bCs/>
              </w:rPr>
              <w:t>Authorised Signatory</w:t>
            </w:r>
          </w:p>
        </w:tc>
      </w:tr>
    </w:tbl>
    <w:p w14:paraId="13D5490B" w14:textId="77777777" w:rsidR="005F5A6B" w:rsidRDefault="005F5A6B">
      <w:pPr>
        <w:widowControl w:val="0"/>
        <w:spacing w:before="40" w:after="40"/>
        <w:ind w:right="-40"/>
        <w:rPr>
          <w:b/>
          <w:bCs/>
        </w:rPr>
      </w:pPr>
    </w:p>
    <w:p w14:paraId="785FE849" w14:textId="77777777" w:rsidR="005F5A6B" w:rsidRDefault="005F5A6B">
      <w:pPr>
        <w:widowControl w:val="0"/>
        <w:spacing w:before="40" w:after="40"/>
        <w:ind w:right="-40"/>
        <w:rPr>
          <w:b/>
          <w:bCs/>
        </w:rPr>
      </w:pPr>
    </w:p>
    <w:p w14:paraId="125F28B1" w14:textId="77777777" w:rsidR="005F5A6B" w:rsidRDefault="005F5A6B">
      <w:pPr>
        <w:widowControl w:val="0"/>
        <w:spacing w:before="40" w:after="40"/>
        <w:ind w:right="-40"/>
        <w:rPr>
          <w:b/>
          <w:bCs/>
        </w:rPr>
      </w:pPr>
    </w:p>
    <w:p w14:paraId="67A8BEA1" w14:textId="77777777" w:rsidR="005F5A6B" w:rsidRDefault="005F5A6B">
      <w:pPr>
        <w:widowControl w:val="0"/>
        <w:spacing w:before="40" w:after="40"/>
        <w:ind w:right="-40"/>
        <w:rPr>
          <w:b/>
          <w:bCs/>
        </w:rPr>
      </w:pPr>
    </w:p>
    <w:p w14:paraId="4FA60665" w14:textId="77777777" w:rsidR="005F5A6B" w:rsidRDefault="005F5A6B">
      <w:pPr>
        <w:widowControl w:val="0"/>
        <w:spacing w:before="40" w:after="40"/>
        <w:ind w:right="-40"/>
        <w:rPr>
          <w:b/>
          <w:bCs/>
        </w:rPr>
      </w:pPr>
    </w:p>
    <w:p w14:paraId="2F503DB7" w14:textId="77777777" w:rsidR="005F5A6B" w:rsidRDefault="005F5A6B">
      <w:pPr>
        <w:widowControl w:val="0"/>
        <w:spacing w:before="40" w:after="40"/>
        <w:ind w:right="-40"/>
        <w:rPr>
          <w:b/>
          <w:bCs/>
        </w:rPr>
      </w:pPr>
    </w:p>
    <w:p w14:paraId="345C53F9" w14:textId="77777777" w:rsidR="005F5A6B" w:rsidRDefault="005F5A6B">
      <w:pPr>
        <w:widowControl w:val="0"/>
        <w:spacing w:before="40" w:after="40"/>
        <w:ind w:right="-40"/>
        <w:rPr>
          <w:b/>
          <w:bCs/>
        </w:rPr>
      </w:pPr>
    </w:p>
    <w:p w14:paraId="550E3DAA" w14:textId="77777777" w:rsidR="005F5A6B" w:rsidRDefault="005F5A6B">
      <w:pPr>
        <w:widowControl w:val="0"/>
        <w:spacing w:before="40" w:after="40"/>
        <w:ind w:right="-40"/>
        <w:rPr>
          <w:b/>
          <w:bCs/>
        </w:rPr>
      </w:pPr>
    </w:p>
    <w:p w14:paraId="1E60842B" w14:textId="77777777" w:rsidR="005F5A6B" w:rsidRDefault="005F5A6B">
      <w:pPr>
        <w:widowControl w:val="0"/>
        <w:spacing w:before="40" w:after="40"/>
        <w:ind w:right="-40"/>
        <w:rPr>
          <w:b/>
          <w:bCs/>
        </w:rPr>
      </w:pPr>
    </w:p>
    <w:p w14:paraId="77BB1E30" w14:textId="77777777" w:rsidR="005F5A6B" w:rsidRDefault="005F5A6B">
      <w:pPr>
        <w:widowControl w:val="0"/>
        <w:spacing w:before="40" w:after="40"/>
        <w:ind w:right="-40"/>
        <w:rPr>
          <w:b/>
          <w:bCs/>
        </w:rPr>
      </w:pPr>
    </w:p>
    <w:p w14:paraId="60821CF5" w14:textId="77777777" w:rsidR="005F5A6B" w:rsidRDefault="005F5A6B">
      <w:pPr>
        <w:widowControl w:val="0"/>
        <w:spacing w:before="40" w:after="40"/>
        <w:ind w:right="-40"/>
        <w:rPr>
          <w:b/>
          <w:bCs/>
        </w:rPr>
      </w:pPr>
    </w:p>
    <w:p w14:paraId="7A9DD737" w14:textId="77777777" w:rsidR="005F5A6B" w:rsidRDefault="005F5A6B">
      <w:pPr>
        <w:widowControl w:val="0"/>
        <w:spacing w:before="40" w:after="40"/>
        <w:ind w:right="-40"/>
        <w:rPr>
          <w:b/>
          <w:bCs/>
        </w:rPr>
      </w:pPr>
    </w:p>
    <w:p w14:paraId="14564E9F" w14:textId="77777777" w:rsidR="005F5A6B" w:rsidRDefault="005F5A6B">
      <w:pPr>
        <w:widowControl w:val="0"/>
        <w:spacing w:before="40" w:after="40"/>
        <w:ind w:right="-40"/>
        <w:rPr>
          <w:b/>
          <w:bCs/>
        </w:rPr>
      </w:pPr>
    </w:p>
    <w:p w14:paraId="4E12E421" w14:textId="77777777" w:rsidR="005F5A6B" w:rsidRDefault="005F5A6B">
      <w:pPr>
        <w:widowControl w:val="0"/>
        <w:spacing w:before="40" w:after="40"/>
        <w:ind w:right="-40"/>
        <w:rPr>
          <w:b/>
          <w:bCs/>
        </w:rPr>
      </w:pPr>
    </w:p>
    <w:p w14:paraId="34439EA1" w14:textId="77777777" w:rsidR="007378AF" w:rsidRDefault="007378AF">
      <w:pPr>
        <w:widowControl w:val="0"/>
        <w:spacing w:before="40" w:after="40"/>
        <w:ind w:right="-40"/>
        <w:rPr>
          <w:b/>
          <w:bCs/>
        </w:rPr>
      </w:pPr>
    </w:p>
    <w:p w14:paraId="494200A1" w14:textId="77777777" w:rsidR="007378AF" w:rsidRDefault="007378AF">
      <w:pPr>
        <w:widowControl w:val="0"/>
        <w:spacing w:before="40" w:after="40"/>
        <w:ind w:right="-40"/>
        <w:rPr>
          <w:b/>
          <w:bCs/>
        </w:rPr>
      </w:pPr>
    </w:p>
    <w:p w14:paraId="352286EB" w14:textId="77777777" w:rsidR="007378AF" w:rsidRDefault="007378AF">
      <w:pPr>
        <w:widowControl w:val="0"/>
        <w:spacing w:before="40" w:after="40"/>
        <w:ind w:right="-40"/>
        <w:rPr>
          <w:b/>
          <w:bCs/>
        </w:rPr>
      </w:pPr>
    </w:p>
    <w:p w14:paraId="4D006D74" w14:textId="77777777" w:rsidR="007378AF" w:rsidRDefault="007378AF">
      <w:pPr>
        <w:widowControl w:val="0"/>
        <w:spacing w:before="40" w:after="40"/>
        <w:ind w:right="-40"/>
        <w:rPr>
          <w:b/>
          <w:bCs/>
        </w:rPr>
      </w:pPr>
    </w:p>
    <w:p w14:paraId="45C6B2EF" w14:textId="77777777" w:rsidR="005F5A6B" w:rsidRDefault="005F5A6B">
      <w:pPr>
        <w:widowControl w:val="0"/>
        <w:spacing w:before="40" w:after="40"/>
        <w:ind w:right="-40"/>
        <w:rPr>
          <w:b/>
          <w:bCs/>
        </w:rPr>
      </w:pPr>
    </w:p>
    <w:p w14:paraId="72CB58B5" w14:textId="77777777" w:rsidR="005F5A6B" w:rsidRDefault="00000000">
      <w:pPr>
        <w:widowControl w:val="0"/>
        <w:spacing w:before="40" w:after="40"/>
        <w:ind w:left="2160" w:right="-40"/>
        <w:rPr>
          <w:b/>
          <w:bCs/>
          <w:sz w:val="24"/>
          <w:szCs w:val="24"/>
        </w:rPr>
      </w:pPr>
      <w:r>
        <w:rPr>
          <w:b/>
          <w:bCs/>
          <w:sz w:val="24"/>
          <w:szCs w:val="24"/>
        </w:rPr>
        <w:t xml:space="preserve">     ANNEXURE A: SCOPE OF WORK</w:t>
      </w:r>
    </w:p>
    <w:p w14:paraId="7E170871" w14:textId="77777777" w:rsidR="005F5A6B" w:rsidRDefault="00000000">
      <w:pPr>
        <w:spacing w:before="40" w:after="40"/>
        <w:ind w:right="-40"/>
      </w:pPr>
      <w:r>
        <w:lastRenderedPageBreak/>
        <w:t xml:space="preserve">Consultant shall provide the following Services in accordance with the terms and conditions of this Agreement: </w:t>
      </w:r>
    </w:p>
    <w:p w14:paraId="54ABDE72" w14:textId="77777777" w:rsidR="005F5A6B" w:rsidRDefault="005F5A6B">
      <w:pPr>
        <w:spacing w:before="40" w:after="40"/>
        <w:ind w:right="-40"/>
      </w:pPr>
    </w:p>
    <w:p w14:paraId="60819DF1" w14:textId="77777777" w:rsidR="005F5A6B" w:rsidRDefault="005F5A6B">
      <w:pPr>
        <w:spacing w:before="40" w:after="40"/>
        <w:ind w:right="-40"/>
      </w:pPr>
    </w:p>
    <w:tbl>
      <w:tblPr>
        <w:tblStyle w:val="a0"/>
        <w:tblW w:w="9750" w:type="dxa"/>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4875"/>
        <w:gridCol w:w="1935"/>
      </w:tblGrid>
      <w:tr w:rsidR="005F5A6B" w14:paraId="6EADE691" w14:textId="77777777">
        <w:tc>
          <w:tcPr>
            <w:tcW w:w="2940" w:type="dxa"/>
            <w:tcMar>
              <w:top w:w="100" w:type="dxa"/>
              <w:left w:w="100" w:type="dxa"/>
              <w:bottom w:w="100" w:type="dxa"/>
              <w:right w:w="100" w:type="dxa"/>
            </w:tcMar>
          </w:tcPr>
          <w:p w14:paraId="67952148" w14:textId="77777777" w:rsidR="005F5A6B" w:rsidRDefault="00000000">
            <w:pPr>
              <w:widowControl w:val="0"/>
              <w:pBdr>
                <w:top w:val="nil"/>
                <w:left w:val="nil"/>
                <w:bottom w:val="nil"/>
                <w:right w:val="nil"/>
                <w:between w:val="nil"/>
              </w:pBdr>
              <w:spacing w:line="240" w:lineRule="auto"/>
              <w:jc w:val="center"/>
              <w:rPr>
                <w:b/>
                <w:bCs/>
              </w:rPr>
            </w:pPr>
            <w:r>
              <w:rPr>
                <w:b/>
                <w:bCs/>
              </w:rPr>
              <w:t>Service</w:t>
            </w:r>
          </w:p>
        </w:tc>
        <w:tc>
          <w:tcPr>
            <w:tcW w:w="4875" w:type="dxa"/>
            <w:tcMar>
              <w:top w:w="100" w:type="dxa"/>
              <w:left w:w="100" w:type="dxa"/>
              <w:bottom w:w="100" w:type="dxa"/>
              <w:right w:w="100" w:type="dxa"/>
            </w:tcMar>
          </w:tcPr>
          <w:p w14:paraId="5F2AB539" w14:textId="77777777" w:rsidR="005F5A6B" w:rsidRDefault="00000000">
            <w:pPr>
              <w:widowControl w:val="0"/>
              <w:pBdr>
                <w:top w:val="nil"/>
                <w:left w:val="nil"/>
                <w:bottom w:val="nil"/>
                <w:right w:val="nil"/>
                <w:between w:val="nil"/>
              </w:pBdr>
              <w:spacing w:line="240" w:lineRule="auto"/>
              <w:jc w:val="center"/>
              <w:rPr>
                <w:b/>
                <w:bCs/>
              </w:rPr>
            </w:pPr>
            <w:r>
              <w:rPr>
                <w:b/>
                <w:bCs/>
              </w:rPr>
              <w:t>Duration/TAT</w:t>
            </w:r>
          </w:p>
        </w:tc>
        <w:tc>
          <w:tcPr>
            <w:tcW w:w="1935" w:type="dxa"/>
            <w:tcMar>
              <w:top w:w="100" w:type="dxa"/>
              <w:left w:w="100" w:type="dxa"/>
              <w:bottom w:w="100" w:type="dxa"/>
              <w:right w:w="100" w:type="dxa"/>
            </w:tcMar>
          </w:tcPr>
          <w:p w14:paraId="04774565" w14:textId="77777777" w:rsidR="005F5A6B" w:rsidRDefault="00000000">
            <w:pPr>
              <w:widowControl w:val="0"/>
              <w:pBdr>
                <w:top w:val="nil"/>
                <w:left w:val="nil"/>
                <w:bottom w:val="nil"/>
                <w:right w:val="nil"/>
                <w:between w:val="nil"/>
              </w:pBdr>
              <w:spacing w:line="240" w:lineRule="auto"/>
              <w:jc w:val="center"/>
              <w:rPr>
                <w:b/>
                <w:bCs/>
              </w:rPr>
            </w:pPr>
            <w:r>
              <w:rPr>
                <w:b/>
                <w:bCs/>
              </w:rPr>
              <w:t xml:space="preserve">Pricing (INR) </w:t>
            </w:r>
          </w:p>
        </w:tc>
      </w:tr>
      <w:tr w:rsidR="005F5A6B" w14:paraId="1EB66EC9" w14:textId="77777777">
        <w:tc>
          <w:tcPr>
            <w:tcW w:w="2940" w:type="dxa"/>
            <w:tcMar>
              <w:top w:w="100" w:type="dxa"/>
              <w:left w:w="100" w:type="dxa"/>
              <w:bottom w:w="100" w:type="dxa"/>
              <w:right w:w="100" w:type="dxa"/>
            </w:tcMar>
          </w:tcPr>
          <w:p w14:paraId="20732F54" w14:textId="77777777" w:rsidR="005F5A6B" w:rsidRDefault="005F5A6B">
            <w:pPr>
              <w:widowControl w:val="0"/>
              <w:pBdr>
                <w:top w:val="nil"/>
                <w:left w:val="nil"/>
                <w:bottom w:val="nil"/>
                <w:right w:val="nil"/>
                <w:between w:val="nil"/>
              </w:pBdr>
              <w:spacing w:line="240" w:lineRule="auto"/>
            </w:pPr>
          </w:p>
        </w:tc>
        <w:tc>
          <w:tcPr>
            <w:tcW w:w="4875" w:type="dxa"/>
            <w:tcMar>
              <w:top w:w="100" w:type="dxa"/>
              <w:left w:w="100" w:type="dxa"/>
              <w:bottom w:w="100" w:type="dxa"/>
              <w:right w:w="100" w:type="dxa"/>
            </w:tcMar>
          </w:tcPr>
          <w:p w14:paraId="7DEB7DA8" w14:textId="77777777" w:rsidR="005F5A6B" w:rsidRDefault="005F5A6B">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4E40958F" w14:textId="77777777" w:rsidR="005F5A6B" w:rsidRDefault="005F5A6B">
            <w:pPr>
              <w:widowControl w:val="0"/>
              <w:pBdr>
                <w:top w:val="nil"/>
                <w:left w:val="nil"/>
                <w:bottom w:val="nil"/>
                <w:right w:val="nil"/>
                <w:between w:val="nil"/>
              </w:pBdr>
              <w:spacing w:line="240" w:lineRule="auto"/>
            </w:pPr>
          </w:p>
        </w:tc>
      </w:tr>
      <w:tr w:rsidR="005F5A6B" w14:paraId="17EC6F22" w14:textId="77777777">
        <w:tc>
          <w:tcPr>
            <w:tcW w:w="2940" w:type="dxa"/>
            <w:tcMar>
              <w:top w:w="100" w:type="dxa"/>
              <w:left w:w="100" w:type="dxa"/>
              <w:bottom w:w="100" w:type="dxa"/>
              <w:right w:w="100" w:type="dxa"/>
            </w:tcMar>
          </w:tcPr>
          <w:p w14:paraId="57C4D4B5" w14:textId="77777777" w:rsidR="005F5A6B" w:rsidRDefault="005F5A6B">
            <w:pPr>
              <w:widowControl w:val="0"/>
              <w:pBdr>
                <w:top w:val="nil"/>
                <w:left w:val="nil"/>
                <w:bottom w:val="nil"/>
                <w:right w:val="nil"/>
                <w:between w:val="nil"/>
              </w:pBdr>
              <w:spacing w:line="240" w:lineRule="auto"/>
            </w:pPr>
          </w:p>
        </w:tc>
        <w:tc>
          <w:tcPr>
            <w:tcW w:w="4875" w:type="dxa"/>
            <w:tcMar>
              <w:top w:w="100" w:type="dxa"/>
              <w:left w:w="100" w:type="dxa"/>
              <w:bottom w:w="100" w:type="dxa"/>
              <w:right w:w="100" w:type="dxa"/>
            </w:tcMar>
          </w:tcPr>
          <w:p w14:paraId="35210CBB" w14:textId="77777777" w:rsidR="005F5A6B" w:rsidRDefault="005F5A6B">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4FF227C4" w14:textId="77777777" w:rsidR="005F5A6B" w:rsidRDefault="005F5A6B">
            <w:pPr>
              <w:widowControl w:val="0"/>
              <w:pBdr>
                <w:top w:val="nil"/>
                <w:left w:val="nil"/>
                <w:bottom w:val="nil"/>
                <w:right w:val="nil"/>
                <w:between w:val="nil"/>
              </w:pBdr>
              <w:spacing w:line="240" w:lineRule="auto"/>
            </w:pPr>
          </w:p>
        </w:tc>
      </w:tr>
      <w:tr w:rsidR="005F5A6B" w14:paraId="286EEB4B" w14:textId="77777777">
        <w:tc>
          <w:tcPr>
            <w:tcW w:w="2940" w:type="dxa"/>
            <w:tcMar>
              <w:top w:w="100" w:type="dxa"/>
              <w:left w:w="100" w:type="dxa"/>
              <w:bottom w:w="100" w:type="dxa"/>
              <w:right w:w="100" w:type="dxa"/>
            </w:tcMar>
          </w:tcPr>
          <w:p w14:paraId="64703887" w14:textId="77777777" w:rsidR="005F5A6B" w:rsidRDefault="005F5A6B">
            <w:pPr>
              <w:widowControl w:val="0"/>
              <w:pBdr>
                <w:top w:val="nil"/>
                <w:left w:val="nil"/>
                <w:bottom w:val="nil"/>
                <w:right w:val="nil"/>
                <w:between w:val="nil"/>
              </w:pBdr>
              <w:spacing w:line="240" w:lineRule="auto"/>
            </w:pPr>
          </w:p>
        </w:tc>
        <w:tc>
          <w:tcPr>
            <w:tcW w:w="4875" w:type="dxa"/>
            <w:tcMar>
              <w:top w:w="100" w:type="dxa"/>
              <w:left w:w="100" w:type="dxa"/>
              <w:bottom w:w="100" w:type="dxa"/>
              <w:right w:w="100" w:type="dxa"/>
            </w:tcMar>
          </w:tcPr>
          <w:p w14:paraId="40357054" w14:textId="77777777" w:rsidR="005F5A6B" w:rsidRDefault="005F5A6B">
            <w:pPr>
              <w:widowControl w:val="0"/>
              <w:pBdr>
                <w:top w:val="nil"/>
                <w:left w:val="nil"/>
                <w:bottom w:val="nil"/>
                <w:right w:val="nil"/>
                <w:between w:val="nil"/>
              </w:pBdr>
              <w:spacing w:line="240" w:lineRule="auto"/>
            </w:pPr>
          </w:p>
        </w:tc>
        <w:tc>
          <w:tcPr>
            <w:tcW w:w="1935" w:type="dxa"/>
            <w:tcMar>
              <w:top w:w="100" w:type="dxa"/>
              <w:left w:w="100" w:type="dxa"/>
              <w:bottom w:w="100" w:type="dxa"/>
              <w:right w:w="100" w:type="dxa"/>
            </w:tcMar>
          </w:tcPr>
          <w:p w14:paraId="5D2325D3" w14:textId="77777777" w:rsidR="005F5A6B" w:rsidRDefault="005F5A6B">
            <w:pPr>
              <w:widowControl w:val="0"/>
              <w:pBdr>
                <w:top w:val="nil"/>
                <w:left w:val="nil"/>
                <w:bottom w:val="nil"/>
                <w:right w:val="nil"/>
                <w:between w:val="nil"/>
              </w:pBdr>
              <w:spacing w:line="240" w:lineRule="auto"/>
            </w:pPr>
          </w:p>
        </w:tc>
      </w:tr>
      <w:tr w:rsidR="005F5A6B" w14:paraId="3ABCEC7C" w14:textId="77777777">
        <w:trPr>
          <w:trHeight w:val="420"/>
        </w:trPr>
        <w:tc>
          <w:tcPr>
            <w:tcW w:w="9750" w:type="dxa"/>
            <w:gridSpan w:val="3"/>
            <w:tcMar>
              <w:top w:w="100" w:type="dxa"/>
              <w:left w:w="100" w:type="dxa"/>
              <w:bottom w:w="100" w:type="dxa"/>
              <w:right w:w="100" w:type="dxa"/>
            </w:tcMar>
          </w:tcPr>
          <w:p w14:paraId="42455557" w14:textId="77777777" w:rsidR="005F5A6B" w:rsidRDefault="00000000">
            <w:pPr>
              <w:spacing w:before="40" w:after="40"/>
              <w:ind w:right="-40"/>
              <w:jc w:val="both"/>
            </w:pPr>
            <w:r>
              <w:rPr>
                <w:b/>
                <w:bCs/>
              </w:rPr>
              <w:t>Payment Terms:</w:t>
            </w:r>
            <w:r>
              <w:t xml:space="preserve"> </w:t>
            </w:r>
          </w:p>
          <w:p w14:paraId="78E7D42D" w14:textId="77777777" w:rsidR="005F5A6B" w:rsidRDefault="00000000">
            <w:pPr>
              <w:spacing w:before="40" w:after="40"/>
              <w:ind w:right="-40"/>
              <w:jc w:val="both"/>
            </w:pPr>
            <w:r>
              <w:t>For the Services outlined above, the payment terms are as follows:</w:t>
            </w:r>
          </w:p>
          <w:p w14:paraId="70C3BFED" w14:textId="77777777" w:rsidR="005F5A6B" w:rsidRDefault="00000000">
            <w:pPr>
              <w:numPr>
                <w:ilvl w:val="0"/>
                <w:numId w:val="3"/>
              </w:numPr>
            </w:pPr>
            <w:r>
              <w:rPr>
                <w:b/>
                <w:bCs/>
              </w:rPr>
              <w:t xml:space="preserve">Advance Payment: </w:t>
            </w:r>
            <w:r>
              <w:t>50% of the total fee is due before the commencement of work.</w:t>
            </w:r>
          </w:p>
          <w:p w14:paraId="20A6D16C" w14:textId="77777777" w:rsidR="005F5A6B" w:rsidRDefault="00000000">
            <w:pPr>
              <w:numPr>
                <w:ilvl w:val="0"/>
                <w:numId w:val="3"/>
              </w:numPr>
            </w:pPr>
            <w:r>
              <w:rPr>
                <w:b/>
                <w:bCs/>
              </w:rPr>
              <w:t xml:space="preserve">Final Payment: </w:t>
            </w:r>
            <w:r>
              <w:t>The remaining 50% is due upon completion and delivery of the final document.</w:t>
            </w:r>
          </w:p>
        </w:tc>
      </w:tr>
    </w:tbl>
    <w:p w14:paraId="7CC91920" w14:textId="77777777" w:rsidR="005F5A6B" w:rsidRDefault="005F5A6B">
      <w:pPr>
        <w:spacing w:before="40" w:after="40"/>
        <w:ind w:right="-40"/>
      </w:pPr>
    </w:p>
    <w:p w14:paraId="49D5D6C9" w14:textId="77777777" w:rsidR="005F5A6B" w:rsidRDefault="00000000">
      <w:pPr>
        <w:widowControl w:val="0"/>
        <w:ind w:right="-40"/>
        <w:rPr>
          <w:b/>
          <w:bCs/>
        </w:rPr>
      </w:pPr>
      <w:r>
        <w:rPr>
          <w:b/>
          <w:bCs/>
        </w:rPr>
        <w:t xml:space="preserve"> </w:t>
      </w:r>
    </w:p>
    <w:p w14:paraId="2B9DC818" w14:textId="77777777" w:rsidR="005F5A6B" w:rsidRDefault="00000000">
      <w:pPr>
        <w:spacing w:before="40" w:after="40"/>
        <w:ind w:right="-40"/>
        <w:jc w:val="both"/>
        <w:rPr>
          <w:b/>
          <w:bCs/>
          <w:i/>
          <w:iCs/>
        </w:rPr>
      </w:pPr>
      <w:r>
        <w:rPr>
          <w:b/>
          <w:bCs/>
          <w:i/>
          <w:iCs/>
        </w:rPr>
        <w:t>(Out-of-pocket expenses, such as government filing fees and stamp duty charges (if any), are not included and will be charged at actual costs.)</w:t>
      </w:r>
    </w:p>
    <w:p w14:paraId="5F1209D9" w14:textId="77777777" w:rsidR="005F5A6B" w:rsidRDefault="00000000">
      <w:pPr>
        <w:spacing w:before="40" w:after="40"/>
        <w:ind w:right="-40"/>
        <w:jc w:val="both"/>
        <w:rPr>
          <w:i/>
          <w:iCs/>
        </w:rPr>
      </w:pPr>
      <w:r>
        <w:rPr>
          <w:i/>
          <w:iCs/>
        </w:rPr>
        <w:t>Any additional assignments or services provided to Client shall be determined in writing on an ad hoc basis, either through email or mutual agreement, and may be chargeable separately, as applicable.</w:t>
      </w:r>
    </w:p>
    <w:p w14:paraId="5210AE76" w14:textId="77777777" w:rsidR="005F5A6B" w:rsidRDefault="005F5A6B">
      <w:pPr>
        <w:spacing w:before="40" w:after="40"/>
        <w:ind w:right="-40"/>
        <w:jc w:val="both"/>
        <w:rPr>
          <w:i/>
          <w:iCs/>
        </w:rPr>
      </w:pPr>
    </w:p>
    <w:p w14:paraId="6501BC88" w14:textId="77777777" w:rsidR="005F5A6B" w:rsidRDefault="005F5A6B">
      <w:pPr>
        <w:spacing w:before="40" w:after="40"/>
        <w:ind w:right="-40"/>
        <w:jc w:val="both"/>
        <w:rPr>
          <w:i/>
          <w:iCs/>
        </w:rPr>
      </w:pPr>
    </w:p>
    <w:p w14:paraId="0EAA9B2E" w14:textId="77777777" w:rsidR="005F5A6B" w:rsidRDefault="005F5A6B">
      <w:pPr>
        <w:spacing w:before="40" w:after="40"/>
        <w:ind w:right="-40"/>
        <w:jc w:val="both"/>
        <w:rPr>
          <w:i/>
          <w:iCs/>
        </w:rPr>
      </w:pPr>
    </w:p>
    <w:p w14:paraId="420FEB28" w14:textId="77777777" w:rsidR="005F5A6B" w:rsidRDefault="005F5A6B">
      <w:pPr>
        <w:spacing w:before="40" w:after="40"/>
        <w:ind w:right="-40"/>
        <w:jc w:val="both"/>
        <w:rPr>
          <w:i/>
          <w:iCs/>
        </w:rPr>
      </w:pPr>
    </w:p>
    <w:tbl>
      <w:tblPr>
        <w:tblStyle w:val="a1"/>
        <w:tblW w:w="94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60"/>
      </w:tblGrid>
      <w:tr w:rsidR="005F5A6B" w14:paraId="58BED309" w14:textId="77777777">
        <w:trPr>
          <w:trHeight w:val="3220"/>
        </w:trPr>
        <w:tc>
          <w:tcPr>
            <w:tcW w:w="9460" w:type="dxa"/>
            <w:tcMar>
              <w:top w:w="100" w:type="dxa"/>
              <w:left w:w="100" w:type="dxa"/>
              <w:bottom w:w="100" w:type="dxa"/>
              <w:right w:w="100" w:type="dxa"/>
            </w:tcMar>
          </w:tcPr>
          <w:p w14:paraId="77BD4741" w14:textId="77777777" w:rsidR="005F5A6B" w:rsidRDefault="00000000">
            <w:pPr>
              <w:widowControl w:val="0"/>
              <w:spacing w:before="40" w:after="40" w:line="276" w:lineRule="auto"/>
              <w:ind w:right="-40"/>
              <w:jc w:val="both"/>
              <w:rPr>
                <w:b/>
                <w:bCs/>
              </w:rPr>
            </w:pPr>
            <w:r>
              <w:rPr>
                <w:b/>
                <w:bCs/>
              </w:rPr>
              <w:t xml:space="preserve">For: </w:t>
            </w:r>
          </w:p>
          <w:p w14:paraId="33636DC5" w14:textId="77777777" w:rsidR="005F5A6B" w:rsidRDefault="00000000">
            <w:pPr>
              <w:widowControl w:val="0"/>
              <w:spacing w:before="40" w:after="40" w:line="276" w:lineRule="auto"/>
              <w:ind w:right="-40"/>
              <w:jc w:val="both"/>
              <w:rPr>
                <w:b/>
                <w:bCs/>
              </w:rPr>
            </w:pPr>
            <w:r>
              <w:rPr>
                <w:b/>
                <w:bCs/>
              </w:rPr>
              <w:t xml:space="preserve">_____________________________ </w:t>
            </w:r>
          </w:p>
          <w:p w14:paraId="0876DA70" w14:textId="77777777" w:rsidR="005F5A6B" w:rsidRDefault="00000000">
            <w:pPr>
              <w:widowControl w:val="0"/>
              <w:spacing w:before="40" w:after="40" w:line="276" w:lineRule="auto"/>
              <w:ind w:right="-40"/>
              <w:jc w:val="both"/>
              <w:rPr>
                <w:b/>
                <w:bCs/>
              </w:rPr>
            </w:pPr>
            <w:r>
              <w:rPr>
                <w:b/>
                <w:bCs/>
              </w:rPr>
              <w:t xml:space="preserve">Name: </w:t>
            </w:r>
          </w:p>
          <w:p w14:paraId="52A6B32F" w14:textId="77777777" w:rsidR="005F5A6B" w:rsidRDefault="00000000">
            <w:pPr>
              <w:widowControl w:val="0"/>
              <w:pBdr>
                <w:bottom w:val="single" w:sz="12" w:space="1" w:color="000000"/>
              </w:pBdr>
              <w:spacing w:before="40" w:after="40" w:line="276" w:lineRule="auto"/>
              <w:ind w:right="-40"/>
              <w:jc w:val="both"/>
              <w:rPr>
                <w:b/>
                <w:bCs/>
              </w:rPr>
            </w:pPr>
            <w:r>
              <w:rPr>
                <w:b/>
                <w:bCs/>
              </w:rPr>
              <w:t>Authorised Signatory</w:t>
            </w:r>
          </w:p>
          <w:p w14:paraId="6034EA43" w14:textId="77777777" w:rsidR="005F5A6B" w:rsidRDefault="005F5A6B">
            <w:pPr>
              <w:widowControl w:val="0"/>
              <w:pBdr>
                <w:bottom w:val="single" w:sz="12" w:space="1" w:color="000000"/>
              </w:pBdr>
              <w:spacing w:before="40" w:after="40" w:line="276" w:lineRule="auto"/>
              <w:ind w:right="-40"/>
              <w:jc w:val="both"/>
              <w:rPr>
                <w:b/>
                <w:bCs/>
              </w:rPr>
            </w:pPr>
          </w:p>
          <w:p w14:paraId="690C0486" w14:textId="77777777" w:rsidR="005F5A6B" w:rsidRDefault="00000000">
            <w:pPr>
              <w:widowControl w:val="0"/>
              <w:spacing w:before="40" w:after="40" w:line="276" w:lineRule="auto"/>
              <w:ind w:right="-40"/>
              <w:jc w:val="both"/>
              <w:rPr>
                <w:b/>
                <w:bCs/>
              </w:rPr>
            </w:pPr>
            <w:r>
              <w:rPr>
                <w:b/>
                <w:bCs/>
              </w:rPr>
              <w:t>For:</w:t>
            </w:r>
            <w:r>
              <w:t xml:space="preserve"> </w:t>
            </w:r>
            <w:r>
              <w:rPr>
                <w:b/>
                <w:bCs/>
              </w:rPr>
              <w:t>Accio Legal</w:t>
            </w:r>
          </w:p>
          <w:p w14:paraId="0D167002" w14:textId="77777777" w:rsidR="005F5A6B" w:rsidRDefault="005F5A6B">
            <w:pPr>
              <w:widowControl w:val="0"/>
              <w:spacing w:before="40" w:after="40" w:line="276" w:lineRule="auto"/>
              <w:ind w:right="-40"/>
              <w:jc w:val="both"/>
              <w:rPr>
                <w:b/>
                <w:bCs/>
              </w:rPr>
            </w:pPr>
          </w:p>
          <w:p w14:paraId="30D3C2B6" w14:textId="77777777" w:rsidR="005F5A6B" w:rsidRDefault="005F5A6B">
            <w:pPr>
              <w:widowControl w:val="0"/>
              <w:spacing w:before="40" w:after="40" w:line="276" w:lineRule="auto"/>
              <w:ind w:right="-40"/>
              <w:jc w:val="both"/>
              <w:rPr>
                <w:b/>
                <w:bCs/>
              </w:rPr>
            </w:pPr>
          </w:p>
          <w:p w14:paraId="46E18C9E" w14:textId="77777777" w:rsidR="005F5A6B" w:rsidRDefault="00000000">
            <w:pPr>
              <w:widowControl w:val="0"/>
              <w:spacing w:before="40" w:after="40" w:line="276" w:lineRule="auto"/>
              <w:ind w:right="-40"/>
              <w:jc w:val="both"/>
              <w:rPr>
                <w:b/>
                <w:bCs/>
              </w:rPr>
            </w:pPr>
            <w:r>
              <w:rPr>
                <w:b/>
                <w:bCs/>
              </w:rPr>
              <w:t>______________________</w:t>
            </w:r>
          </w:p>
          <w:p w14:paraId="55DC74B2" w14:textId="77777777" w:rsidR="005F5A6B" w:rsidRDefault="005F5A6B">
            <w:pPr>
              <w:widowControl w:val="0"/>
              <w:spacing w:before="40" w:after="40" w:line="276" w:lineRule="auto"/>
              <w:ind w:right="-40"/>
              <w:jc w:val="both"/>
              <w:rPr>
                <w:b/>
                <w:bCs/>
              </w:rPr>
            </w:pPr>
          </w:p>
          <w:p w14:paraId="0575AEB4" w14:textId="77777777" w:rsidR="005F5A6B" w:rsidRDefault="00000000">
            <w:pPr>
              <w:widowControl w:val="0"/>
              <w:spacing w:before="40" w:after="40" w:line="276" w:lineRule="auto"/>
              <w:ind w:right="-40"/>
              <w:jc w:val="both"/>
              <w:rPr>
                <w:b/>
                <w:bCs/>
              </w:rPr>
            </w:pPr>
            <w:r>
              <w:rPr>
                <w:b/>
                <w:bCs/>
              </w:rPr>
              <w:t>Name: Komal Shah</w:t>
            </w:r>
          </w:p>
          <w:p w14:paraId="0EBBE14C" w14:textId="77777777" w:rsidR="005F5A6B" w:rsidRDefault="00000000">
            <w:pPr>
              <w:widowControl w:val="0"/>
              <w:spacing w:before="40" w:after="40" w:line="276" w:lineRule="auto"/>
              <w:ind w:right="-40"/>
              <w:jc w:val="both"/>
              <w:rPr>
                <w:b/>
                <w:bCs/>
              </w:rPr>
            </w:pPr>
            <w:r>
              <w:rPr>
                <w:b/>
                <w:bCs/>
              </w:rPr>
              <w:t>Authorised Signatory</w:t>
            </w:r>
          </w:p>
        </w:tc>
      </w:tr>
    </w:tbl>
    <w:p w14:paraId="2BB2E37A" w14:textId="77777777" w:rsidR="005F5A6B" w:rsidRDefault="005F5A6B">
      <w:pPr>
        <w:spacing w:before="40" w:after="40"/>
        <w:ind w:right="-40"/>
        <w:rPr>
          <w:b/>
          <w:bCs/>
        </w:rPr>
      </w:pPr>
    </w:p>
    <w:p w14:paraId="08CD85AF" w14:textId="77777777" w:rsidR="005F5A6B" w:rsidRDefault="005F5A6B">
      <w:pPr>
        <w:spacing w:before="40" w:after="40"/>
      </w:pPr>
    </w:p>
    <w:sectPr w:rsidR="005F5A6B">
      <w:headerReference w:type="default" r:id="rId9"/>
      <w:footerReference w:type="default" r:id="rId10"/>
      <w:headerReference w:type="first" r:id="rId11"/>
      <w:footerReference w:type="firs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0C65D" w14:textId="77777777" w:rsidR="00840A76" w:rsidRDefault="00840A76">
      <w:pPr>
        <w:spacing w:line="240" w:lineRule="auto"/>
      </w:pPr>
      <w:r>
        <w:separator/>
      </w:r>
    </w:p>
  </w:endnote>
  <w:endnote w:type="continuationSeparator" w:id="0">
    <w:p w14:paraId="72F9C31E" w14:textId="77777777" w:rsidR="00840A76" w:rsidRDefault="00840A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31DE190-3A85-4A76-A766-092A731AAABC}"/>
  </w:font>
  <w:font w:name="Cambria">
    <w:panose1 w:val="02040503050406030204"/>
    <w:charset w:val="00"/>
    <w:family w:val="roman"/>
    <w:pitch w:val="variable"/>
    <w:sig w:usb0="E00006FF" w:usb1="420024FF" w:usb2="02000000" w:usb3="00000000" w:csb0="0000019F" w:csb1="00000000"/>
    <w:embedRegular r:id="rId2" w:fontKey="{F5B04E39-449F-4BFE-AE7B-A2A31A7CEE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7A809" w14:textId="77777777" w:rsidR="005F5A6B" w:rsidRDefault="00000000">
    <w:pPr>
      <w:jc w:val="right"/>
    </w:pPr>
    <w:r>
      <w:fldChar w:fldCharType="begin"/>
    </w:r>
    <w:r>
      <w:instrText>PAGE</w:instrText>
    </w:r>
    <w:r>
      <w:fldChar w:fldCharType="separate"/>
    </w:r>
    <w:r w:rsidR="007378AF">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67274" w14:textId="77777777" w:rsidR="005F5A6B" w:rsidRDefault="00000000">
    <w:r>
      <w:rPr>
        <w:noProof/>
      </w:rPr>
      <w:drawing>
        <wp:anchor distT="0" distB="0" distL="0" distR="0" simplePos="0" relativeHeight="251661312" behindDoc="1" locked="0" layoutInCell="1" hidden="0" allowOverlap="1" wp14:anchorId="1EDE94E7" wp14:editId="5C033456">
          <wp:simplePos x="0" y="0"/>
          <wp:positionH relativeFrom="column">
            <wp:posOffset>-920584</wp:posOffset>
          </wp:positionH>
          <wp:positionV relativeFrom="paragraph">
            <wp:posOffset>-158160</wp:posOffset>
          </wp:positionV>
          <wp:extent cx="7576120" cy="1291384"/>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576120" cy="1291384"/>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89747" w14:textId="77777777" w:rsidR="00840A76" w:rsidRDefault="00840A76">
      <w:pPr>
        <w:spacing w:line="240" w:lineRule="auto"/>
      </w:pPr>
      <w:r>
        <w:separator/>
      </w:r>
    </w:p>
  </w:footnote>
  <w:footnote w:type="continuationSeparator" w:id="0">
    <w:p w14:paraId="54A50A85" w14:textId="77777777" w:rsidR="00840A76" w:rsidRDefault="00840A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98571" w14:textId="77777777" w:rsidR="005F5A6B" w:rsidRDefault="00000000">
    <w:pPr>
      <w:widowControl w:val="0"/>
      <w:spacing w:before="66" w:line="240" w:lineRule="auto"/>
      <w:ind w:right="-45"/>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r>
      <w:rPr>
        <w:rFonts w:ascii="Times New Roman" w:eastAsia="Times New Roman" w:hAnsi="Times New Roman" w:cs="Times New Roman"/>
        <w:b/>
        <w:bCs/>
        <w:sz w:val="26"/>
        <w:szCs w:val="26"/>
      </w:rPr>
      <w:tab/>
    </w:r>
  </w:p>
  <w:p w14:paraId="39D1298D" w14:textId="77777777" w:rsidR="005F5A6B" w:rsidRDefault="005F5A6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501F5" w14:textId="77777777" w:rsidR="005F5A6B" w:rsidRDefault="005F5A6B">
    <w:pPr>
      <w:widowControl w:val="0"/>
      <w:spacing w:before="37" w:line="240" w:lineRule="auto"/>
      <w:ind w:right="-40"/>
      <w:jc w:val="center"/>
      <w:rPr>
        <w:rFonts w:ascii="Times New Roman" w:eastAsia="Times New Roman" w:hAnsi="Times New Roman" w:cs="Times New Roman"/>
        <w:sz w:val="26"/>
        <w:szCs w:val="26"/>
      </w:rPr>
    </w:pPr>
  </w:p>
  <w:p w14:paraId="0B68FC88" w14:textId="77777777" w:rsidR="005F5A6B" w:rsidRDefault="00000000">
    <w:pPr>
      <w:widowControl w:val="0"/>
      <w:spacing w:before="37" w:line="240" w:lineRule="auto"/>
      <w:ind w:right="-40"/>
      <w:jc w:val="center"/>
    </w:pPr>
    <w:r>
      <w:rPr>
        <w:rFonts w:ascii="Times New Roman" w:eastAsia="Times New Roman" w:hAnsi="Times New Roman" w:cs="Times New Roman"/>
        <w:noProof/>
        <w:sz w:val="26"/>
        <w:szCs w:val="26"/>
      </w:rPr>
      <w:drawing>
        <wp:inline distT="114300" distB="114300" distL="114300" distR="114300" wp14:anchorId="3FD32385" wp14:editId="22067D5C">
          <wp:extent cx="3035138" cy="98485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035138" cy="984853"/>
                  </a:xfrm>
                  <a:prstGeom prst="rect">
                    <a:avLst/>
                  </a:prstGeom>
                  <a:ln/>
                </pic:spPr>
              </pic:pic>
            </a:graphicData>
          </a:graphic>
        </wp:inline>
      </w:drawing>
    </w:r>
    <w:r>
      <w:rPr>
        <w:noProof/>
      </w:rPr>
      <w:drawing>
        <wp:anchor distT="114300" distB="114300" distL="114300" distR="114300" simplePos="0" relativeHeight="251658240" behindDoc="0" locked="0" layoutInCell="1" hidden="0" allowOverlap="1" wp14:anchorId="6E03F64E" wp14:editId="290CFDE8">
          <wp:simplePos x="0" y="0"/>
          <wp:positionH relativeFrom="column">
            <wp:posOffset>114300</wp:posOffset>
          </wp:positionH>
          <wp:positionV relativeFrom="paragraph">
            <wp:posOffset>114300</wp:posOffset>
          </wp:positionV>
          <wp:extent cx="7576120" cy="1291384"/>
          <wp:effectExtent l="0" t="0" r="0" b="0"/>
          <wp:wrapSquare wrapText="bothSides" distT="114300" distB="114300" distL="114300" distR="11430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7576120" cy="129138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72757296" wp14:editId="1EB9E55F">
          <wp:simplePos x="0" y="0"/>
          <wp:positionH relativeFrom="column">
            <wp:posOffset>114300</wp:posOffset>
          </wp:positionH>
          <wp:positionV relativeFrom="paragraph">
            <wp:posOffset>114300</wp:posOffset>
          </wp:positionV>
          <wp:extent cx="7576120" cy="1291384"/>
          <wp:effectExtent l="0" t="0" r="0" b="0"/>
          <wp:wrapSquare wrapText="bothSides" distT="114300" distB="114300" distL="114300" distR="11430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7576120" cy="1291384"/>
                  </a:xfrm>
                  <a:prstGeom prst="rect">
                    <a:avLst/>
                  </a:prstGeom>
                  <a:ln/>
                </pic:spPr>
              </pic:pic>
            </a:graphicData>
          </a:graphic>
        </wp:anchor>
      </w:drawing>
    </w:r>
  </w:p>
  <w:p w14:paraId="55ACAFDE" w14:textId="77777777" w:rsidR="005F5A6B" w:rsidRDefault="00000000">
    <w:r>
      <w:rPr>
        <w:noProof/>
      </w:rPr>
      <w:drawing>
        <wp:anchor distT="114300" distB="114300" distL="114300" distR="114300" simplePos="0" relativeHeight="251660288" behindDoc="0" locked="0" layoutInCell="1" hidden="0" allowOverlap="1" wp14:anchorId="5CA1312C" wp14:editId="2EE83FA6">
          <wp:simplePos x="0" y="0"/>
          <wp:positionH relativeFrom="column">
            <wp:posOffset>114300</wp:posOffset>
          </wp:positionH>
          <wp:positionV relativeFrom="paragraph">
            <wp:posOffset>114300</wp:posOffset>
          </wp:positionV>
          <wp:extent cx="7576120" cy="1291384"/>
          <wp:effectExtent l="0" t="0" r="0" b="0"/>
          <wp:wrapSquare wrapText="bothSides" distT="114300" distB="11430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7576120" cy="1291384"/>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3675"/>
    <w:multiLevelType w:val="multilevel"/>
    <w:tmpl w:val="AF8C34F0"/>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555CAA"/>
    <w:multiLevelType w:val="multilevel"/>
    <w:tmpl w:val="7B12EF12"/>
    <w:lvl w:ilvl="0">
      <w:start w:val="1"/>
      <w:numFmt w:val="lowerLetter"/>
      <w:lvlText w:val="%1)"/>
      <w:lvlJc w:val="left"/>
      <w:pPr>
        <w:ind w:left="850" w:hanging="425"/>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2" w15:restartNumberingAfterBreak="0">
    <w:nsid w:val="177061F9"/>
    <w:multiLevelType w:val="multilevel"/>
    <w:tmpl w:val="CF0C8F98"/>
    <w:lvl w:ilvl="0">
      <w:start w:val="1"/>
      <w:numFmt w:val="decimal"/>
      <w:lvlText w:val="%1."/>
      <w:lvlJc w:val="right"/>
      <w:pPr>
        <w:ind w:left="420" w:hanging="420"/>
      </w:pPr>
      <w:rPr>
        <w:rFonts w:ascii="Arial" w:eastAsia="Arial" w:hAnsi="Arial" w:cs="Arial"/>
        <w:b/>
        <w:bCs/>
        <w:u w:val="none"/>
      </w:rPr>
    </w:lvl>
    <w:lvl w:ilvl="1">
      <w:start w:val="1"/>
      <w:numFmt w:val="decimal"/>
      <w:lvlText w:val="%1.%2."/>
      <w:lvlJc w:val="right"/>
      <w:pPr>
        <w:ind w:left="425" w:hanging="283"/>
      </w:pPr>
      <w:rPr>
        <w:sz w:val="20"/>
        <w:szCs w:val="20"/>
        <w:u w:val="none"/>
      </w:rPr>
    </w:lvl>
    <w:lvl w:ilvl="2">
      <w:start w:val="1"/>
      <w:numFmt w:val="decimal"/>
      <w:lvlText w:val="%1.%2.%3."/>
      <w:lvlJc w:val="right"/>
      <w:pPr>
        <w:ind w:left="1133" w:hanging="141"/>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4BE37CD6"/>
    <w:multiLevelType w:val="multilevel"/>
    <w:tmpl w:val="0234BF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3420689"/>
    <w:multiLevelType w:val="multilevel"/>
    <w:tmpl w:val="B336C6C6"/>
    <w:lvl w:ilvl="0">
      <w:start w:val="1"/>
      <w:numFmt w:val="upperLetter"/>
      <w:lvlText w:val="%1."/>
      <w:lvlJc w:val="left"/>
      <w:pPr>
        <w:ind w:left="425" w:hanging="42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574555060">
    <w:abstractNumId w:val="4"/>
  </w:num>
  <w:num w:numId="2" w16cid:durableId="997684087">
    <w:abstractNumId w:val="1"/>
  </w:num>
  <w:num w:numId="3" w16cid:durableId="5522916">
    <w:abstractNumId w:val="0"/>
  </w:num>
  <w:num w:numId="4" w16cid:durableId="98959687">
    <w:abstractNumId w:val="3"/>
  </w:num>
  <w:num w:numId="5" w16cid:durableId="13809801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A6B"/>
    <w:rsid w:val="005F5A6B"/>
    <w:rsid w:val="007378AF"/>
    <w:rsid w:val="00840A76"/>
    <w:rsid w:val="00937F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FBF05"/>
  <w15:docId w15:val="{7754003C-5B21-4E7E-B824-5F38E2CFA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omal@acciolegal.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9glBkwG/F11PG8HBpmRcmPb+sQ==">CgMxLjAyDmgudmZzOHNraWQwaTJxMg5oLmoxNjJ0dHcwZHZkYTIOaC42ZnFtbHAzeHh3NWsyDmgudDA1bmU1aWd6eWRzMg5oLmN5eHZqaDhsNjZldDIOaC44dHdxems3bmp6c28yDmgueHExcjhjeGlkZzZ4Mg5oLmxtNDAwN2x3aHM4NzgAciExMmowSm9fV0JQcURGRDNWaGZoWVdWVkVtUUhDUFBET2Y=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2292</Words>
  <Characters>13065</Characters>
  <Application>Microsoft Office Word</Application>
  <DocSecurity>0</DocSecurity>
  <Lines>108</Lines>
  <Paragraphs>30</Paragraphs>
  <ScaleCrop>false</ScaleCrop>
  <Company/>
  <LinksUpToDate>false</LinksUpToDate>
  <CharactersWithSpaces>15327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Komal Shah</cp:lastModifiedBy>
  <cp:revision>2</cp:revision>
  <dcterms:created xsi:type="dcterms:W3CDTF">2026-04-30T13:00:00Z</dcterms:created>
  <dcterms:modified xsi:type="dcterms:W3CDTF">2026-04-30T13:02:00Z</dcterms:modified>
</cp:coreProperties>
</file>