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A476" w14:textId="4785B5AD" w:rsidR="00FB16CA" w:rsidRPr="00FB16CA" w:rsidRDefault="00FB16CA" w:rsidP="00FB16CA">
      <w:pPr>
        <w:pStyle w:val="Heading1"/>
      </w:pPr>
      <w:r w:rsidRPr="00FB16CA">
        <w:t>REQUIREMENTS</w:t>
      </w:r>
    </w:p>
    <w:p w14:paraId="69820D0B" w14:textId="25FF29F8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FB16CA">
        <w:rPr>
          <w:rFonts w:ascii="Times New Roman" w:hAnsi="Times New Roman" w:cs="Times New Roman"/>
          <w:sz w:val="24"/>
          <w:szCs w:val="24"/>
        </w:rPr>
        <w:t xml:space="preserve">i. Patients are identified by </w:t>
      </w:r>
      <w:r>
        <w:rPr>
          <w:rFonts w:ascii="Times New Roman" w:hAnsi="Times New Roman" w:cs="Times New Roman"/>
          <w:sz w:val="24"/>
          <w:szCs w:val="24"/>
          <w:lang w:val="af-ZA"/>
        </w:rPr>
        <w:t>their National Identification numbers</w:t>
      </w:r>
      <w:r w:rsidRPr="00FB16CA">
        <w:rPr>
          <w:rFonts w:ascii="Times New Roman" w:hAnsi="Times New Roman" w:cs="Times New Roman"/>
          <w:sz w:val="24"/>
          <w:szCs w:val="24"/>
        </w:rPr>
        <w:t>, their names, addresses, and ages.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 (it is assumed that patients using this drug dispensing tool are of legal age i.e. 18+ and if not, are using this tool in supervision of their parents or guardians) </w:t>
      </w:r>
    </w:p>
    <w:p w14:paraId="6CB8E14B" w14:textId="77777777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 xml:space="preserve">ii. Doctors are identified by </w:t>
      </w:r>
      <w:r>
        <w:rPr>
          <w:rFonts w:ascii="Times New Roman" w:hAnsi="Times New Roman" w:cs="Times New Roman"/>
          <w:sz w:val="24"/>
          <w:szCs w:val="24"/>
          <w:lang w:val="af-ZA"/>
        </w:rPr>
        <w:t>their doctor’s hospital ID number</w:t>
      </w:r>
      <w:r w:rsidRPr="00FB16CA">
        <w:rPr>
          <w:rFonts w:ascii="Times New Roman" w:hAnsi="Times New Roman" w:cs="Times New Roman"/>
          <w:sz w:val="24"/>
          <w:szCs w:val="24"/>
        </w:rPr>
        <w:t>, for each doctor, the name, specialty and years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  <w:r w:rsidRPr="00FB16CA">
        <w:rPr>
          <w:rFonts w:ascii="Times New Roman" w:hAnsi="Times New Roman" w:cs="Times New Roman"/>
          <w:sz w:val="24"/>
          <w:szCs w:val="24"/>
        </w:rPr>
        <w:t>of experience must be recorded.</w:t>
      </w:r>
    </w:p>
    <w:p w14:paraId="28BD44D7" w14:textId="38458D6D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(it is assumed that every doctor giving prescriptions is from a given hospital in our database, and is identifiable by his/her doctor’s ID</w:t>
      </w:r>
      <w:r w:rsidRPr="00FB16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af-ZA"/>
        </w:rPr>
        <w:t>)</w:t>
      </w:r>
    </w:p>
    <w:p w14:paraId="0006B8C3" w14:textId="7DBD8990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FB16CA">
        <w:rPr>
          <w:rFonts w:ascii="Times New Roman" w:hAnsi="Times New Roman" w:cs="Times New Roman"/>
          <w:sz w:val="24"/>
          <w:szCs w:val="24"/>
        </w:rPr>
        <w:t>iii. Each pharmaceutical company is identified by name and has a phone number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 using which orders can be placed with and confirmed.</w:t>
      </w:r>
    </w:p>
    <w:p w14:paraId="1CEABD5A" w14:textId="6FEF93FC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iv. For each drug, the trade name and formula must be re</w:t>
      </w:r>
      <w:r>
        <w:rPr>
          <w:rFonts w:ascii="Times New Roman" w:hAnsi="Times New Roman" w:cs="Times New Roman"/>
          <w:sz w:val="24"/>
          <w:szCs w:val="24"/>
          <w:lang w:val="af-ZA"/>
        </w:rPr>
        <w:t>c</w:t>
      </w:r>
      <w:r w:rsidRPr="00FB16CA">
        <w:rPr>
          <w:rFonts w:ascii="Times New Roman" w:hAnsi="Times New Roman" w:cs="Times New Roman"/>
          <w:sz w:val="24"/>
          <w:szCs w:val="24"/>
        </w:rPr>
        <w:t>ordered</w:t>
      </w:r>
      <w:r w:rsidRPr="00FB16CA">
        <w:rPr>
          <w:rFonts w:ascii="Times New Roman" w:hAnsi="Times New Roman" w:cs="Times New Roman"/>
          <w:sz w:val="24"/>
          <w:szCs w:val="24"/>
        </w:rPr>
        <w:t xml:space="preserve">. Each drug is </w:t>
      </w:r>
      <w:r w:rsidRPr="00FB16CA">
        <w:rPr>
          <w:rFonts w:ascii="Times New Roman" w:hAnsi="Times New Roman" w:cs="Times New Roman"/>
          <w:sz w:val="24"/>
          <w:szCs w:val="24"/>
        </w:rPr>
        <w:t>sold.</w:t>
      </w:r>
    </w:p>
    <w:p w14:paraId="746ED520" w14:textId="61A5B742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 xml:space="preserve">by a given pharmaceutical company, and the trade name identifies a drug </w:t>
      </w:r>
      <w:r w:rsidRPr="00FB16CA">
        <w:rPr>
          <w:rFonts w:ascii="Times New Roman" w:hAnsi="Times New Roman" w:cs="Times New Roman"/>
          <w:sz w:val="24"/>
          <w:szCs w:val="24"/>
        </w:rPr>
        <w:t>uniquely.</w:t>
      </w:r>
    </w:p>
    <w:p w14:paraId="5AF31347" w14:textId="77777777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from among the products of that company. If a pharmaceutical company is</w:t>
      </w:r>
    </w:p>
    <w:p w14:paraId="3A375EF0" w14:textId="303715D2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FB16CA">
        <w:rPr>
          <w:rFonts w:ascii="Times New Roman" w:hAnsi="Times New Roman" w:cs="Times New Roman"/>
          <w:sz w:val="24"/>
          <w:szCs w:val="24"/>
        </w:rPr>
        <w:t xml:space="preserve">deleted, </w:t>
      </w:r>
      <w:r w:rsidR="00E51B36">
        <w:rPr>
          <w:rFonts w:ascii="Times New Roman" w:hAnsi="Times New Roman" w:cs="Times New Roman"/>
          <w:sz w:val="24"/>
          <w:szCs w:val="24"/>
          <w:lang w:val="af-ZA"/>
        </w:rPr>
        <w:t>there is no</w:t>
      </w:r>
      <w:r w:rsidRPr="00FB16CA">
        <w:rPr>
          <w:rFonts w:ascii="Times New Roman" w:hAnsi="Times New Roman" w:cs="Times New Roman"/>
          <w:sz w:val="24"/>
          <w:szCs w:val="24"/>
        </w:rPr>
        <w:t xml:space="preserve"> need keep track of its products any longer.</w:t>
      </w:r>
      <w:r>
        <w:rPr>
          <w:rFonts w:ascii="Times New Roman" w:hAnsi="Times New Roman" w:cs="Times New Roman"/>
          <w:sz w:val="24"/>
          <w:szCs w:val="24"/>
          <w:lang w:val="af-ZA"/>
        </w:rPr>
        <w:t>*</w:t>
      </w:r>
    </w:p>
    <w:p w14:paraId="7941F659" w14:textId="5245C4E4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 xml:space="preserve">v. Each pharmacy has a name, 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physical </w:t>
      </w:r>
      <w:r w:rsidRPr="00FB16CA">
        <w:rPr>
          <w:rFonts w:ascii="Times New Roman" w:hAnsi="Times New Roman" w:cs="Times New Roman"/>
          <w:sz w:val="24"/>
          <w:szCs w:val="24"/>
        </w:rPr>
        <w:t>address, and phone number.</w:t>
      </w:r>
    </w:p>
    <w:p w14:paraId="7294BA60" w14:textId="1A095890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FB16CA">
        <w:rPr>
          <w:rFonts w:ascii="Times New Roman" w:hAnsi="Times New Roman" w:cs="Times New Roman"/>
          <w:sz w:val="24"/>
          <w:szCs w:val="24"/>
        </w:rPr>
        <w:t>vi. Every patient has a primary physician. Every doctor has at least one patient.</w:t>
      </w:r>
      <w:r>
        <w:rPr>
          <w:rFonts w:ascii="Times New Roman" w:hAnsi="Times New Roman" w:cs="Times New Roman"/>
          <w:sz w:val="24"/>
          <w:szCs w:val="24"/>
          <w:lang w:val="af-ZA"/>
        </w:rPr>
        <w:t>(If the patient hasn’t got a primary physician, the phsician attending to him/her for the first time is keyed as his/her primary physician)</w:t>
      </w:r>
    </w:p>
    <w:p w14:paraId="4EBEF36E" w14:textId="77777777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vii. Each pharmacy sells several drugs and has a price for each. A drug could be sold</w:t>
      </w:r>
    </w:p>
    <w:p w14:paraId="0E8D94DC" w14:textId="77777777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at several pharmacies, and the price could vary from one pharmacy to another.</w:t>
      </w:r>
    </w:p>
    <w:p w14:paraId="689483DA" w14:textId="77777777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viii. Doctors prescribe drugs for patients. A doctor could prescribe one or more drugs</w:t>
      </w:r>
    </w:p>
    <w:p w14:paraId="24932A6C" w14:textId="77777777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for several patients, and a patient could obtain prescriptions from several doctors.</w:t>
      </w:r>
    </w:p>
    <w:p w14:paraId="3CCF3E1C" w14:textId="1D2E87C3" w:rsidR="00FB16CA" w:rsidRPr="00E51B36" w:rsidRDefault="00FB16CA" w:rsidP="00FB16CA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FB16CA">
        <w:rPr>
          <w:rFonts w:ascii="Times New Roman" w:hAnsi="Times New Roman" w:cs="Times New Roman"/>
          <w:sz w:val="24"/>
          <w:szCs w:val="24"/>
        </w:rPr>
        <w:t xml:space="preserve">Each prescription has a date and a quantity associated with it. </w:t>
      </w:r>
      <w:r w:rsidR="00E51B36">
        <w:rPr>
          <w:rFonts w:ascii="Times New Roman" w:hAnsi="Times New Roman" w:cs="Times New Roman"/>
          <w:sz w:val="24"/>
          <w:szCs w:val="24"/>
          <w:lang w:val="af-ZA"/>
        </w:rPr>
        <w:t xml:space="preserve">(it is </w:t>
      </w:r>
      <w:r w:rsidRPr="00FB16CA">
        <w:rPr>
          <w:rFonts w:ascii="Times New Roman" w:hAnsi="Times New Roman" w:cs="Times New Roman"/>
          <w:sz w:val="24"/>
          <w:szCs w:val="24"/>
        </w:rPr>
        <w:t>assume</w:t>
      </w:r>
      <w:r w:rsidR="00E51B36">
        <w:rPr>
          <w:rFonts w:ascii="Times New Roman" w:hAnsi="Times New Roman" w:cs="Times New Roman"/>
          <w:sz w:val="24"/>
          <w:szCs w:val="24"/>
          <w:lang w:val="af-ZA"/>
        </w:rPr>
        <w:t>d</w:t>
      </w:r>
    </w:p>
    <w:p w14:paraId="758E9FF2" w14:textId="77777777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that if a doctor prescribes the same drug for the same patient more than once, only</w:t>
      </w:r>
    </w:p>
    <w:p w14:paraId="7B9AF6B4" w14:textId="1D1B101F" w:rsidR="00FB16CA" w:rsidRPr="00E51B36" w:rsidRDefault="00FB16CA" w:rsidP="00FB16CA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FB16CA">
        <w:rPr>
          <w:rFonts w:ascii="Times New Roman" w:hAnsi="Times New Roman" w:cs="Times New Roman"/>
          <w:sz w:val="24"/>
          <w:szCs w:val="24"/>
        </w:rPr>
        <w:t>the last such prescription needs to be stored.</w:t>
      </w:r>
      <w:r w:rsidR="00E51B36">
        <w:rPr>
          <w:rFonts w:ascii="Times New Roman" w:hAnsi="Times New Roman" w:cs="Times New Roman"/>
          <w:sz w:val="24"/>
          <w:szCs w:val="24"/>
          <w:lang w:val="af-ZA"/>
        </w:rPr>
        <w:t>)</w:t>
      </w:r>
    </w:p>
    <w:p w14:paraId="02F757E6" w14:textId="77777777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ix. Pharmaceutical companies have long-term contracts with pharmacies. A</w:t>
      </w:r>
    </w:p>
    <w:p w14:paraId="65F3B372" w14:textId="77777777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pharmaceutical company can contract with several pharmaceutical companies.</w:t>
      </w:r>
    </w:p>
    <w:p w14:paraId="513812A7" w14:textId="2530F19B" w:rsidR="00FB16CA" w:rsidRPr="00FB16CA" w:rsidRDefault="00E51B36" w:rsidP="00FB1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(</w:t>
      </w:r>
      <w:r w:rsidR="00FB16CA" w:rsidRPr="00FB16CA">
        <w:rPr>
          <w:rFonts w:ascii="Times New Roman" w:hAnsi="Times New Roman" w:cs="Times New Roman"/>
          <w:sz w:val="24"/>
          <w:szCs w:val="24"/>
        </w:rPr>
        <w:t>For each contract,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 there is</w:t>
      </w:r>
      <w:r w:rsidR="00FB16CA" w:rsidRPr="00FB16CA">
        <w:rPr>
          <w:rFonts w:ascii="Times New Roman" w:hAnsi="Times New Roman" w:cs="Times New Roman"/>
          <w:sz w:val="24"/>
          <w:szCs w:val="24"/>
        </w:rPr>
        <w:t xml:space="preserve"> store a start date, and end date, and the text of the</w:t>
      </w:r>
    </w:p>
    <w:p w14:paraId="6F307345" w14:textId="5E66D606" w:rsidR="00FB16CA" w:rsidRPr="00E51B36" w:rsidRDefault="00FB16CA" w:rsidP="00FB16CA">
      <w:pPr>
        <w:rPr>
          <w:rFonts w:ascii="Times New Roman" w:hAnsi="Times New Roman" w:cs="Times New Roman"/>
          <w:sz w:val="24"/>
          <w:szCs w:val="24"/>
          <w:lang w:val="af-ZA"/>
        </w:rPr>
      </w:pPr>
      <w:r w:rsidRPr="00FB16CA">
        <w:rPr>
          <w:rFonts w:ascii="Times New Roman" w:hAnsi="Times New Roman" w:cs="Times New Roman"/>
          <w:sz w:val="24"/>
          <w:szCs w:val="24"/>
        </w:rPr>
        <w:t>contract.</w:t>
      </w:r>
      <w:r w:rsidR="00E51B36">
        <w:rPr>
          <w:rFonts w:ascii="Times New Roman" w:hAnsi="Times New Roman" w:cs="Times New Roman"/>
          <w:sz w:val="24"/>
          <w:szCs w:val="24"/>
          <w:lang w:val="af-ZA"/>
        </w:rPr>
        <w:t>)</w:t>
      </w:r>
    </w:p>
    <w:p w14:paraId="30C31FC5" w14:textId="77777777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x. Pharmacies appoint a supervisor for each contract. There must always a supervisor</w:t>
      </w:r>
    </w:p>
    <w:p w14:paraId="47F799B0" w14:textId="48A68C3A" w:rsidR="00FB16CA" w:rsidRPr="00FB16CA" w:rsidRDefault="00FB16CA" w:rsidP="00FB16CA">
      <w:pPr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t>for each contract</w:t>
      </w:r>
    </w:p>
    <w:sectPr w:rsidR="00FB16CA" w:rsidRPr="00FB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CA"/>
    <w:rsid w:val="00E51B36"/>
    <w:rsid w:val="00FB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25FE"/>
  <w15:chartTrackingRefBased/>
  <w15:docId w15:val="{91435901-5BB4-4C8B-87F8-F26D9DFA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Mbindyo</dc:creator>
  <cp:keywords/>
  <dc:description/>
  <cp:lastModifiedBy>Ryan Mbindyo</cp:lastModifiedBy>
  <cp:revision>1</cp:revision>
  <dcterms:created xsi:type="dcterms:W3CDTF">2023-04-30T10:11:00Z</dcterms:created>
  <dcterms:modified xsi:type="dcterms:W3CDTF">2023-04-30T10:23:00Z</dcterms:modified>
</cp:coreProperties>
</file>