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reh30329b7qq"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Mauricio Andrés Gatica Espinoza</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2023</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Me considero capacitado para realizar la creación de software utilizando medidas de seguridad como la ISO 27001 y la ISO 9001 que garantiza que el software sea de calidad, sin embargo dependiendo de la escala del proyecto se me complica un poco mantener los mismos estándares si el proyecto es muy grande.</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Diseñar y generar soluciones que permitan resolver los requerimientos de información en el contexto de las organizaciones, considerando bases de datos relacionales y no relacionales.</w:t>
            </w:r>
          </w:p>
        </w:tc>
        <w:tc>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Considero que lo que aprendí de las bases de datos es suficiente como para diseñarlas correctamente en el futuro, considerando la eficiencia en las búsquedas así como los permisos/roles para proteger la información.</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Puedo diseñar un software desde cero, pero a menudo necesito </w:t>
            </w:r>
            <w:r w:rsidDel="00000000" w:rsidR="00000000" w:rsidRPr="00000000">
              <w:rPr>
                <w:b w:val="1"/>
                <w:bCs w:val="1"/>
                <w:sz w:val="18"/>
                <w:szCs w:val="18"/>
                <w:rtl w:val="0"/>
              </w:rPr>
              <w:t xml:space="preserve">devolverme</w:t>
            </w:r>
            <w:r w:rsidDel="00000000" w:rsidR="00000000" w:rsidRPr="00000000">
              <w:rPr>
                <w:b w:val="1"/>
                <w:bCs w:val="1"/>
                <w:sz w:val="18"/>
                <w:szCs w:val="18"/>
                <w:rtl w:val="0"/>
              </w:rPr>
              <w:t xml:space="preserve"> a los cimientos del desarrollo para implementar medidas que no consideré anteriormente en la toma de requisitos. Por eso siento que debo mejorar en ese aspecto analizando lo que necesita el software desde el principio.</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Me siento capacitado para gestionar proyectos, pero no es un área que me guste demasiado y prefiero ir directamente al código. Me cuesta mantener la metodología durante todo el transcurso del proyecto pero si siento que puedo entregar productos de calidad aún considerando estos problemas.</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c>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Me siento capaz de diseñar software que cumpla con los últimos estándares de la tecnología, incorporando medidas de negocio para hacerlos sostenibles en el tiempo.</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c>
          <w:tcPr/>
          <w:p w:rsidR="00000000" w:rsidDel="00000000" w:rsidP="00000000" w:rsidRDefault="00000000" w:rsidRPr="00000000" w14:paraId="0000006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Mi fuerte es dedicarme directamente al código más que a la gestión de los proyectos, y aunque me pueda manejar en ese aspecto, siento que lo que más aprendí en la carrera fue justamente el desarrollo de software y web en distintas plataformas.</w:t>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wa7guiaLGbGlHDjnmo2s7srUg==">CgMxLjAyDmgucmVoMzAzMjliN3FxOAByITFZWERxZVdoRGhiVlQ1WlIxWVV2aG56eURqZzBEeVJQQQ==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