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B02D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5FF78C0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4C845C0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228B515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B7DAC5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E508007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14C3275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33888E6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AE8A397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9D8AEFF" w14:textId="77777777" w:rsidR="00655869" w:rsidRDefault="0065586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8BE4FFD" w14:textId="77777777" w:rsidR="00655869" w:rsidRDefault="00000000">
      <w:pPr>
        <w:spacing w:after="0" w:line="240" w:lineRule="auto"/>
        <w:ind w:left="1416"/>
        <w:jc w:val="right"/>
        <w:rPr>
          <w:b/>
          <w:bCs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Resultados de las Pruebas</w:t>
      </w:r>
    </w:p>
    <w:p w14:paraId="680F9791" w14:textId="77777777" w:rsidR="00655869" w:rsidRDefault="00000000">
      <w:pPr>
        <w:spacing w:after="0" w:line="240" w:lineRule="auto"/>
        <w:ind w:left="1416"/>
        <w:jc w:val="right"/>
        <w:rPr>
          <w:b/>
          <w:bCs/>
          <w:i/>
          <w:iCs/>
          <w:sz w:val="36"/>
          <w:szCs w:val="36"/>
        </w:rPr>
      </w:pPr>
      <w:proofErr w:type="spellStart"/>
      <w:r>
        <w:rPr>
          <w:b/>
          <w:bCs/>
          <w:i/>
          <w:iCs/>
          <w:sz w:val="36"/>
          <w:szCs w:val="36"/>
        </w:rPr>
        <w:t>WellQ</w:t>
      </w:r>
      <w:proofErr w:type="spellEnd"/>
      <w:r>
        <w:rPr>
          <w:b/>
          <w:bCs/>
          <w:i/>
          <w:iCs/>
          <w:sz w:val="36"/>
          <w:szCs w:val="36"/>
        </w:rPr>
        <w:t xml:space="preserve"> API</w:t>
      </w:r>
    </w:p>
    <w:p w14:paraId="39367CC7" w14:textId="77777777" w:rsidR="00655869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30-10-2026</w:t>
      </w:r>
    </w:p>
    <w:p w14:paraId="7A5DB5BB" w14:textId="77777777" w:rsidR="00655869" w:rsidRDefault="00655869">
      <w:pPr>
        <w:spacing w:after="0" w:line="240" w:lineRule="auto"/>
        <w:rPr>
          <w:b/>
          <w:bCs/>
        </w:rPr>
      </w:pPr>
    </w:p>
    <w:p w14:paraId="7811C629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5CEBFD37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645E1D97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09A2184E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2A8B11C6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34359D91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07EA85D7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4B1D4B7E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3DE5F811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3A6A6F1B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20352ADD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32BA21C6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29AE7954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25716189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09B78C54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618F37E6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4E605409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6084C32C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60404A05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1D649642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36E51FCB" w14:textId="77777777" w:rsidR="00655869" w:rsidRDefault="00655869">
      <w:pPr>
        <w:spacing w:after="0" w:line="240" w:lineRule="auto"/>
        <w:rPr>
          <w:b/>
          <w:bCs/>
          <w:color w:val="365F91"/>
        </w:rPr>
      </w:pPr>
    </w:p>
    <w:p w14:paraId="0F0182F8" w14:textId="77777777" w:rsidR="00655869" w:rsidRDefault="00000000">
      <w:pPr>
        <w:rPr>
          <w:b/>
          <w:bCs/>
          <w:color w:val="365F91"/>
          <w:sz w:val="32"/>
          <w:szCs w:val="32"/>
        </w:rPr>
      </w:pPr>
      <w:r>
        <w:br w:type="page"/>
      </w:r>
    </w:p>
    <w:p w14:paraId="480A1DDD" w14:textId="77777777" w:rsidR="00655869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lastRenderedPageBreak/>
        <w:t>Tabla de contenido</w:t>
      </w:r>
    </w:p>
    <w:sdt>
      <w:sdtPr>
        <w:id w:val="-1120577712"/>
        <w:docPartObj>
          <w:docPartGallery w:val="Table of Contents"/>
          <w:docPartUnique/>
        </w:docPartObj>
      </w:sdtPr>
      <w:sdtContent>
        <w:p w14:paraId="472882D9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lnoax3y23kvo">
            <w:r>
              <w:rPr>
                <w:color w:val="000000"/>
              </w:rPr>
              <w:t>Información del documento</w:t>
            </w:r>
            <w:r>
              <w:rPr>
                <w:color w:val="000000"/>
              </w:rPr>
              <w:tab/>
              <w:t>3</w:t>
            </w:r>
          </w:hyperlink>
        </w:p>
        <w:p w14:paraId="78309752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7hin1m5ub8wy">
            <w:r>
              <w:rPr>
                <w:color w:val="000000"/>
              </w:rPr>
              <w:t>Histórico de Revisiones</w:t>
            </w:r>
            <w:r>
              <w:rPr>
                <w:color w:val="000000"/>
              </w:rPr>
              <w:tab/>
              <w:t>3</w:t>
            </w:r>
          </w:hyperlink>
        </w:p>
        <w:p w14:paraId="7B2A127B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9f8drp6eg2uf">
            <w:r>
              <w:rPr>
                <w:color w:val="000000"/>
              </w:rPr>
              <w:t>Información del Proyecto</w:t>
            </w:r>
            <w:r>
              <w:rPr>
                <w:color w:val="000000"/>
              </w:rPr>
              <w:tab/>
              <w:t>3</w:t>
            </w:r>
          </w:hyperlink>
        </w:p>
        <w:p w14:paraId="1813F5E4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sp6iag1kx2v">
            <w:r>
              <w:rPr>
                <w:color w:val="000000"/>
              </w:rPr>
              <w:t>Integrantes</w:t>
            </w:r>
            <w:r>
              <w:rPr>
                <w:color w:val="000000"/>
              </w:rPr>
              <w:tab/>
              <w:t>3</w:t>
            </w:r>
          </w:hyperlink>
        </w:p>
        <w:p w14:paraId="50CCF362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z9h5rfnlgb1r">
            <w:r>
              <w:rPr>
                <w:color w:val="000000"/>
              </w:rPr>
              <w:t>Resumen ejecutivo</w:t>
            </w:r>
            <w:r>
              <w:rPr>
                <w:color w:val="000000"/>
              </w:rPr>
              <w:tab/>
              <w:t>3</w:t>
            </w:r>
          </w:hyperlink>
        </w:p>
        <w:p w14:paraId="61A1E259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ikgpsb2mtxuy">
            <w:r>
              <w:rPr>
                <w:color w:val="000000"/>
              </w:rPr>
              <w:t>Totales por suite y ejecución</w:t>
            </w:r>
            <w:r>
              <w:rPr>
                <w:color w:val="000000"/>
              </w:rPr>
              <w:tab/>
              <w:t>4</w:t>
            </w:r>
          </w:hyperlink>
        </w:p>
        <w:p w14:paraId="1A7551D1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ytsy96jk7yka">
            <w:r>
              <w:rPr>
                <w:color w:val="000000"/>
              </w:rPr>
              <w:t>Fallos y pruebas omitidas</w:t>
            </w:r>
            <w:r>
              <w:rPr>
                <w:color w:val="000000"/>
              </w:rPr>
              <w:tab/>
              <w:t>4</w:t>
            </w:r>
          </w:hyperlink>
        </w:p>
        <w:p w14:paraId="21D07E78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xpcrx3rvw68x">
            <w:r>
              <w:rPr>
                <w:color w:val="000000"/>
              </w:rPr>
              <w:t>Métricas clave</w:t>
            </w:r>
            <w:r>
              <w:rPr>
                <w:color w:val="000000"/>
              </w:rPr>
              <w:tab/>
              <w:t>5</w:t>
            </w:r>
          </w:hyperlink>
        </w:p>
        <w:p w14:paraId="56907644" w14:textId="77777777" w:rsidR="006558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  <w:sz w:val="24"/>
              <w:szCs w:val="24"/>
            </w:rPr>
          </w:pPr>
          <w:hyperlink w:anchor="_heading=h.ryrpp3yoa35l">
            <w:r>
              <w:rPr>
                <w:color w:val="000000"/>
              </w:rPr>
              <w:t>Defectos</w:t>
            </w:r>
            <w:r>
              <w:rPr>
                <w:color w:val="000000"/>
              </w:rPr>
              <w:tab/>
              <w:t>6</w:t>
            </w:r>
          </w:hyperlink>
        </w:p>
        <w:p w14:paraId="7F160323" w14:textId="77777777" w:rsidR="00655869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0A836043" w14:textId="77777777" w:rsidR="00655869" w:rsidRDefault="00000000">
      <w:pPr>
        <w:rPr>
          <w:color w:val="000000"/>
          <w:sz w:val="24"/>
          <w:szCs w:val="24"/>
        </w:rPr>
      </w:pPr>
      <w:r>
        <w:br w:type="page"/>
      </w:r>
    </w:p>
    <w:p w14:paraId="6D109845" w14:textId="77777777" w:rsidR="00655869" w:rsidRDefault="00655869">
      <w:pPr>
        <w:spacing w:after="0" w:line="240" w:lineRule="auto"/>
        <w:rPr>
          <w:color w:val="000000"/>
          <w:sz w:val="24"/>
          <w:szCs w:val="24"/>
        </w:rPr>
      </w:pPr>
    </w:p>
    <w:p w14:paraId="30AE762B" w14:textId="77777777" w:rsidR="00655869" w:rsidRDefault="00000000">
      <w:pPr>
        <w:pStyle w:val="Ttulo1"/>
        <w:spacing w:line="240" w:lineRule="auto"/>
      </w:pPr>
      <w:bookmarkStart w:id="1" w:name="_heading=h.lnoax3y23kvo" w:colFirst="0" w:colLast="0"/>
      <w:bookmarkEnd w:id="1"/>
      <w:r>
        <w:t>Información del documento</w:t>
      </w:r>
    </w:p>
    <w:p w14:paraId="2FF82710" w14:textId="77777777" w:rsidR="00655869" w:rsidRDefault="00000000">
      <w:pPr>
        <w:pStyle w:val="Ttulo2"/>
        <w:spacing w:line="240" w:lineRule="auto"/>
      </w:pPr>
      <w:bookmarkStart w:id="2" w:name="_heading=h.7hin1m5ub8wy" w:colFirst="0" w:colLast="0"/>
      <w:bookmarkEnd w:id="2"/>
      <w:r>
        <w:t>Histórico de Revisiones</w:t>
      </w:r>
    </w:p>
    <w:tbl>
      <w:tblPr>
        <w:tblStyle w:val="a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655869" w14:paraId="1BF8A251" w14:textId="77777777">
        <w:tc>
          <w:tcPr>
            <w:tcW w:w="1796" w:type="dxa"/>
          </w:tcPr>
          <w:p w14:paraId="5DFF69AD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A85FC06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122346A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4841B63A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655869" w14:paraId="72D270F1" w14:textId="77777777">
        <w:tc>
          <w:tcPr>
            <w:tcW w:w="1796" w:type="dxa"/>
          </w:tcPr>
          <w:p w14:paraId="2C77CFB3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0B67CA71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28-10-2026</w:t>
            </w:r>
          </w:p>
        </w:tc>
        <w:tc>
          <w:tcPr>
            <w:tcW w:w="3049" w:type="dxa"/>
          </w:tcPr>
          <w:p w14:paraId="27CDFE4F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Se añaden los resultados de todas las ejecuciones, defectos y criterios de aceptación.</w:t>
            </w:r>
          </w:p>
        </w:tc>
        <w:tc>
          <w:tcPr>
            <w:tcW w:w="2193" w:type="dxa"/>
          </w:tcPr>
          <w:p w14:paraId="24A1EB73" w14:textId="77777777" w:rsidR="00655869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Mauricio Gatica y Anna </w:t>
            </w:r>
            <w:proofErr w:type="spellStart"/>
            <w:r>
              <w:rPr>
                <w:sz w:val="24"/>
                <w:szCs w:val="24"/>
              </w:rPr>
              <w:t>Heisig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6DEDB7A" w14:textId="77777777" w:rsidR="00655869" w:rsidRDefault="0065586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E96AA0B" w14:textId="77777777" w:rsidR="00655869" w:rsidRDefault="00000000">
      <w:pPr>
        <w:pStyle w:val="Ttulo2"/>
        <w:spacing w:line="240" w:lineRule="auto"/>
      </w:pPr>
      <w:bookmarkStart w:id="3" w:name="_heading=h.9f8drp6eg2uf" w:colFirst="0" w:colLast="0"/>
      <w:bookmarkEnd w:id="3"/>
      <w:r>
        <w:t>Información del Proyecto</w:t>
      </w:r>
    </w:p>
    <w:tbl>
      <w:tblPr>
        <w:tblStyle w:val="afa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5637"/>
      </w:tblGrid>
      <w:tr w:rsidR="00655869" w14:paraId="00FFF624" w14:textId="77777777">
        <w:tc>
          <w:tcPr>
            <w:tcW w:w="3083" w:type="dxa"/>
          </w:tcPr>
          <w:p w14:paraId="35062FDA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37" w:type="dxa"/>
          </w:tcPr>
          <w:p w14:paraId="49669F74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Alloxentric</w:t>
            </w:r>
            <w:proofErr w:type="spellEnd"/>
          </w:p>
        </w:tc>
      </w:tr>
      <w:tr w:rsidR="00655869" w14:paraId="42156231" w14:textId="77777777">
        <w:tc>
          <w:tcPr>
            <w:tcW w:w="3083" w:type="dxa"/>
          </w:tcPr>
          <w:p w14:paraId="7692841D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37" w:type="dxa"/>
          </w:tcPr>
          <w:p w14:paraId="6DE33FD9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WellQ</w:t>
            </w:r>
            <w:proofErr w:type="spellEnd"/>
            <w:r>
              <w:t xml:space="preserve"> API</w:t>
            </w:r>
          </w:p>
        </w:tc>
      </w:tr>
      <w:tr w:rsidR="00655869" w14:paraId="725045D9" w14:textId="77777777">
        <w:tc>
          <w:tcPr>
            <w:tcW w:w="3083" w:type="dxa"/>
          </w:tcPr>
          <w:p w14:paraId="4964BD1A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37" w:type="dxa"/>
          </w:tcPr>
          <w:p w14:paraId="38B77D57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t>26-10-2026</w:t>
            </w:r>
          </w:p>
        </w:tc>
      </w:tr>
      <w:tr w:rsidR="00655869" w14:paraId="0537F7BB" w14:textId="77777777">
        <w:tc>
          <w:tcPr>
            <w:tcW w:w="3083" w:type="dxa"/>
          </w:tcPr>
          <w:p w14:paraId="0C948E78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37" w:type="dxa"/>
          </w:tcPr>
          <w:p w14:paraId="3A2A5627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t>Por definir</w:t>
            </w:r>
          </w:p>
        </w:tc>
      </w:tr>
      <w:tr w:rsidR="00655869" w14:paraId="6120C086" w14:textId="77777777">
        <w:tc>
          <w:tcPr>
            <w:tcW w:w="3083" w:type="dxa"/>
          </w:tcPr>
          <w:p w14:paraId="4F276114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37" w:type="dxa"/>
          </w:tcPr>
          <w:p w14:paraId="34C4132F" w14:textId="77777777" w:rsidR="00655869" w:rsidRDefault="00000000">
            <w:pPr>
              <w:spacing w:after="0" w:line="240" w:lineRule="auto"/>
            </w:pPr>
            <w:r>
              <w:t>Max Kreimerman</w:t>
            </w:r>
          </w:p>
        </w:tc>
      </w:tr>
      <w:tr w:rsidR="00655869" w14:paraId="6FAE6859" w14:textId="77777777">
        <w:tc>
          <w:tcPr>
            <w:tcW w:w="3083" w:type="dxa"/>
          </w:tcPr>
          <w:p w14:paraId="4086B556" w14:textId="77777777" w:rsidR="00655869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37" w:type="dxa"/>
          </w:tcPr>
          <w:p w14:paraId="0AE78A39" w14:textId="77777777" w:rsidR="00655869" w:rsidRDefault="00000000">
            <w:pPr>
              <w:spacing w:after="0" w:line="240" w:lineRule="auto"/>
            </w:pPr>
            <w:r>
              <w:t>Luis Alberto Bravo</w:t>
            </w:r>
          </w:p>
        </w:tc>
      </w:tr>
    </w:tbl>
    <w:p w14:paraId="10E60EA7" w14:textId="77777777" w:rsidR="00655869" w:rsidRDefault="00655869">
      <w:pPr>
        <w:spacing w:after="0" w:line="240" w:lineRule="auto"/>
        <w:rPr>
          <w:color w:val="000000"/>
          <w:sz w:val="24"/>
          <w:szCs w:val="24"/>
        </w:rPr>
      </w:pPr>
      <w:bookmarkStart w:id="4" w:name="_heading=h.1fob9te" w:colFirst="0" w:colLast="0"/>
      <w:bookmarkEnd w:id="4"/>
    </w:p>
    <w:p w14:paraId="64CCDAEE" w14:textId="77777777" w:rsidR="00655869" w:rsidRDefault="00000000">
      <w:pPr>
        <w:pStyle w:val="Ttulo2"/>
        <w:spacing w:line="240" w:lineRule="auto"/>
      </w:pPr>
      <w:bookmarkStart w:id="5" w:name="_heading=h.sp6iag1kx2v" w:colFirst="0" w:colLast="0"/>
      <w:bookmarkEnd w:id="5"/>
      <w:r>
        <w:t>Integrantes</w:t>
      </w:r>
    </w:p>
    <w:tbl>
      <w:tblPr>
        <w:tblStyle w:val="afb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655869" w14:paraId="1CE2450B" w14:textId="77777777">
        <w:trPr>
          <w:cantSplit/>
          <w:trHeight w:val="298"/>
          <w:tblHeader/>
        </w:trPr>
        <w:tc>
          <w:tcPr>
            <w:tcW w:w="2084" w:type="dxa"/>
          </w:tcPr>
          <w:p w14:paraId="21F7DA7E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3C85DB2E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76365185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655869" w14:paraId="31E376C9" w14:textId="77777777">
        <w:tc>
          <w:tcPr>
            <w:tcW w:w="2084" w:type="dxa"/>
          </w:tcPr>
          <w:p w14:paraId="2F7F75DD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20.242.840-1</w:t>
            </w:r>
          </w:p>
        </w:tc>
        <w:tc>
          <w:tcPr>
            <w:tcW w:w="3452" w:type="dxa"/>
          </w:tcPr>
          <w:p w14:paraId="47D961F9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Mauricio Gatica</w:t>
            </w:r>
          </w:p>
        </w:tc>
        <w:tc>
          <w:tcPr>
            <w:tcW w:w="3184" w:type="dxa"/>
          </w:tcPr>
          <w:p w14:paraId="79905A41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maur.gatica@duocuc.cl</w:t>
            </w:r>
          </w:p>
        </w:tc>
      </w:tr>
      <w:tr w:rsidR="00655869" w14:paraId="4013AC76" w14:textId="77777777">
        <w:tc>
          <w:tcPr>
            <w:tcW w:w="2084" w:type="dxa"/>
          </w:tcPr>
          <w:p w14:paraId="7E50CA91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21.459.822-1</w:t>
            </w:r>
          </w:p>
        </w:tc>
        <w:tc>
          <w:tcPr>
            <w:tcW w:w="3452" w:type="dxa"/>
          </w:tcPr>
          <w:p w14:paraId="7C781CCD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Anna </w:t>
            </w:r>
            <w:proofErr w:type="spellStart"/>
            <w:r>
              <w:t>Heisig</w:t>
            </w:r>
            <w:proofErr w:type="spellEnd"/>
          </w:p>
        </w:tc>
        <w:tc>
          <w:tcPr>
            <w:tcW w:w="3184" w:type="dxa"/>
          </w:tcPr>
          <w:p w14:paraId="26F5D5B1" w14:textId="77777777" w:rsidR="00655869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an.heisig@duocuc.cl</w:t>
            </w:r>
          </w:p>
        </w:tc>
      </w:tr>
    </w:tbl>
    <w:p w14:paraId="4DCBF772" w14:textId="77777777" w:rsidR="00655869" w:rsidRDefault="00000000">
      <w:pPr>
        <w:pStyle w:val="Ttulo1"/>
      </w:pPr>
      <w:bookmarkStart w:id="6" w:name="_heading=h.z9h5rfnlgb1r" w:colFirst="0" w:colLast="0"/>
      <w:bookmarkEnd w:id="6"/>
      <w:r>
        <w:t>Resumen ejecutivo</w:t>
      </w:r>
    </w:p>
    <w:p w14:paraId="24E09C52" w14:textId="77777777" w:rsidR="00655869" w:rsidRDefault="00000000">
      <w:r>
        <w:t xml:space="preserve">El 28-10-2026 se ejecutaron los 12 conjuntos de pruebas (suites) contra la API instalada en el computador local. 5 terminaron sin fallos: código, librerías externas (dependencias), revisión automática del código (análisis estático), inicio de sesión (autenticación) y seguridad de las comunicaciones (HTTP). Los fallos se concentran en dos errores graves: D-01, la API da una respuesta incorrecta cuando recibe el mismo dato varias veces al mismo tiempo, y D-02, la API sufre un error interno (código 500) cuando recibe datos mal escritos. Además, hay diferencias entre la API y su documento oficial (contrato </w:t>
      </w:r>
      <w:proofErr w:type="spellStart"/>
      <w:r>
        <w:t>OpenAPI</w:t>
      </w:r>
      <w:proofErr w:type="spellEnd"/>
      <w:r>
        <w:t>) y la prueba de carga (muchos envíos a la vez) no se cumplió. La colección de Postman, repetida por separado, pasó 151 de 154 comprobaciones. Las pruebas de avisos automáticos (</w:t>
      </w:r>
      <w:proofErr w:type="spellStart"/>
      <w:r>
        <w:t>webhooks</w:t>
      </w:r>
      <w:proofErr w:type="spellEnd"/>
      <w:r>
        <w:t>), de la app del paciente y del panel clínico siguen pendientes porque faltan los accesos. Por eso el proceso de pruebas todavía no puede darse por terminado.</w:t>
      </w:r>
    </w:p>
    <w:tbl>
      <w:tblPr>
        <w:tblStyle w:val="afc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4420"/>
        <w:gridCol w:w="4420"/>
      </w:tblGrid>
      <w:tr w:rsidR="00655869" w14:paraId="0DB41129" w14:textId="77777777">
        <w:trPr>
          <w:tblHeader/>
        </w:trPr>
        <w:tc>
          <w:tcPr>
            <w:tcW w:w="4420" w:type="dxa"/>
            <w:shd w:val="clear" w:color="auto" w:fill="E7E6E6"/>
          </w:tcPr>
          <w:p w14:paraId="57D9A957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Condición de aceptación</w:t>
            </w:r>
          </w:p>
        </w:tc>
        <w:tc>
          <w:tcPr>
            <w:tcW w:w="4420" w:type="dxa"/>
            <w:shd w:val="clear" w:color="auto" w:fill="E7E6E6"/>
          </w:tcPr>
          <w:p w14:paraId="5442473F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</w:tr>
      <w:tr w:rsidR="00655869" w14:paraId="22C9DBDE" w14:textId="77777777">
        <w:tc>
          <w:tcPr>
            <w:tcW w:w="4420" w:type="dxa"/>
          </w:tcPr>
          <w:p w14:paraId="5002FA2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Todas las suites ejecutadas sin pruebas pendientes</w:t>
            </w:r>
          </w:p>
        </w:tc>
        <w:tc>
          <w:tcPr>
            <w:tcW w:w="4420" w:type="dxa"/>
          </w:tcPr>
          <w:p w14:paraId="1D42B29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 se cumple: faltan accesos</w:t>
            </w:r>
          </w:p>
        </w:tc>
      </w:tr>
      <w:tr w:rsidR="00655869" w14:paraId="01C07DFE" w14:textId="77777777">
        <w:tc>
          <w:tcPr>
            <w:tcW w:w="4420" w:type="dxa"/>
          </w:tcPr>
          <w:p w14:paraId="3504900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Ningún error grave sin corregir</w:t>
            </w:r>
          </w:p>
        </w:tc>
        <w:tc>
          <w:tcPr>
            <w:tcW w:w="4420" w:type="dxa"/>
          </w:tcPr>
          <w:p w14:paraId="0B16B8E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 se cumple: D-01 y D-02</w:t>
            </w:r>
          </w:p>
        </w:tc>
      </w:tr>
      <w:tr w:rsidR="00655869" w14:paraId="6511BE7F" w14:textId="77777777">
        <w:tc>
          <w:tcPr>
            <w:tcW w:w="4420" w:type="dxa"/>
          </w:tcPr>
          <w:p w14:paraId="50AE275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 menos 99 % de casos aprobados y ningún fallo de seguridad</w:t>
            </w:r>
          </w:p>
        </w:tc>
        <w:tc>
          <w:tcPr>
            <w:tcW w:w="4420" w:type="dxa"/>
          </w:tcPr>
          <w:p w14:paraId="44289CB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 se cumple</w:t>
            </w:r>
          </w:p>
        </w:tc>
      </w:tr>
      <w:tr w:rsidR="00655869" w14:paraId="39B9BFE4" w14:textId="77777777">
        <w:tc>
          <w:tcPr>
            <w:tcW w:w="4420" w:type="dxa"/>
          </w:tcPr>
          <w:p w14:paraId="74C6050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La API coincide con su contrato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</w:p>
        </w:tc>
        <w:tc>
          <w:tcPr>
            <w:tcW w:w="4420" w:type="dxa"/>
          </w:tcPr>
          <w:p w14:paraId="6BBC815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 se cumple: D-06</w:t>
            </w:r>
          </w:p>
        </w:tc>
      </w:tr>
      <w:tr w:rsidR="00655869" w14:paraId="24B7C172" w14:textId="77777777">
        <w:tc>
          <w:tcPr>
            <w:tcW w:w="4420" w:type="dxa"/>
          </w:tcPr>
          <w:p w14:paraId="260361F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Velocidad y carga dentro de los límites</w:t>
            </w:r>
          </w:p>
        </w:tc>
        <w:tc>
          <w:tcPr>
            <w:tcW w:w="4420" w:type="dxa"/>
          </w:tcPr>
          <w:p w14:paraId="6AD2669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Parcial: la velocidad de respuesta (latencia) es correcta, pero más del 1 % de las peticiones falló</w:t>
            </w:r>
          </w:p>
        </w:tc>
      </w:tr>
      <w:tr w:rsidR="00655869" w14:paraId="5FC90F50" w14:textId="77777777">
        <w:tc>
          <w:tcPr>
            <w:tcW w:w="4420" w:type="dxa"/>
          </w:tcPr>
          <w:p w14:paraId="38850A9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Documentos y evidencia entregados</w:t>
            </w:r>
          </w:p>
        </w:tc>
        <w:tc>
          <w:tcPr>
            <w:tcW w:w="4420" w:type="dxa"/>
          </w:tcPr>
          <w:p w14:paraId="62F4AE2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Parcial: falta la repetición final de las pruebas</w:t>
            </w:r>
          </w:p>
        </w:tc>
      </w:tr>
    </w:tbl>
    <w:p w14:paraId="3F5D5C69" w14:textId="77777777" w:rsidR="00655869" w:rsidRDefault="00655869"/>
    <w:p w14:paraId="7BAEF4A5" w14:textId="77777777" w:rsidR="00655869" w:rsidRDefault="00000000">
      <w:pPr>
        <w:pStyle w:val="Ttulo1"/>
      </w:pPr>
      <w:bookmarkStart w:id="7" w:name="_heading=h.ikgpsb2mtxuy" w:colFirst="0" w:colLast="0"/>
      <w:bookmarkEnd w:id="7"/>
      <w:r>
        <w:t>Totales por suite y ejecución</w:t>
      </w:r>
    </w:p>
    <w:tbl>
      <w:tblPr>
        <w:tblStyle w:val="afd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448"/>
        <w:gridCol w:w="707"/>
        <w:gridCol w:w="707"/>
        <w:gridCol w:w="972"/>
        <w:gridCol w:w="1326"/>
      </w:tblGrid>
      <w:tr w:rsidR="00655869" w14:paraId="1E860D04" w14:textId="77777777">
        <w:trPr>
          <w:tblHeader/>
        </w:trPr>
        <w:tc>
          <w:tcPr>
            <w:tcW w:w="1680" w:type="dxa"/>
            <w:shd w:val="clear" w:color="auto" w:fill="E7E6E6"/>
          </w:tcPr>
          <w:p w14:paraId="01EC493E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Ejecución</w:t>
            </w:r>
          </w:p>
        </w:tc>
        <w:tc>
          <w:tcPr>
            <w:tcW w:w="3448" w:type="dxa"/>
            <w:shd w:val="clear" w:color="auto" w:fill="E7E6E6"/>
          </w:tcPr>
          <w:p w14:paraId="60C28732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Suite</w:t>
            </w:r>
          </w:p>
        </w:tc>
        <w:tc>
          <w:tcPr>
            <w:tcW w:w="707" w:type="dxa"/>
            <w:shd w:val="clear" w:color="auto" w:fill="E7E6E6"/>
          </w:tcPr>
          <w:p w14:paraId="21C9616F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707" w:type="dxa"/>
            <w:shd w:val="clear" w:color="auto" w:fill="E7E6E6"/>
          </w:tcPr>
          <w:p w14:paraId="45ABA8C1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972" w:type="dxa"/>
            <w:shd w:val="clear" w:color="auto" w:fill="E7E6E6"/>
          </w:tcPr>
          <w:p w14:paraId="6575CE40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Omitido</w:t>
            </w:r>
          </w:p>
        </w:tc>
        <w:tc>
          <w:tcPr>
            <w:tcW w:w="1326" w:type="dxa"/>
            <w:shd w:val="clear" w:color="auto" w:fill="E7E6E6"/>
          </w:tcPr>
          <w:p w14:paraId="73765ACB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655869" w14:paraId="59ECB6DF" w14:textId="77777777">
        <w:tc>
          <w:tcPr>
            <w:tcW w:w="1680" w:type="dxa"/>
          </w:tcPr>
          <w:p w14:paraId="17AE224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20261026-172024</w:t>
            </w:r>
          </w:p>
        </w:tc>
        <w:tc>
          <w:tcPr>
            <w:tcW w:w="3448" w:type="dxa"/>
          </w:tcPr>
          <w:p w14:paraId="0E64DC4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p01 Pruebas del código, por partes y en conjunto (unitarias e integración)</w:t>
            </w:r>
          </w:p>
        </w:tc>
        <w:tc>
          <w:tcPr>
            <w:tcW w:w="707" w:type="dxa"/>
          </w:tcPr>
          <w:p w14:paraId="4E62456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707" w:type="dxa"/>
          </w:tcPr>
          <w:p w14:paraId="2B0DB5E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4807E97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729504F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76CDE901" w14:textId="77777777">
        <w:tc>
          <w:tcPr>
            <w:tcW w:w="1680" w:type="dxa"/>
          </w:tcPr>
          <w:p w14:paraId="693070E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20261026-172024</w:t>
            </w:r>
          </w:p>
        </w:tc>
        <w:tc>
          <w:tcPr>
            <w:tcW w:w="3448" w:type="dxa"/>
          </w:tcPr>
          <w:p w14:paraId="02697E8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p02 Librerías externas con fallos de seguridad conocidos</w:t>
            </w:r>
          </w:p>
        </w:tc>
        <w:tc>
          <w:tcPr>
            <w:tcW w:w="707" w:type="dxa"/>
          </w:tcPr>
          <w:p w14:paraId="2428DF7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7" w:type="dxa"/>
          </w:tcPr>
          <w:p w14:paraId="4F125FF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0EF8F90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00772B8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6EA719EC" w14:textId="77777777">
        <w:tc>
          <w:tcPr>
            <w:tcW w:w="1680" w:type="dxa"/>
          </w:tcPr>
          <w:p w14:paraId="5470BB1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20261026-172024</w:t>
            </w:r>
          </w:p>
        </w:tc>
        <w:tc>
          <w:tcPr>
            <w:tcW w:w="3448" w:type="dxa"/>
          </w:tcPr>
          <w:p w14:paraId="03C5F36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p03 Revisión automática de seguridad del código (análisis estático)</w:t>
            </w:r>
          </w:p>
        </w:tc>
        <w:tc>
          <w:tcPr>
            <w:tcW w:w="707" w:type="dxa"/>
          </w:tcPr>
          <w:p w14:paraId="5C17FAB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7" w:type="dxa"/>
          </w:tcPr>
          <w:p w14:paraId="1EFAADE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11ED5154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26" w:type="dxa"/>
          </w:tcPr>
          <w:p w14:paraId="5855CD0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71BD55A2" w14:textId="77777777">
        <w:tc>
          <w:tcPr>
            <w:tcW w:w="1680" w:type="dxa"/>
          </w:tcPr>
          <w:p w14:paraId="1B9A5C2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0BCE5A4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p01 Pruebas del código, por partes y en conjunto (unitarias e integración)</w:t>
            </w:r>
          </w:p>
        </w:tc>
        <w:tc>
          <w:tcPr>
            <w:tcW w:w="707" w:type="dxa"/>
          </w:tcPr>
          <w:p w14:paraId="06691C6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707" w:type="dxa"/>
          </w:tcPr>
          <w:p w14:paraId="0974268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47F744A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7412010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3435090F" w14:textId="77777777">
        <w:tc>
          <w:tcPr>
            <w:tcW w:w="1680" w:type="dxa"/>
          </w:tcPr>
          <w:p w14:paraId="078B12C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7D5C178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p02 Librerías externas con fallos de seguridad conocidos</w:t>
            </w:r>
          </w:p>
        </w:tc>
        <w:tc>
          <w:tcPr>
            <w:tcW w:w="707" w:type="dxa"/>
          </w:tcPr>
          <w:p w14:paraId="5100BCC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7" w:type="dxa"/>
          </w:tcPr>
          <w:p w14:paraId="2457645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47B0C74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63D9C3A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1EEB1264" w14:textId="77777777">
        <w:tc>
          <w:tcPr>
            <w:tcW w:w="1680" w:type="dxa"/>
          </w:tcPr>
          <w:p w14:paraId="71A9614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0A06096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p03 Revisión automática de seguridad del código (análisis estático)</w:t>
            </w:r>
          </w:p>
        </w:tc>
        <w:tc>
          <w:tcPr>
            <w:tcW w:w="707" w:type="dxa"/>
          </w:tcPr>
          <w:p w14:paraId="24A2C2C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7" w:type="dxa"/>
          </w:tcPr>
          <w:p w14:paraId="13162AE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547889A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26" w:type="dxa"/>
          </w:tcPr>
          <w:p w14:paraId="2F45AC2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2D012EEF" w14:textId="77777777">
        <w:tc>
          <w:tcPr>
            <w:tcW w:w="1680" w:type="dxa"/>
          </w:tcPr>
          <w:p w14:paraId="3B2D4A3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5384E92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p04 Recorridos completos como un usuario real (extremo a extremo)</w:t>
            </w:r>
          </w:p>
        </w:tc>
        <w:tc>
          <w:tcPr>
            <w:tcW w:w="707" w:type="dxa"/>
          </w:tcPr>
          <w:p w14:paraId="2CF29BA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07" w:type="dxa"/>
          </w:tcPr>
          <w:p w14:paraId="724AE90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</w:tcPr>
          <w:p w14:paraId="3EDA9FB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6" w:type="dxa"/>
          </w:tcPr>
          <w:p w14:paraId="642CFD60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  <w:tr w:rsidR="00655869" w14:paraId="20B3D3F6" w14:textId="77777777">
        <w:tc>
          <w:tcPr>
            <w:tcW w:w="1680" w:type="dxa"/>
          </w:tcPr>
          <w:p w14:paraId="21723F3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36F1251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p05 Inicio de sesión y permisos (autenticación y autorización)</w:t>
            </w:r>
          </w:p>
        </w:tc>
        <w:tc>
          <w:tcPr>
            <w:tcW w:w="707" w:type="dxa"/>
          </w:tcPr>
          <w:p w14:paraId="5C29791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07" w:type="dxa"/>
          </w:tcPr>
          <w:p w14:paraId="3E18347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41A268E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0E9FBA1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7D4BD32C" w14:textId="77777777">
        <w:tc>
          <w:tcPr>
            <w:tcW w:w="1680" w:type="dxa"/>
          </w:tcPr>
          <w:p w14:paraId="2DD74DA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37CAA58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p06 Seguridad de las comunicaciones (HTTP)</w:t>
            </w:r>
          </w:p>
        </w:tc>
        <w:tc>
          <w:tcPr>
            <w:tcW w:w="707" w:type="dxa"/>
          </w:tcPr>
          <w:p w14:paraId="743C3BA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07" w:type="dxa"/>
          </w:tcPr>
          <w:p w14:paraId="45C93DD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2" w:type="dxa"/>
          </w:tcPr>
          <w:p w14:paraId="54559E7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73AE359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OK</w:t>
            </w:r>
          </w:p>
        </w:tc>
      </w:tr>
      <w:tr w:rsidR="00655869" w14:paraId="79DE1DB4" w14:textId="77777777">
        <w:tc>
          <w:tcPr>
            <w:tcW w:w="1680" w:type="dxa"/>
          </w:tcPr>
          <w:p w14:paraId="60F14B0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23D811C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p07 Privacidad: solo se comparten los datos necesarios (minimización)</w:t>
            </w:r>
          </w:p>
        </w:tc>
        <w:tc>
          <w:tcPr>
            <w:tcW w:w="707" w:type="dxa"/>
          </w:tcPr>
          <w:p w14:paraId="332DD42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7" w:type="dxa"/>
          </w:tcPr>
          <w:p w14:paraId="0030E17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72" w:type="dxa"/>
          </w:tcPr>
          <w:p w14:paraId="6E46716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1F78D708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  <w:tr w:rsidR="00655869" w14:paraId="13B8DD75" w14:textId="77777777">
        <w:tc>
          <w:tcPr>
            <w:tcW w:w="1680" w:type="dxa"/>
          </w:tcPr>
          <w:p w14:paraId="59266D6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323F577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p08 Comparación de la API con su contrato (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7" w:type="dxa"/>
          </w:tcPr>
          <w:p w14:paraId="430C3F2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07" w:type="dxa"/>
          </w:tcPr>
          <w:p w14:paraId="47DFDF3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972" w:type="dxa"/>
          </w:tcPr>
          <w:p w14:paraId="7281FF5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26" w:type="dxa"/>
          </w:tcPr>
          <w:p w14:paraId="002E8534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  <w:tr w:rsidR="00655869" w14:paraId="18DDE2B0" w14:textId="77777777">
        <w:tc>
          <w:tcPr>
            <w:tcW w:w="1680" w:type="dxa"/>
          </w:tcPr>
          <w:p w14:paraId="3614828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4BDF957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p10 Estabilidad (fiabilidad)</w:t>
            </w:r>
          </w:p>
        </w:tc>
        <w:tc>
          <w:tcPr>
            <w:tcW w:w="707" w:type="dxa"/>
          </w:tcPr>
          <w:p w14:paraId="5B76CDC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7" w:type="dxa"/>
          </w:tcPr>
          <w:p w14:paraId="77C11E4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2" w:type="dxa"/>
          </w:tcPr>
          <w:p w14:paraId="46B4C6C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203B2A99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  <w:tr w:rsidR="00655869" w14:paraId="30F3E1CE" w14:textId="77777777">
        <w:tc>
          <w:tcPr>
            <w:tcW w:w="1680" w:type="dxa"/>
          </w:tcPr>
          <w:p w14:paraId="134E28C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387ED53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p12 Colección de peticiones Postman ejecutada con Newman</w:t>
            </w:r>
          </w:p>
        </w:tc>
        <w:tc>
          <w:tcPr>
            <w:tcW w:w="707" w:type="dxa"/>
          </w:tcPr>
          <w:p w14:paraId="74C5D1E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143</w:t>
            </w:r>
          </w:p>
        </w:tc>
        <w:tc>
          <w:tcPr>
            <w:tcW w:w="707" w:type="dxa"/>
          </w:tcPr>
          <w:p w14:paraId="6411821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972" w:type="dxa"/>
          </w:tcPr>
          <w:p w14:paraId="0EB8DF8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6" w:type="dxa"/>
          </w:tcPr>
          <w:p w14:paraId="656363AD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  <w:tr w:rsidR="00655869" w14:paraId="70FBA1C7" w14:textId="77777777">
        <w:tc>
          <w:tcPr>
            <w:tcW w:w="1680" w:type="dxa"/>
          </w:tcPr>
          <w:p w14:paraId="172A5C4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4F22CB5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p09 Velocidad y comportamiento con mucho tráfico (rendimiento y carga)</w:t>
            </w:r>
          </w:p>
        </w:tc>
        <w:tc>
          <w:tcPr>
            <w:tcW w:w="707" w:type="dxa"/>
          </w:tcPr>
          <w:p w14:paraId="04E071C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7" w:type="dxa"/>
          </w:tcPr>
          <w:p w14:paraId="31797B3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72" w:type="dxa"/>
          </w:tcPr>
          <w:p w14:paraId="1C79C9D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6" w:type="dxa"/>
          </w:tcPr>
          <w:p w14:paraId="074158E3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  <w:tr w:rsidR="00655869" w14:paraId="351CD2D8" w14:textId="77777777">
        <w:tc>
          <w:tcPr>
            <w:tcW w:w="1680" w:type="dxa"/>
          </w:tcPr>
          <w:p w14:paraId="007A3AA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20261028-161006</w:t>
            </w:r>
          </w:p>
        </w:tc>
        <w:tc>
          <w:tcPr>
            <w:tcW w:w="3448" w:type="dxa"/>
          </w:tcPr>
          <w:p w14:paraId="6C2970D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p11 Escáner automático de seguridad (ZAP)</w:t>
            </w:r>
          </w:p>
        </w:tc>
        <w:tc>
          <w:tcPr>
            <w:tcW w:w="707" w:type="dxa"/>
          </w:tcPr>
          <w:p w14:paraId="0CDA9CD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7" w:type="dxa"/>
          </w:tcPr>
          <w:p w14:paraId="39C05E24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72" w:type="dxa"/>
          </w:tcPr>
          <w:p w14:paraId="23E86A1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26" w:type="dxa"/>
          </w:tcPr>
          <w:p w14:paraId="263AB41F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  <w:tr w:rsidR="00655869" w14:paraId="361A403A" w14:textId="77777777">
        <w:tc>
          <w:tcPr>
            <w:tcW w:w="1680" w:type="dxa"/>
          </w:tcPr>
          <w:p w14:paraId="2DD16A2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20261028-165335</w:t>
            </w:r>
          </w:p>
        </w:tc>
        <w:tc>
          <w:tcPr>
            <w:tcW w:w="3448" w:type="dxa"/>
          </w:tcPr>
          <w:p w14:paraId="55E34C0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p12 Colección de peticiones Postman ejecutada con Newman</w:t>
            </w:r>
          </w:p>
        </w:tc>
        <w:tc>
          <w:tcPr>
            <w:tcW w:w="707" w:type="dxa"/>
          </w:tcPr>
          <w:p w14:paraId="0BE7FF1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707" w:type="dxa"/>
          </w:tcPr>
          <w:p w14:paraId="5E329DD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72" w:type="dxa"/>
          </w:tcPr>
          <w:p w14:paraId="56DE956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6" w:type="dxa"/>
          </w:tcPr>
          <w:p w14:paraId="34157445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</w:tr>
    </w:tbl>
    <w:p w14:paraId="281EBDA6" w14:textId="77777777" w:rsidR="00655869" w:rsidRDefault="00655869"/>
    <w:p w14:paraId="3E5E5535" w14:textId="77777777" w:rsidR="00655869" w:rsidRDefault="00000000">
      <w:pPr>
        <w:pStyle w:val="Ttulo1"/>
      </w:pPr>
      <w:bookmarkStart w:id="8" w:name="_heading=h.ytsy96jk7yka" w:colFirst="0" w:colLast="0"/>
      <w:bookmarkEnd w:id="8"/>
      <w:r>
        <w:lastRenderedPageBreak/>
        <w:t>Fallos y pruebas omitidas</w:t>
      </w:r>
    </w:p>
    <w:tbl>
      <w:tblPr>
        <w:tblStyle w:val="afe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707"/>
        <w:gridCol w:w="796"/>
        <w:gridCol w:w="3536"/>
        <w:gridCol w:w="1061"/>
        <w:gridCol w:w="2740"/>
      </w:tblGrid>
      <w:tr w:rsidR="00655869" w14:paraId="04BE2A22" w14:textId="77777777">
        <w:trPr>
          <w:tblHeader/>
        </w:trPr>
        <w:tc>
          <w:tcPr>
            <w:tcW w:w="707" w:type="dxa"/>
            <w:shd w:val="clear" w:color="auto" w:fill="E7E6E6"/>
          </w:tcPr>
          <w:p w14:paraId="43F7AC2B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Suite</w:t>
            </w:r>
          </w:p>
        </w:tc>
        <w:tc>
          <w:tcPr>
            <w:tcW w:w="796" w:type="dxa"/>
            <w:shd w:val="clear" w:color="auto" w:fill="E7E6E6"/>
          </w:tcPr>
          <w:p w14:paraId="0F94C644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536" w:type="dxa"/>
            <w:shd w:val="clear" w:color="auto" w:fill="E7E6E6"/>
          </w:tcPr>
          <w:p w14:paraId="5986CD9B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1061" w:type="dxa"/>
            <w:shd w:val="clear" w:color="auto" w:fill="E7E6E6"/>
          </w:tcPr>
          <w:p w14:paraId="238AA846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740" w:type="dxa"/>
            <w:shd w:val="clear" w:color="auto" w:fill="E7E6E6"/>
          </w:tcPr>
          <w:p w14:paraId="19664DAA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Detalle</w:t>
            </w:r>
          </w:p>
        </w:tc>
      </w:tr>
      <w:tr w:rsidR="00655869" w14:paraId="4EDB6C02" w14:textId="77777777">
        <w:tc>
          <w:tcPr>
            <w:tcW w:w="707" w:type="dxa"/>
          </w:tcPr>
          <w:p w14:paraId="0E6316B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p04</w:t>
            </w:r>
          </w:p>
        </w:tc>
        <w:tc>
          <w:tcPr>
            <w:tcW w:w="796" w:type="dxa"/>
          </w:tcPr>
          <w:p w14:paraId="0A6C604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F-01</w:t>
            </w:r>
          </w:p>
        </w:tc>
        <w:tc>
          <w:tcPr>
            <w:tcW w:w="3536" w:type="dxa"/>
          </w:tcPr>
          <w:p w14:paraId="7AB7255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ruta de estado (/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>) indica que la API está activa (</w:t>
            </w:r>
            <w:proofErr w:type="spellStart"/>
            <w:r>
              <w:rPr>
                <w:sz w:val="18"/>
                <w:szCs w:val="18"/>
              </w:rPr>
              <w:t>partner_api</w:t>
            </w:r>
            <w:proofErr w:type="spellEnd"/>
            <w:r>
              <w:rPr>
                <w:sz w:val="18"/>
                <w:szCs w:val="18"/>
              </w:rPr>
              <w:t>=true) y entrega un identificador de seguimiento (X-Trace-Id)</w:t>
            </w:r>
          </w:p>
        </w:tc>
        <w:tc>
          <w:tcPr>
            <w:tcW w:w="1061" w:type="dxa"/>
          </w:tcPr>
          <w:p w14:paraId="5F1F68DE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530701C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Falta el identificador de seguimiento (cabecera X-Trace-Id)</w:t>
            </w:r>
          </w:p>
        </w:tc>
      </w:tr>
      <w:tr w:rsidR="00655869" w14:paraId="486B88AB" w14:textId="77777777">
        <w:tc>
          <w:tcPr>
            <w:tcW w:w="707" w:type="dxa"/>
          </w:tcPr>
          <w:p w14:paraId="52CB5E3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p04</w:t>
            </w:r>
          </w:p>
        </w:tc>
        <w:tc>
          <w:tcPr>
            <w:tcW w:w="796" w:type="dxa"/>
          </w:tcPr>
          <w:p w14:paraId="5EEA6DD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F-17</w:t>
            </w:r>
          </w:p>
        </w:tc>
        <w:tc>
          <w:tcPr>
            <w:tcW w:w="3536" w:type="dxa"/>
          </w:tcPr>
          <w:p w14:paraId="6285001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Avisos automáticos (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>): registrar, enviar un aviso de prueba (ping), ver el historial y eliminar</w:t>
            </w:r>
          </w:p>
        </w:tc>
        <w:tc>
          <w:tcPr>
            <w:tcW w:w="1061" w:type="dxa"/>
          </w:tcPr>
          <w:p w14:paraId="236044A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OMITIDO</w:t>
            </w:r>
          </w:p>
        </w:tc>
        <w:tc>
          <w:tcPr>
            <w:tcW w:w="2740" w:type="dxa"/>
          </w:tcPr>
          <w:p w14:paraId="3F3752A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Falta la dirección web del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</w:p>
        </w:tc>
      </w:tr>
      <w:tr w:rsidR="00655869" w14:paraId="1DA6D8E9" w14:textId="77777777">
        <w:tc>
          <w:tcPr>
            <w:tcW w:w="707" w:type="dxa"/>
          </w:tcPr>
          <w:p w14:paraId="6066EF7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p04</w:t>
            </w:r>
          </w:p>
        </w:tc>
        <w:tc>
          <w:tcPr>
            <w:tcW w:w="796" w:type="dxa"/>
          </w:tcPr>
          <w:p w14:paraId="67FCD4C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INT-01</w:t>
            </w:r>
          </w:p>
        </w:tc>
        <w:tc>
          <w:tcPr>
            <w:tcW w:w="3536" w:type="dxa"/>
          </w:tcPr>
          <w:p w14:paraId="697B095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App del paciente: información de consentimiento, código de emparejamiento, vínculos y cancelación (revocación)</w:t>
            </w:r>
          </w:p>
        </w:tc>
        <w:tc>
          <w:tcPr>
            <w:tcW w:w="1061" w:type="dxa"/>
          </w:tcPr>
          <w:p w14:paraId="302239E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OMITIDO</w:t>
            </w:r>
          </w:p>
        </w:tc>
        <w:tc>
          <w:tcPr>
            <w:tcW w:w="2740" w:type="dxa"/>
          </w:tcPr>
          <w:p w14:paraId="2C1430F4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Falta el permiso de prueba de un paciente (WELLQ_PATIENT_JWT) para probarlas</w:t>
            </w:r>
          </w:p>
        </w:tc>
      </w:tr>
      <w:tr w:rsidR="00655869" w14:paraId="0FD58B05" w14:textId="77777777">
        <w:tc>
          <w:tcPr>
            <w:tcW w:w="707" w:type="dxa"/>
          </w:tcPr>
          <w:p w14:paraId="24DC151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p04</w:t>
            </w:r>
          </w:p>
        </w:tc>
        <w:tc>
          <w:tcPr>
            <w:tcW w:w="796" w:type="dxa"/>
          </w:tcPr>
          <w:p w14:paraId="2A2136B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INT-02</w:t>
            </w:r>
          </w:p>
        </w:tc>
        <w:tc>
          <w:tcPr>
            <w:tcW w:w="3536" w:type="dxa"/>
          </w:tcPr>
          <w:p w14:paraId="573E03B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Panel clínico: dispositivos del paciente</w:t>
            </w:r>
          </w:p>
        </w:tc>
        <w:tc>
          <w:tcPr>
            <w:tcW w:w="1061" w:type="dxa"/>
          </w:tcPr>
          <w:p w14:paraId="01227F5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OMITIDO</w:t>
            </w:r>
          </w:p>
        </w:tc>
        <w:tc>
          <w:tcPr>
            <w:tcW w:w="2740" w:type="dxa"/>
          </w:tcPr>
          <w:p w14:paraId="237D0FD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Faltan el permiso de prueba de un clínico (WELLQ_CLINICIAN_JWT) y el identificador de un paciente (WELLQ_PATIENT_ID) para probarlo</w:t>
            </w:r>
          </w:p>
        </w:tc>
      </w:tr>
      <w:tr w:rsidR="00655869" w14:paraId="2F70C37A" w14:textId="77777777">
        <w:tc>
          <w:tcPr>
            <w:tcW w:w="707" w:type="dxa"/>
          </w:tcPr>
          <w:p w14:paraId="0E42EA9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p07</w:t>
            </w:r>
          </w:p>
        </w:tc>
        <w:tc>
          <w:tcPr>
            <w:tcW w:w="796" w:type="dxa"/>
          </w:tcPr>
          <w:p w14:paraId="382F562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P-02</w:t>
            </w:r>
          </w:p>
        </w:tc>
        <w:tc>
          <w:tcPr>
            <w:tcW w:w="3536" w:type="dxa"/>
          </w:tcPr>
          <w:p w14:paraId="0B09C2F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Los objetivos (</w:t>
            </w:r>
            <w:proofErr w:type="spellStart"/>
            <w:r>
              <w:rPr>
                <w:sz w:val="18"/>
                <w:szCs w:val="18"/>
              </w:rPr>
              <w:t>goals</w:t>
            </w:r>
            <w:proofErr w:type="spellEnd"/>
            <w:r>
              <w:rPr>
                <w:sz w:val="18"/>
                <w:szCs w:val="18"/>
              </w:rPr>
              <w:t>) solo incluyen objetivos y ejercicios, sin diagnóstico ni notas</w:t>
            </w:r>
          </w:p>
        </w:tc>
        <w:tc>
          <w:tcPr>
            <w:tcW w:w="1061" w:type="dxa"/>
          </w:tcPr>
          <w:p w14:paraId="10897252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03F37F8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Los objetivos incluyen un campo no previsto: {'</w:t>
            </w:r>
            <w:proofErr w:type="spellStart"/>
            <w:r>
              <w:rPr>
                <w:sz w:val="18"/>
                <w:szCs w:val="18"/>
              </w:rPr>
              <w:t>metric_goals</w:t>
            </w:r>
            <w:proofErr w:type="spellEnd"/>
            <w:r>
              <w:rPr>
                <w:sz w:val="18"/>
                <w:szCs w:val="18"/>
              </w:rPr>
              <w:t>'}</w:t>
            </w:r>
          </w:p>
        </w:tc>
      </w:tr>
      <w:tr w:rsidR="00655869" w14:paraId="4F9C7D12" w14:textId="77777777">
        <w:tc>
          <w:tcPr>
            <w:tcW w:w="707" w:type="dxa"/>
          </w:tcPr>
          <w:p w14:paraId="1407D9D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p07</w:t>
            </w:r>
          </w:p>
        </w:tc>
        <w:tc>
          <w:tcPr>
            <w:tcW w:w="796" w:type="dxa"/>
          </w:tcPr>
          <w:p w14:paraId="0C3CE1A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P-03</w:t>
            </w:r>
          </w:p>
        </w:tc>
        <w:tc>
          <w:tcPr>
            <w:tcW w:w="3536" w:type="dxa"/>
          </w:tcPr>
          <w:p w14:paraId="16A88CC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Las puntuaciones (scores) solo incluyen las cuatro puntuaciones de cada día</w:t>
            </w:r>
          </w:p>
        </w:tc>
        <w:tc>
          <w:tcPr>
            <w:tcW w:w="1061" w:type="dxa"/>
          </w:tcPr>
          <w:p w14:paraId="5B2D2CA5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6F168FE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Cada día incluye un campo no previsto: {'</w:t>
            </w:r>
            <w:proofErr w:type="spellStart"/>
            <w:r>
              <w:rPr>
                <w:sz w:val="18"/>
                <w:szCs w:val="18"/>
              </w:rPr>
              <w:t>data_status</w:t>
            </w:r>
            <w:proofErr w:type="spellEnd"/>
            <w:r>
              <w:rPr>
                <w:sz w:val="18"/>
                <w:szCs w:val="18"/>
              </w:rPr>
              <w:t>'}</w:t>
            </w:r>
          </w:p>
        </w:tc>
      </w:tr>
      <w:tr w:rsidR="00655869" w14:paraId="6F480AA8" w14:textId="77777777">
        <w:tc>
          <w:tcPr>
            <w:tcW w:w="707" w:type="dxa"/>
          </w:tcPr>
          <w:p w14:paraId="4176ECB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796" w:type="dxa"/>
          </w:tcPr>
          <w:p w14:paraId="0A62EAE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R-03</w:t>
            </w:r>
          </w:p>
        </w:tc>
        <w:tc>
          <w:tcPr>
            <w:tcW w:w="3536" w:type="dxa"/>
          </w:tcPr>
          <w:p w14:paraId="0FDAD7B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 envíos al mismo tiempo del mismo registro (</w:t>
            </w:r>
            <w:proofErr w:type="spellStart"/>
            <w:r>
              <w:rPr>
                <w:sz w:val="18"/>
                <w:szCs w:val="18"/>
              </w:rPr>
              <w:t>record_id</w:t>
            </w:r>
            <w:proofErr w:type="spellEnd"/>
            <w:r>
              <w:rPr>
                <w:sz w:val="18"/>
                <w:szCs w:val="18"/>
              </w:rPr>
              <w:t>), sin clave de repetición: solo uno debe marcarse como creado ('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1061" w:type="dxa"/>
          </w:tcPr>
          <w:p w14:paraId="599276F9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62EB131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 marcó como creado ('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') 6 veces: ['</w:t>
            </w:r>
            <w:proofErr w:type="spellStart"/>
            <w:r>
              <w:rPr>
                <w:sz w:val="18"/>
                <w:szCs w:val="18"/>
              </w:rPr>
              <w:t>duplicate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r>
              <w:rPr>
                <w:sz w:val="18"/>
                <w:szCs w:val="18"/>
              </w:rPr>
              <w:t>duplicate</w:t>
            </w:r>
            <w:proofErr w:type="spellEnd"/>
            <w:r>
              <w:rPr>
                <w:sz w:val="18"/>
                <w:szCs w:val="18"/>
              </w:rPr>
              <w:t>', '…</w:t>
            </w:r>
          </w:p>
        </w:tc>
      </w:tr>
      <w:tr w:rsidR="00655869" w14:paraId="103C4BCF" w14:textId="77777777">
        <w:tc>
          <w:tcPr>
            <w:tcW w:w="707" w:type="dxa"/>
          </w:tcPr>
          <w:p w14:paraId="39CDBCC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p08</w:t>
            </w:r>
          </w:p>
        </w:tc>
        <w:tc>
          <w:tcPr>
            <w:tcW w:w="796" w:type="dxa"/>
          </w:tcPr>
          <w:p w14:paraId="24D0E25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536" w:type="dxa"/>
          </w:tcPr>
          <w:p w14:paraId="7C88ADB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22 de 31 operaciones no coinciden con el contrato</w:t>
            </w:r>
          </w:p>
        </w:tc>
        <w:tc>
          <w:tcPr>
            <w:tcW w:w="1061" w:type="dxa"/>
          </w:tcPr>
          <w:p w14:paraId="227E7FC9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69F8FE2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2 errores internos 500 (D-02) y diferencias con el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(D-06)</w:t>
            </w:r>
          </w:p>
        </w:tc>
      </w:tr>
      <w:tr w:rsidR="00655869" w14:paraId="78B8DCE7" w14:textId="77777777">
        <w:tc>
          <w:tcPr>
            <w:tcW w:w="707" w:type="dxa"/>
          </w:tcPr>
          <w:p w14:paraId="74350BE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p09</w:t>
            </w:r>
          </w:p>
        </w:tc>
        <w:tc>
          <w:tcPr>
            <w:tcW w:w="796" w:type="dxa"/>
          </w:tcPr>
          <w:p w14:paraId="3216969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K6</w:t>
            </w:r>
          </w:p>
        </w:tc>
        <w:tc>
          <w:tcPr>
            <w:tcW w:w="3536" w:type="dxa"/>
          </w:tcPr>
          <w:p w14:paraId="279C6B3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Peticiones fallidas y comprobaciones (</w:t>
            </w:r>
            <w:proofErr w:type="spellStart"/>
            <w:r>
              <w:rPr>
                <w:sz w:val="18"/>
                <w:szCs w:val="18"/>
              </w:rPr>
              <w:t>checks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61" w:type="dxa"/>
          </w:tcPr>
          <w:p w14:paraId="36C8D0BA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50FC439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27,3 % de peticiones fallidas (D-07); los tiempos de respuesta están dentro del límite</w:t>
            </w:r>
          </w:p>
        </w:tc>
      </w:tr>
      <w:tr w:rsidR="00655869" w14:paraId="63337509" w14:textId="77777777">
        <w:tc>
          <w:tcPr>
            <w:tcW w:w="707" w:type="dxa"/>
          </w:tcPr>
          <w:p w14:paraId="66FF71D7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796" w:type="dxa"/>
          </w:tcPr>
          <w:p w14:paraId="70BF42E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ZAP</w:t>
            </w:r>
          </w:p>
        </w:tc>
        <w:tc>
          <w:tcPr>
            <w:tcW w:w="3536" w:type="dxa"/>
          </w:tcPr>
          <w:p w14:paraId="7476BD8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Alertas de riesgo medio</w:t>
            </w:r>
          </w:p>
        </w:tc>
        <w:tc>
          <w:tcPr>
            <w:tcW w:w="1061" w:type="dxa"/>
          </w:tcPr>
          <w:p w14:paraId="0A510E8E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62A8077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«Sitio solo con HTTP» (sin cifrado) y «Método de autenticación débil» (D-08)</w:t>
            </w:r>
          </w:p>
        </w:tc>
      </w:tr>
      <w:tr w:rsidR="00655869" w14:paraId="5F270D8F" w14:textId="77777777">
        <w:tc>
          <w:tcPr>
            <w:tcW w:w="707" w:type="dxa"/>
          </w:tcPr>
          <w:p w14:paraId="481DD06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796" w:type="dxa"/>
          </w:tcPr>
          <w:p w14:paraId="3AD1F6F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NM</w:t>
            </w:r>
          </w:p>
        </w:tc>
        <w:tc>
          <w:tcPr>
            <w:tcW w:w="3536" w:type="dxa"/>
          </w:tcPr>
          <w:p w14:paraId="23FBFD8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ruta de estado (Health) y las tareas programadas (cron) no entregan el identificador X-Trace-Id</w:t>
            </w:r>
          </w:p>
        </w:tc>
        <w:tc>
          <w:tcPr>
            <w:tcW w:w="1061" w:type="dxa"/>
          </w:tcPr>
          <w:p w14:paraId="153A0CCC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6F099F0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D-04 (3 comprobaciones)</w:t>
            </w:r>
          </w:p>
        </w:tc>
      </w:tr>
      <w:tr w:rsidR="00655869" w14:paraId="4E1B61BB" w14:textId="77777777">
        <w:tc>
          <w:tcPr>
            <w:tcW w:w="707" w:type="dxa"/>
          </w:tcPr>
          <w:p w14:paraId="7840195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796" w:type="dxa"/>
          </w:tcPr>
          <w:p w14:paraId="4E19ECA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NM</w:t>
            </w:r>
          </w:p>
        </w:tc>
        <w:tc>
          <w:tcPr>
            <w:tcW w:w="3536" w:type="dxa"/>
          </w:tcPr>
          <w:p w14:paraId="5397F9C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22 peticiones de vinculación, envío de datos (ingesta) y cierre</w:t>
            </w:r>
          </w:p>
        </w:tc>
        <w:tc>
          <w:tcPr>
            <w:tcW w:w="1061" w:type="dxa"/>
          </w:tcPr>
          <w:p w14:paraId="085591CC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FALLO</w:t>
            </w:r>
          </w:p>
        </w:tc>
        <w:tc>
          <w:tcPr>
            <w:tcW w:w="2740" w:type="dxa"/>
          </w:tcPr>
          <w:p w14:paraId="55C6FE6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Fallan en cadena por el bloqueo temporal (código 429, demasiados intentos) que deja la prueba p05 (D-05)</w:t>
            </w:r>
          </w:p>
        </w:tc>
      </w:tr>
      <w:tr w:rsidR="00655869" w14:paraId="5B146152" w14:textId="77777777">
        <w:tc>
          <w:tcPr>
            <w:tcW w:w="707" w:type="dxa"/>
          </w:tcPr>
          <w:p w14:paraId="0B811D6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796" w:type="dxa"/>
          </w:tcPr>
          <w:p w14:paraId="7350A89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NM</w:t>
            </w:r>
          </w:p>
        </w:tc>
        <w:tc>
          <w:tcPr>
            <w:tcW w:w="3536" w:type="dxa"/>
          </w:tcPr>
          <w:p w14:paraId="785FA17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Carpetas 07, 09 y 10</w:t>
            </w:r>
          </w:p>
        </w:tc>
        <w:tc>
          <w:tcPr>
            <w:tcW w:w="1061" w:type="dxa"/>
          </w:tcPr>
          <w:p w14:paraId="07C1FD2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OMITIDO</w:t>
            </w:r>
          </w:p>
        </w:tc>
        <w:tc>
          <w:tcPr>
            <w:tcW w:w="2740" w:type="dxa"/>
          </w:tcPr>
          <w:p w14:paraId="381A113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Faltan la dirección del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y los permisos de prueba (tokens) de paciente y clínico</w:t>
            </w:r>
          </w:p>
        </w:tc>
      </w:tr>
    </w:tbl>
    <w:p w14:paraId="37E672E9" w14:textId="77777777" w:rsidR="00655869" w:rsidRDefault="00655869"/>
    <w:p w14:paraId="1ED3329B" w14:textId="77777777" w:rsidR="00655869" w:rsidRDefault="00000000">
      <w:pPr>
        <w:pStyle w:val="Ttulo1"/>
      </w:pPr>
      <w:bookmarkStart w:id="9" w:name="_heading=h.xpcrx3rvw68x" w:colFirst="0" w:colLast="0"/>
      <w:bookmarkEnd w:id="9"/>
      <w:r>
        <w:lastRenderedPageBreak/>
        <w:t>Métricas clave</w:t>
      </w:r>
    </w:p>
    <w:tbl>
      <w:tblPr>
        <w:tblStyle w:val="aff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5658"/>
      </w:tblGrid>
      <w:tr w:rsidR="00655869" w14:paraId="42373F2D" w14:textId="77777777">
        <w:trPr>
          <w:tblHeader/>
        </w:trPr>
        <w:tc>
          <w:tcPr>
            <w:tcW w:w="3182" w:type="dxa"/>
            <w:shd w:val="clear" w:color="auto" w:fill="E7E6E6"/>
          </w:tcPr>
          <w:p w14:paraId="2749359C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Prueba</w:t>
            </w:r>
          </w:p>
        </w:tc>
        <w:tc>
          <w:tcPr>
            <w:tcW w:w="5658" w:type="dxa"/>
            <w:shd w:val="clear" w:color="auto" w:fill="E7E6E6"/>
          </w:tcPr>
          <w:p w14:paraId="3E9A5838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655869" w14:paraId="2C189ADA" w14:textId="77777777">
        <w:tc>
          <w:tcPr>
            <w:tcW w:w="3182" w:type="dxa"/>
          </w:tcPr>
          <w:p w14:paraId="5C7F6B3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Cobertura de código (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>): cuánto código se ejecuta en las pruebas</w:t>
            </w:r>
          </w:p>
        </w:tc>
        <w:tc>
          <w:tcPr>
            <w:tcW w:w="5658" w:type="dxa"/>
          </w:tcPr>
          <w:p w14:paraId="1F416DA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79,4 % de las líneas de código; las 47 pruebas pasan</w:t>
            </w:r>
          </w:p>
        </w:tc>
      </w:tr>
      <w:tr w:rsidR="00655869" w14:paraId="4B62955F" w14:textId="77777777">
        <w:tc>
          <w:tcPr>
            <w:tcW w:w="3182" w:type="dxa"/>
          </w:tcPr>
          <w:p w14:paraId="46F9685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Librerías externas (</w:t>
            </w:r>
            <w:proofErr w:type="spellStart"/>
            <w:r>
              <w:rPr>
                <w:sz w:val="18"/>
                <w:szCs w:val="18"/>
              </w:rPr>
              <w:t>pip-audit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58" w:type="dxa"/>
          </w:tcPr>
          <w:p w14:paraId="6924FF4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59 librerías revisadas, 0 fallos de seguridad conocidos</w:t>
            </w:r>
          </w:p>
        </w:tc>
      </w:tr>
      <w:tr w:rsidR="00655869" w14:paraId="088C8AAE" w14:textId="77777777">
        <w:tc>
          <w:tcPr>
            <w:tcW w:w="3182" w:type="dxa"/>
          </w:tcPr>
          <w:p w14:paraId="20092F09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Revisión automática del código (</w:t>
            </w:r>
            <w:proofErr w:type="spellStart"/>
            <w:r>
              <w:rPr>
                <w:sz w:val="18"/>
                <w:szCs w:val="18"/>
              </w:rPr>
              <w:t>bandit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58" w:type="dxa"/>
          </w:tcPr>
          <w:p w14:paraId="1B5E37B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 problemas de gravedad media o alta; 9 avisos leves, solo informativos</w:t>
            </w:r>
          </w:p>
        </w:tc>
      </w:tr>
      <w:tr w:rsidR="00655869" w14:paraId="5F5F48B5" w14:textId="77777777">
        <w:tc>
          <w:tcPr>
            <w:tcW w:w="3182" w:type="dxa"/>
          </w:tcPr>
          <w:p w14:paraId="12B0D9D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Carga (k6, prueba básica o «de humo»)</w:t>
            </w:r>
          </w:p>
        </w:tc>
        <w:tc>
          <w:tcPr>
            <w:tcW w:w="5658" w:type="dxa"/>
          </w:tcPr>
          <w:p w14:paraId="25A2533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95 % de los envíos de datos responde en 52 ms y el 95 % de las consultas en 13 ms (p95); 27,3 % de peticiones fallidas</w:t>
            </w:r>
          </w:p>
        </w:tc>
      </w:tr>
      <w:tr w:rsidR="00655869" w14:paraId="6E8CE077" w14:textId="77777777">
        <w:tc>
          <w:tcPr>
            <w:tcW w:w="3182" w:type="dxa"/>
          </w:tcPr>
          <w:p w14:paraId="65753EE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Contrato (</w:t>
            </w:r>
            <w:proofErr w:type="spellStart"/>
            <w:r>
              <w:rPr>
                <w:sz w:val="18"/>
                <w:szCs w:val="18"/>
              </w:rPr>
              <w:t>Schemathesis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58" w:type="dxa"/>
          </w:tcPr>
          <w:p w14:paraId="5DFA835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31 operaciones, 408 casos generados automáticamente, 40 fallos distintos</w:t>
            </w:r>
          </w:p>
        </w:tc>
      </w:tr>
      <w:tr w:rsidR="00655869" w14:paraId="50FABF03" w14:textId="77777777">
        <w:tc>
          <w:tcPr>
            <w:tcW w:w="3182" w:type="dxa"/>
          </w:tcPr>
          <w:p w14:paraId="2D8C22DA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Escáner de seguridad (ZAP)</w:t>
            </w:r>
          </w:p>
        </w:tc>
        <w:tc>
          <w:tcPr>
            <w:tcW w:w="5658" w:type="dxa"/>
          </w:tcPr>
          <w:p w14:paraId="7421D524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0 alertas graves, 2 medias, 1 leve y 4 informativas</w:t>
            </w:r>
          </w:p>
        </w:tc>
      </w:tr>
      <w:tr w:rsidR="00655869" w14:paraId="3FF5CB1F" w14:textId="77777777">
        <w:tc>
          <w:tcPr>
            <w:tcW w:w="3182" w:type="dxa"/>
          </w:tcPr>
          <w:p w14:paraId="3E7EB68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Postman (Newman), repetición por separado</w:t>
            </w:r>
          </w:p>
        </w:tc>
        <w:tc>
          <w:tcPr>
            <w:tcW w:w="5658" w:type="dxa"/>
          </w:tcPr>
          <w:p w14:paraId="1E2D03C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41 peticiones, 151 de 154 comprobaciones correctas</w:t>
            </w:r>
          </w:p>
        </w:tc>
      </w:tr>
    </w:tbl>
    <w:p w14:paraId="537E2D17" w14:textId="77777777" w:rsidR="00655869" w:rsidRDefault="00655869"/>
    <w:p w14:paraId="2A94BA7A" w14:textId="77777777" w:rsidR="00655869" w:rsidRDefault="00000000">
      <w:pPr>
        <w:pStyle w:val="Ttulo1"/>
      </w:pPr>
      <w:bookmarkStart w:id="10" w:name="_heading=h.ryrpp3yoa35l" w:colFirst="0" w:colLast="0"/>
      <w:bookmarkEnd w:id="10"/>
      <w:r>
        <w:t>Defectos</w:t>
      </w:r>
    </w:p>
    <w:tbl>
      <w:tblPr>
        <w:tblStyle w:val="aff0"/>
        <w:tblW w:w="884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707"/>
        <w:gridCol w:w="1149"/>
        <w:gridCol w:w="4332"/>
        <w:gridCol w:w="2652"/>
      </w:tblGrid>
      <w:tr w:rsidR="00655869" w14:paraId="3DB7D5CC" w14:textId="77777777">
        <w:trPr>
          <w:tblHeader/>
        </w:trPr>
        <w:tc>
          <w:tcPr>
            <w:tcW w:w="707" w:type="dxa"/>
            <w:shd w:val="clear" w:color="auto" w:fill="E7E6E6"/>
          </w:tcPr>
          <w:p w14:paraId="26C29C1C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49" w:type="dxa"/>
            <w:shd w:val="clear" w:color="auto" w:fill="E7E6E6"/>
          </w:tcPr>
          <w:p w14:paraId="12EBA415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Severidad</w:t>
            </w:r>
          </w:p>
        </w:tc>
        <w:tc>
          <w:tcPr>
            <w:tcW w:w="4332" w:type="dxa"/>
            <w:shd w:val="clear" w:color="auto" w:fill="E7E6E6"/>
          </w:tcPr>
          <w:p w14:paraId="75027F29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652" w:type="dxa"/>
            <w:shd w:val="clear" w:color="auto" w:fill="E7E6E6"/>
          </w:tcPr>
          <w:p w14:paraId="7BD5374F" w14:textId="77777777" w:rsidR="0065586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Acción</w:t>
            </w:r>
          </w:p>
        </w:tc>
      </w:tr>
      <w:tr w:rsidR="00655869" w14:paraId="0C175A5E" w14:textId="77777777">
        <w:tc>
          <w:tcPr>
            <w:tcW w:w="707" w:type="dxa"/>
          </w:tcPr>
          <w:p w14:paraId="5091D5F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D-01</w:t>
            </w:r>
          </w:p>
        </w:tc>
        <w:tc>
          <w:tcPr>
            <w:tcW w:w="1149" w:type="dxa"/>
          </w:tcPr>
          <w:p w14:paraId="05C9486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4332" w:type="dxa"/>
          </w:tcPr>
          <w:p w14:paraId="15EC818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 llegan 20 envíos del mismo registro al mismo tiempo, la API responde «creado» ('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') 6 veces. Los datos no se duplican, pero la respuesta es incorrecta</w:t>
            </w:r>
          </w:p>
        </w:tc>
        <w:tc>
          <w:tcPr>
            <w:tcW w:w="2652" w:type="dxa"/>
          </w:tcPr>
          <w:p w14:paraId="2D32ACA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Decidir la respuesta según lo que realmente se guardó en la base de datos</w:t>
            </w:r>
          </w:p>
        </w:tc>
      </w:tr>
      <w:tr w:rsidR="00655869" w14:paraId="73FEF244" w14:textId="77777777">
        <w:tc>
          <w:tcPr>
            <w:tcW w:w="707" w:type="dxa"/>
          </w:tcPr>
          <w:p w14:paraId="76F282B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D-02</w:t>
            </w:r>
          </w:p>
        </w:tc>
        <w:tc>
          <w:tcPr>
            <w:tcW w:w="1149" w:type="dxa"/>
          </w:tcPr>
          <w:p w14:paraId="508E8E8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4332" w:type="dxa"/>
          </w:tcPr>
          <w:p w14:paraId="07FE093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Error interno (500) cuando llegan datos JSON con caracteres mal codificados (UTF-8 inválido) en las rutas /</w:t>
            </w:r>
            <w:proofErr w:type="spellStart"/>
            <w:r>
              <w:rPr>
                <w:sz w:val="18"/>
                <w:szCs w:val="18"/>
              </w:rPr>
              <w:t>partner</w:t>
            </w:r>
            <w:proofErr w:type="spellEnd"/>
            <w:r>
              <w:rPr>
                <w:sz w:val="18"/>
                <w:szCs w:val="18"/>
              </w:rPr>
              <w:t xml:space="preserve">: el componente </w:t>
            </w:r>
            <w:proofErr w:type="spellStart"/>
            <w:r>
              <w:rPr>
                <w:sz w:val="18"/>
                <w:szCs w:val="18"/>
              </w:rPr>
              <w:t>PartnerRoute</w:t>
            </w:r>
            <w:proofErr w:type="spellEnd"/>
            <w:r>
              <w:rPr>
                <w:sz w:val="18"/>
                <w:szCs w:val="18"/>
              </w:rPr>
              <w:t xml:space="preserve"> no maneja ese error de Starlette (librería base de la API)</w:t>
            </w:r>
          </w:p>
        </w:tc>
        <w:tc>
          <w:tcPr>
            <w:tcW w:w="2652" w:type="dxa"/>
          </w:tcPr>
          <w:p w14:paraId="37B348DC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Importar HTTPException desde </w:t>
            </w:r>
            <w:proofErr w:type="spellStart"/>
            <w:r>
              <w:rPr>
                <w:sz w:val="18"/>
                <w:szCs w:val="18"/>
              </w:rPr>
              <w:t>starlette.exceptions</w:t>
            </w:r>
            <w:proofErr w:type="spellEnd"/>
            <w:r>
              <w:rPr>
                <w:sz w:val="18"/>
                <w:szCs w:val="18"/>
              </w:rPr>
              <w:t xml:space="preserve"> y añadir una prueba que lo verifique</w:t>
            </w:r>
          </w:p>
        </w:tc>
      </w:tr>
      <w:tr w:rsidR="00655869" w14:paraId="0404E04D" w14:textId="77777777">
        <w:tc>
          <w:tcPr>
            <w:tcW w:w="707" w:type="dxa"/>
          </w:tcPr>
          <w:p w14:paraId="16A10C7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D-03</w:t>
            </w:r>
          </w:p>
        </w:tc>
        <w:tc>
          <w:tcPr>
            <w:tcW w:w="1149" w:type="dxa"/>
          </w:tcPr>
          <w:p w14:paraId="3B67411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4332" w:type="dxa"/>
          </w:tcPr>
          <w:p w14:paraId="0337DFE1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Los objetivos (</w:t>
            </w:r>
            <w:proofErr w:type="spellStart"/>
            <w:r>
              <w:rPr>
                <w:sz w:val="18"/>
                <w:szCs w:val="18"/>
              </w:rPr>
              <w:t>goals</w:t>
            </w:r>
            <w:proofErr w:type="spellEnd"/>
            <w:r>
              <w:rPr>
                <w:sz w:val="18"/>
                <w:szCs w:val="18"/>
              </w:rPr>
              <w:t>) y puntuaciones (scores) incluyen campos que la prueba de privacidad no esperaba (</w:t>
            </w:r>
            <w:proofErr w:type="spellStart"/>
            <w:r>
              <w:rPr>
                <w:sz w:val="18"/>
                <w:szCs w:val="18"/>
              </w:rPr>
              <w:t>metric_goals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data_status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52" w:type="dxa"/>
          </w:tcPr>
          <w:p w14:paraId="11945EC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Decidir si esos campos se permiten o se quitan</w:t>
            </w:r>
          </w:p>
        </w:tc>
      </w:tr>
      <w:tr w:rsidR="00655869" w14:paraId="7BA12214" w14:textId="77777777">
        <w:tc>
          <w:tcPr>
            <w:tcW w:w="707" w:type="dxa"/>
          </w:tcPr>
          <w:p w14:paraId="4A1D929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D-04</w:t>
            </w:r>
          </w:p>
        </w:tc>
        <w:tc>
          <w:tcPr>
            <w:tcW w:w="1149" w:type="dxa"/>
          </w:tcPr>
          <w:p w14:paraId="6B8D493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332" w:type="dxa"/>
          </w:tcPr>
          <w:p w14:paraId="263E190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ruta de estado (/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>) y las tareas programadas (cron) no entregan X-Trace-Id; el error 404 de cron no usa el formato estándar de errores (</w:t>
            </w:r>
            <w:proofErr w:type="spellStart"/>
            <w:r>
              <w:rPr>
                <w:sz w:val="18"/>
                <w:szCs w:val="18"/>
              </w:rPr>
              <w:t>problem+json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52" w:type="dxa"/>
          </w:tcPr>
          <w:p w14:paraId="3752B97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Excluirlas de esa comprobación o añadir un componente común que agregue el identificador a todas las respuestas (middleware global)</w:t>
            </w:r>
          </w:p>
        </w:tc>
      </w:tr>
      <w:tr w:rsidR="00655869" w14:paraId="0B5566FE" w14:textId="77777777">
        <w:tc>
          <w:tcPr>
            <w:tcW w:w="707" w:type="dxa"/>
          </w:tcPr>
          <w:p w14:paraId="6FA5470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D-05</w:t>
            </w:r>
          </w:p>
        </w:tc>
        <w:tc>
          <w:tcPr>
            <w:tcW w:w="1149" w:type="dxa"/>
          </w:tcPr>
          <w:p w14:paraId="32A3022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Causado por la prueba</w:t>
            </w:r>
          </w:p>
        </w:tc>
        <w:tc>
          <w:tcPr>
            <w:tcW w:w="4332" w:type="dxa"/>
          </w:tcPr>
          <w:p w14:paraId="329682F0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22 fallos de Newman provocados por el bloqueo temporal que deja p05; al repetir Newman por separado, pasan</w:t>
            </w:r>
          </w:p>
        </w:tc>
        <w:tc>
          <w:tcPr>
            <w:tcW w:w="2652" w:type="dxa"/>
          </w:tcPr>
          <w:p w14:paraId="5329F2D3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Ejecutar Newman antes de p05</w:t>
            </w:r>
          </w:p>
        </w:tc>
      </w:tr>
      <w:tr w:rsidR="00655869" w14:paraId="77585A09" w14:textId="77777777">
        <w:tc>
          <w:tcPr>
            <w:tcW w:w="707" w:type="dxa"/>
          </w:tcPr>
          <w:p w14:paraId="665CC5A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D-06</w:t>
            </w:r>
          </w:p>
        </w:tc>
        <w:tc>
          <w:tcPr>
            <w:tcW w:w="1149" w:type="dxa"/>
          </w:tcPr>
          <w:p w14:paraId="1018B93F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4332" w:type="dxa"/>
          </w:tcPr>
          <w:p w14:paraId="1F87643B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El contrato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está desactualizado (códigos de error 401/422, permisos o </w:t>
            </w:r>
            <w:proofErr w:type="spellStart"/>
            <w:r>
              <w:rPr>
                <w:sz w:val="18"/>
                <w:szCs w:val="18"/>
              </w:rPr>
              <w:t>scopes</w:t>
            </w:r>
            <w:proofErr w:type="spellEnd"/>
            <w:r>
              <w:rPr>
                <w:sz w:val="18"/>
                <w:szCs w:val="18"/>
              </w:rPr>
              <w:t xml:space="preserve">, campos vacíos o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, valores de </w:t>
            </w:r>
            <w:proofErr w:type="spellStart"/>
            <w:r>
              <w:rPr>
                <w:sz w:val="18"/>
                <w:szCs w:val="18"/>
              </w:rPr>
              <w:t>accepted_by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52" w:type="dxa"/>
          </w:tcPr>
          <w:p w14:paraId="281CE3B5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Actualizar el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</w:p>
        </w:tc>
      </w:tr>
      <w:tr w:rsidR="00655869" w14:paraId="4F4B7716" w14:textId="77777777">
        <w:tc>
          <w:tcPr>
            <w:tcW w:w="707" w:type="dxa"/>
          </w:tcPr>
          <w:p w14:paraId="13830FD2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D-07</w:t>
            </w:r>
          </w:p>
        </w:tc>
        <w:tc>
          <w:tcPr>
            <w:tcW w:w="1149" w:type="dxa"/>
          </w:tcPr>
          <w:p w14:paraId="2602AB34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Causa por determinar</w:t>
            </w:r>
          </w:p>
        </w:tc>
        <w:tc>
          <w:tcPr>
            <w:tcW w:w="4332" w:type="dxa"/>
          </w:tcPr>
          <w:p w14:paraId="4F6EC16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k6: 27,3 % de peticiones fallidas (envíos comprimidos de </w:t>
            </w:r>
            <w:proofErr w:type="spellStart"/>
            <w:r>
              <w:rPr>
                <w:sz w:val="18"/>
                <w:szCs w:val="18"/>
              </w:rPr>
              <w:t>samples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gzip</w:t>
            </w:r>
            <w:proofErr w:type="spellEnd"/>
            <w:r>
              <w:rPr>
                <w:sz w:val="18"/>
                <w:szCs w:val="18"/>
              </w:rPr>
              <w:t>); la velocidad es correcta</w:t>
            </w:r>
          </w:p>
        </w:tc>
        <w:tc>
          <w:tcPr>
            <w:tcW w:w="2652" w:type="dxa"/>
          </w:tcPr>
          <w:p w14:paraId="66FE929D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Revisar el programa (script) de la prueba de carga</w:t>
            </w:r>
          </w:p>
        </w:tc>
      </w:tr>
      <w:tr w:rsidR="00655869" w14:paraId="46070047" w14:textId="77777777">
        <w:tc>
          <w:tcPr>
            <w:tcW w:w="707" w:type="dxa"/>
          </w:tcPr>
          <w:p w14:paraId="1D246FF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D-08</w:t>
            </w:r>
          </w:p>
        </w:tc>
        <w:tc>
          <w:tcPr>
            <w:tcW w:w="1149" w:type="dxa"/>
          </w:tcPr>
          <w:p w14:paraId="19E842EE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4332" w:type="dxa"/>
          </w:tcPr>
          <w:p w14:paraId="7E5C6306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>ZAP: 2 alertas medias porque el entorno local no usa cifrado (HTTP) y falta una cabecera de protección (CORP)</w:t>
            </w:r>
          </w:p>
        </w:tc>
        <w:tc>
          <w:tcPr>
            <w:tcW w:w="2652" w:type="dxa"/>
          </w:tcPr>
          <w:p w14:paraId="394FD0B8" w14:textId="77777777" w:rsidR="00655869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Repetir en </w:t>
            </w:r>
            <w:proofErr w:type="spellStart"/>
            <w:r>
              <w:rPr>
                <w:sz w:val="18"/>
                <w:szCs w:val="18"/>
              </w:rPr>
              <w:t>staging</w:t>
            </w:r>
            <w:proofErr w:type="spellEnd"/>
            <w:r>
              <w:rPr>
                <w:sz w:val="18"/>
                <w:szCs w:val="18"/>
              </w:rPr>
              <w:t xml:space="preserve"> (entorno parecido al real) con HTTPS, ya que se ejecutó en local</w:t>
            </w:r>
          </w:p>
        </w:tc>
      </w:tr>
    </w:tbl>
    <w:p w14:paraId="15A2910B" w14:textId="77777777" w:rsidR="00655869" w:rsidRDefault="00655869"/>
    <w:p w14:paraId="18A30008" w14:textId="77777777" w:rsidR="00655869" w:rsidRDefault="00000000">
      <w:r>
        <w:lastRenderedPageBreak/>
        <w:t xml:space="preserve">Próximos pasos: corregir D-01 y D-02, actualizar el </w:t>
      </w:r>
      <w:proofErr w:type="spellStart"/>
      <w:r>
        <w:t>OpenAPI</w:t>
      </w:r>
      <w:proofErr w:type="spellEnd"/>
      <w:r>
        <w:t>, conseguir los accesos que faltan y repetir todas las pruebas, ejecutando Newman antes de p05.</w:t>
      </w:r>
    </w:p>
    <w:p w14:paraId="4044ECC0" w14:textId="77777777" w:rsidR="00655869" w:rsidRDefault="00000000">
      <w:r>
        <w:t>La evidencia de cada suite está en la carpeta evidencia.</w:t>
      </w:r>
    </w:p>
    <w:sectPr w:rsidR="00655869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75657" w14:textId="77777777" w:rsidR="00500EA4" w:rsidRDefault="00500EA4">
      <w:pPr>
        <w:spacing w:after="0" w:line="240" w:lineRule="auto"/>
      </w:pPr>
      <w:r>
        <w:separator/>
      </w:r>
    </w:p>
  </w:endnote>
  <w:endnote w:type="continuationSeparator" w:id="0">
    <w:p w14:paraId="550D7F87" w14:textId="77777777" w:rsidR="00500EA4" w:rsidRDefault="00500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801D53-A575-4CFB-B11C-098737D48561}"/>
    <w:embedBold r:id="rId2" w:fontKey="{D923B293-1EA1-4D8D-8E49-0CACA99ABD69}"/>
    <w:embedBoldItalic r:id="rId3" w:fontKey="{2C5695C1-D170-472D-962C-83D864ED2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3CC1E1-B88D-4FC8-AB5F-AF8BD2B1C63E}"/>
    <w:embedBold r:id="rId5" w:fontKey="{1A97C3EF-A650-481E-83CE-64874CD995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593C3B03-1549-4B4F-A113-F2D4FC640A31}"/>
    <w:embedItalic r:id="rId7" w:fontKey="{D3C4A0A3-A6D0-4E9F-AA43-349AC4532366}"/>
    <w:embedBoldItalic r:id="rId8" w:fontKey="{047C8C60-54FE-41BF-9CEC-757487CAE5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9" w:fontKey="{9D6DCE33-DFF0-41AE-964D-7A27DAA3FBDE}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embedItalic r:id="rId10" w:fontKey="{0D638176-7041-4C39-878A-9DC64249AE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CF5D" w14:textId="77777777" w:rsidR="006558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Resultados de las Pruebas - </w:t>
    </w:r>
    <w:proofErr w:type="spellStart"/>
    <w:r>
      <w:rPr>
        <w:color w:val="000000"/>
        <w:sz w:val="20"/>
        <w:szCs w:val="20"/>
      </w:rPr>
      <w:t>WellQ</w:t>
    </w:r>
    <w:proofErr w:type="spellEnd"/>
    <w:r>
      <w:rPr>
        <w:color w:val="000000"/>
        <w:sz w:val="20"/>
        <w:szCs w:val="20"/>
      </w:rPr>
      <w:t xml:space="preserve"> API</w:t>
    </w:r>
  </w:p>
  <w:p w14:paraId="3EB4C362" w14:textId="77777777" w:rsidR="00655869" w:rsidRDefault="006558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25E4" w14:textId="77777777" w:rsidR="00500EA4" w:rsidRDefault="00500EA4">
      <w:pPr>
        <w:spacing w:after="0" w:line="240" w:lineRule="auto"/>
      </w:pPr>
      <w:r>
        <w:separator/>
      </w:r>
    </w:p>
  </w:footnote>
  <w:footnote w:type="continuationSeparator" w:id="0">
    <w:p w14:paraId="0E91917D" w14:textId="77777777" w:rsidR="00500EA4" w:rsidRDefault="00500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FCF7" w14:textId="77777777" w:rsidR="00655869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 xml:space="preserve">Resultados de las Pruebas - </w:t>
    </w:r>
    <w:proofErr w:type="spellStart"/>
    <w:r>
      <w:t>WellQ</w:t>
    </w:r>
    <w:proofErr w:type="spellEnd"/>
    <w:r>
      <w:t xml:space="preserve"> API</w:t>
    </w:r>
  </w:p>
  <w:p w14:paraId="371A3439" w14:textId="77777777" w:rsidR="00655869" w:rsidRDefault="00655869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869"/>
    <w:rsid w:val="00500EA4"/>
    <w:rsid w:val="00655869"/>
    <w:rsid w:val="00C450E0"/>
    <w:rsid w:val="00EE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D6104"/>
  <w15:docId w15:val="{6C7C5B88-8B48-44E6-9F55-6B58C333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semiHidden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Peo6QIHoxBh4uApwBDwIdkoTUQ==">CgMxLjAyCGguZ2pkZ3hzMg5oLmxub2F4M3kyM2t2bzIOaC43aGluMW01dWI4d3kyDmguOWY4ZHJwNmVnMnVmMgloLjFmb2I5dGUyDWguc3A2aWFnMWt4MnYyDmguejloNXJmbmxnYjFyMg5oLmlrZ3BzYjJtdHh1eTIOaC55dHN5OTZqazd5a2EyDmgueHBjcngzcnZ3Njh4Mg5oLnJ5cnBwM3lvYTM1bDgAciExYnFHenRnSVdVb0Rra1A5ZU1pUmp1bkEtYkcyTXpwRk4=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1436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ANNA FLORENCIA HEISIG CRUZAT</cp:lastModifiedBy>
  <cp:revision>2</cp:revision>
  <dcterms:created xsi:type="dcterms:W3CDTF">2026-10-30T19:03:00Z</dcterms:created>
  <dcterms:modified xsi:type="dcterms:W3CDTF">2026-10-30T20:56:00Z</dcterms:modified>
</cp:coreProperties>
</file>