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b/>
          <w:bCs/>
          <w:color w:val="1F3864"/>
          <w:sz w:val="56"/>
          <w:szCs w:val="56"/>
        </w:rPr>
        <w:t xml:space="preserve">VEILLE TECHNOLOGIQUE</w:t>
      </w:r>
    </w:p>
    <w:p>
      <w:pPr>
        <w:spacing w:before="0" w:after="160"/>
        <w:jc w:val="center"/>
      </w:pPr>
      <w:r>
        <w:rPr>
          <w:color w:val="2E75B6"/>
          <w:sz w:val="36"/>
          <w:szCs w:val="36"/>
        </w:rPr>
        <w:t xml:space="preserve">VoIP et Téléphonie sur IP</w:t>
      </w:r>
    </w:p>
    <w:p>
      <w:pPr>
        <w:spacing w:before="0" w:after="720"/>
        <w:jc w:val="center"/>
      </w:pPr>
      <w:r>
        <w:rPr>
          <w:color w:val="2E75B6"/>
          <w:sz w:val="24"/>
          <w:szCs w:val="24"/>
        </w:rPr>
        <w:t xml:space="preserve">Asterisk — Solutions Open Source et Commerciales</w:t>
      </w:r>
    </w:p>
    <w:p>
      <w:pPr>
        <w:spacing w:before="0" w:after="720"/>
        <w:jc w:val="center"/>
      </w:pPr>
      <w:r>
        <w:rPr>
          <w:color w:val="D5E8F0"/>
          <w:sz w:val="32"/>
          <w:szCs w:val="32"/>
        </w:rPr>
        <w:t xml:space="preserve">━━━━━━━━━━━━━━━━━━━━━━━━━━</w:t>
      </w:r>
    </w:p>
    <w:p>
      <w:pPr>
        <w:spacing w:before="400" w:after="0"/>
        <w:jc w:val="center"/>
      </w:pPr>
      <w:r>
        <w:rPr>
          <w:b/>
          <w:bCs/>
          <w:color w:val="1F3864"/>
          <w:sz w:val="28"/>
          <w:szCs w:val="28"/>
        </w:rPr>
        <w:t xml:space="preserve">Mars 2026</w:t>
      </w:r>
    </w:p>
    <w:r>
      <w:br w:type="page"/>
    </w:r>
    <w:p>
      <w:pPr>
        <w:pStyle w:val="Heading1"/>
        <w:pBdr>
          <w:bottom w:val="single" w:color="2E75B6" w:sz="8" w:space="4"/>
        </w:pBdr>
        <w:spacing w:before="360" w:after="180"/>
      </w:pPr>
      <w:r>
        <w:rPr>
          <w:b/>
          <w:bCs/>
          <w:color w:val="1F3864"/>
        </w:rPr>
        <w:t xml:space="preserve">Introduction et Contextualisation</w:t>
      </w:r>
    </w:p>
    <w:p>
      <w:pPr>
        <w:spacing w:before="80" w:after="0"/>
      </w:pPr>
      <w:r>
        <w:t xml:space="preserve"/>
      </w:r>
    </w:p>
    <w:p>
      <w:pPr>
        <w:spacing w:before="80" w:after="80"/>
      </w:pPr>
      <w:r>
        <w:t xml:space="preserve">La Voice over Internet Protocol (VoIP) représente une rupture technologique majeure dans le domaine des télécommunications, ayant remplacé progressivement les infrastructures téléphoniques traditionnelles basées sur le réseau téléphonique commuté (RTC). Cette transition s'inscrit dans un contexte plus large de convergence numérique où voix, données et vidéo transitent par un réseau IP unifié.</w:t>
      </w:r>
    </w:p>
    <w:p>
      <w:pPr>
        <w:spacing w:before="60" w:after="0"/>
      </w:pPr>
      <w:r>
        <w:t xml:space="preserve"/>
      </w:r>
    </w:p>
    <w:p>
      <w:pPr>
        <w:pStyle w:val="Heading2"/>
        <w:spacing w:before="280" w:after="120"/>
      </w:pPr>
      <w:r>
        <w:rPr>
          <w:b/>
          <w:bCs/>
          <w:color w:val="2E75B6"/>
        </w:rPr>
        <w:t xml:space="preserve">Historique et Évolution</w:t>
      </w:r>
    </w:p>
    <w:p>
      <w:pPr>
        <w:spacing w:before="80" w:after="80"/>
      </w:pPr>
      <w:r>
        <w:t xml:space="preserve">La téléphonie sur IP trouve ses origines dans les années 1990 avec les premières expérimentations de transmission vocale sur Internet. L'adoption massive commence véritablement dans les années 2000 avec l'amélioration de la bande passante et la standardisation des protocoles. Aujourd'hui, la VoIP est devenue la norme dans les entreprises et gagne rapidement du terrain chez les particuliers, notamment via des services comme WhatsApp, Signal ou Microsoft Teams.</w:t>
      </w:r>
    </w:p>
    <w:p>
      <w:pPr>
        <w:spacing w:before="60" w:after="0"/>
      </w:pPr>
      <w:r>
        <w:t xml:space="preserve"/>
      </w:r>
    </w:p>
    <w:p>
      <w:pPr>
        <w:pStyle w:val="Heading2"/>
        <w:spacing w:before="280" w:after="120"/>
      </w:pPr>
      <w:r>
        <w:rPr>
          <w:b/>
          <w:bCs/>
          <w:color w:val="2E75B6"/>
        </w:rPr>
        <w:t xml:space="preserve">Enjeux Actuels</w:t>
      </w:r>
    </w:p>
    <w:p>
      <w:pPr>
        <w:spacing w:before="80" w:after="80"/>
      </w:pPr>
      <w:r>
        <w:t xml:space="preserve">Les entreprises recherchent des solutions de communication unifiées qui intègrent téléphonie, messagerie instantanée, visioconférence et collaboration. La VoIP répond à ces besoins tout en offrant des réductions de coûts significatives par rapport aux systèmes téléphoniques traditionnels. Les enjeux incluent la qualité de service (QoS), la sécurité des communications, l'interopérabilité entre solutions et la conformité réglementaire.</w:t>
      </w:r>
    </w:p>
    <w:p>
      <w:pPr>
        <w:spacing w:before="80" w:after="0"/>
      </w:pPr>
      <w:r>
        <w:t xml:space="preserve"/>
      </w:r>
    </w:p>
    <w:r>
      <w:br w:type="page"/>
    </w:r>
    <w:p>
      <w:pPr>
        <w:pStyle w:val="Heading1"/>
        <w:pBdr>
          <w:bottom w:val="single" w:color="2E75B6" w:sz="8" w:space="4"/>
        </w:pBdr>
        <w:spacing w:before="360" w:after="180"/>
      </w:pPr>
      <w:r>
        <w:rPr>
          <w:b/>
          <w:bCs/>
          <w:color w:val="1F3864"/>
        </w:rPr>
        <w:t xml:space="preserve">Présentation Fonctionnelle</w:t>
      </w:r>
    </w:p>
    <w:p>
      <w:pPr>
        <w:spacing w:before="80" w:after="0"/>
      </w:pPr>
      <w:r>
        <w:t xml:space="preserve"/>
      </w:r>
    </w:p>
    <w:p>
      <w:pPr>
        <w:pStyle w:val="Heading2"/>
        <w:spacing w:before="280" w:after="120"/>
      </w:pPr>
      <w:r>
        <w:rPr>
          <w:b/>
          <w:bCs/>
          <w:color w:val="2E75B6"/>
        </w:rPr>
        <w:t xml:space="preserve">Principes de Fonctionnement</w:t>
      </w:r>
    </w:p>
    <w:p>
      <w:pPr>
        <w:spacing w:before="80" w:after="80"/>
      </w:pPr>
      <w:r>
        <w:t xml:space="preserve">La VoIP convertit la voix analogique en paquets de données numériques qui transitent sur un réseau IP. Le processus implique plusieurs étapes : numérisation de la voix, compression via des codecs (G.711, G.722, Opus), encapsulation dans des paquets IP, transmission sur le réseau, et reconversion en signal audio à destination.</w:t>
      </w:r>
    </w:p>
    <w:p>
      <w:pPr>
        <w:spacing w:before="60" w:after="0"/>
      </w:pPr>
      <w:r>
        <w:t xml:space="preserve"/>
      </w:r>
    </w:p>
    <w:p>
      <w:pPr>
        <w:pStyle w:val="Heading2"/>
        <w:spacing w:before="280" w:after="120"/>
      </w:pPr>
      <w:r>
        <w:rPr>
          <w:b/>
          <w:bCs/>
          <w:color w:val="2E75B6"/>
        </w:rPr>
        <w:t xml:space="preserve">Protocoles Fondamentaux</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Protocole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Description et Usage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SIP (Session Initiation Protocol)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Protocole de signalisation standard pour établir, modifier et terminer les sessions multimédias. Utilisé pour l'enregistrement des utilisateurs, l'établissement d'appels et la gestion de présence.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RTP (Real-time Transport 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Protocole de transport pour les flux audio et vidéo en temps réel. Assure la livraison séquentielle des paquets avec horodatage.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SRTP (Secure RTP)</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Version chiffrée de RTP utilisant AES pour protéger la confidentialité des communications contre les écoutes.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SDP (Session Description Protocol)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Protocole de description des sessions multimédias, négociant les codecs, adresses IP et ports utilisés.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IAX2 (Inter-Asterisk eXchange)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Protocole propriétaire Asterisk optimisé pour les communications entre serveurs, utilisant un seul port UDP.</w:t>
            </w:r>
          </w:p>
        </w:tc>
      </w:tr>
    </w:tbl>
    <w:p>
      <w:pPr>
        <w:spacing w:before="80" w:after="0"/>
      </w:pPr>
      <w:r>
        <w:t xml:space="preserve"/>
      </w:r>
    </w:p>
    <w:p>
      <w:pPr>
        <w:pStyle w:val="Heading2"/>
        <w:spacing w:before="280" w:after="120"/>
      </w:pPr>
      <w:r>
        <w:rPr>
          <w:b/>
          <w:bCs/>
          <w:color w:val="2E75B6"/>
        </w:rPr>
        <w:t xml:space="preserve">Architecture Type d'un Système VoIP</w:t>
      </w:r>
    </w:p>
    <w:p>
      <w:pPr>
        <w:spacing w:before="80" w:after="80"/>
      </w:pPr>
      <w:r>
        <w:t xml:space="preserve">Une infrastructure VoIP d'entreprise comprend plusieurs composants interconnectés :</w:t>
      </w:r>
    </w:p>
    <w:p>
      <w:pPr>
        <w:spacing w:before="40" w:after="0"/>
      </w:pPr>
      <w:r>
        <w:t xml:space="preserve"/>
      </w:r>
    </w:p>
    <w:p>
      <w:pPr>
        <w:spacing w:before="80" w:after="80"/>
      </w:pPr>
      <w:r>
        <w:t xml:space="preserve">• Serveur IPBX (IP Private Branch Exchange) : Cœur du système gérant l'acheminement des appels, l'annuaire utilisateurs et les fonctionnalités avancées.</w:t>
      </w:r>
    </w:p>
    <w:p>
      <w:pPr>
        <w:spacing w:before="80" w:after="80"/>
      </w:pPr>
      <w:r>
        <w:t xml:space="preserve">• Terminaux SIP : Softphones (logiciels) ou téléphones IP (matériels) utilisés par les utilisateurs finaux.</w:t>
      </w:r>
    </w:p>
    <w:p>
      <w:pPr>
        <w:spacing w:before="80" w:after="80"/>
      </w:pPr>
      <w:r>
        <w:t xml:space="preserve">• Passerelle RTPC : Interface entre le réseau VoIP et le réseau téléphonique traditionnel pour les appels externes.</w:t>
      </w:r>
    </w:p>
    <w:p>
      <w:pPr>
        <w:spacing w:before="80" w:after="80"/>
      </w:pPr>
      <w:r>
        <w:t xml:space="preserve">• Serveur de messagerie vocale : Stockage et gestion des messages vocaux avec notification par email.</w:t>
      </w:r>
    </w:p>
    <w:p>
      <w:pPr>
        <w:spacing w:before="80" w:after="80"/>
      </w:pPr>
      <w:r>
        <w:t xml:space="preserve">• Serveur de conférences : Gestion des appels multi-participants avec mixage audio.</w:t>
      </w:r>
    </w:p>
    <w:p>
      <w:pPr>
        <w:spacing w:before="80" w:after="80"/>
      </w:pPr>
      <w:r>
        <w:t xml:space="preserve">• Proxy/Registrar SIP : Enregistrement des utilisateurs et routage des requêtes SIP.</w:t>
      </w:r>
    </w:p>
    <w:p>
      <w:pPr>
        <w:spacing w:before="80" w:after="0"/>
      </w:pPr>
      <w:r>
        <w:t xml:space="preserve"/>
      </w:r>
    </w:p>
    <w:p>
      <w:pPr>
        <w:pStyle w:val="Heading2"/>
        <w:spacing w:before="280" w:after="120"/>
      </w:pPr>
      <w:r>
        <w:rPr>
          <w:b/>
          <w:bCs/>
          <w:color w:val="2E75B6"/>
        </w:rPr>
        <w:t xml:space="preserve">Fonctionnalités Essentielles</w:t>
      </w:r>
    </w:p>
    <w:p>
      <w:pPr>
        <w:spacing w:before="80" w:after="80"/>
      </w:pPr>
      <w:r>
        <w:t xml:space="preserve">Les systèmes VoIP modernes offrent un ensemble riche de fonctionnalités :</w:t>
      </w:r>
    </w:p>
    <w:p>
      <w:pPr>
        <w:spacing w:before="40" w:after="0"/>
      </w:pPr>
      <w:r>
        <w:t xml:space="preserve"/>
      </w:r>
    </w:p>
    <w:p>
      <w:pPr>
        <w:spacing w:before="80" w:after="80"/>
      </w:pPr>
      <w:r>
        <w:t xml:space="preserve">• Gestion d'appels : transfert, mise en attente, renvoi, conférence à trois.</w:t>
      </w:r>
    </w:p>
    <w:p>
      <w:pPr>
        <w:spacing w:before="80" w:after="80"/>
      </w:pPr>
      <w:r>
        <w:t xml:space="preserve">• Messagerie vocale avec transcription automatique et notification email.</w:t>
      </w:r>
    </w:p>
    <w:p>
      <w:pPr>
        <w:spacing w:before="80" w:after="80"/>
      </w:pPr>
      <w:r>
        <w:t xml:space="preserve">• IVR (Interactive Voice Response) : menus vocaux interactifs programmables.</w:t>
      </w:r>
    </w:p>
    <w:p>
      <w:pPr>
        <w:spacing w:before="80" w:after="80"/>
      </w:pPr>
      <w:r>
        <w:t xml:space="preserve">• Enregistrement des appels pour formation ou conformité.</w:t>
      </w:r>
    </w:p>
    <w:p>
      <w:pPr>
        <w:spacing w:before="80" w:after="80"/>
      </w:pPr>
      <w:r>
        <w:t xml:space="preserve">• Statistiques détaillées et rapports d'activité.</w:t>
      </w:r>
    </w:p>
    <w:p>
      <w:pPr>
        <w:spacing w:before="80" w:after="80"/>
      </w:pPr>
      <w:r>
        <w:t xml:space="preserve">• Intégration CTI (Computer Telephony Integration) avec CRM.</w:t>
      </w:r>
    </w:p>
    <w:p>
      <w:pPr>
        <w:spacing w:before="80" w:after="80"/>
      </w:pPr>
      <w:r>
        <w:t xml:space="preserve">• Présence et messagerie unifiée.</w:t>
      </w:r>
    </w:p>
    <w:p>
      <w:pPr>
        <w:spacing w:before="80" w:after="80"/>
      </w:pPr>
      <w:r>
        <w:t xml:space="preserve">• Mobilité avec clients mobiles et continuité d'appel.</w:t>
      </w:r>
    </w:p>
    <w:p>
      <w:pPr>
        <w:spacing w:before="80" w:after="0"/>
      </w:pPr>
      <w:r>
        <w:t xml:space="preserve"/>
      </w:r>
    </w:p>
    <w:r>
      <w:br w:type="page"/>
    </w:r>
    <w:p>
      <w:pPr>
        <w:pStyle w:val="Heading1"/>
        <w:pBdr>
          <w:bottom w:val="single" w:color="2E75B6" w:sz="8" w:space="4"/>
        </w:pBdr>
        <w:spacing w:before="360" w:after="180"/>
      </w:pPr>
      <w:r>
        <w:rPr>
          <w:b/>
          <w:bCs/>
          <w:color w:val="1F3864"/>
        </w:rPr>
        <w:t xml:space="preserve">Avantages et Inconvénients</w:t>
      </w:r>
    </w:p>
    <w:p>
      <w:pPr>
        <w:spacing w:before="80" w:after="0"/>
      </w:pPr>
      <w:r>
        <w:t xml:space="preserve"/>
      </w:r>
    </w:p>
    <w:p>
      <w:pPr>
        <w:pStyle w:val="Heading2"/>
        <w:spacing w:before="280" w:after="120"/>
      </w:pPr>
      <w:r>
        <w:rPr>
          <w:b/>
          <w:bCs/>
          <w:color w:val="2E75B6"/>
        </w:rPr>
        <w:t xml:space="preserve">Avantages de la VoIP</w:t>
      </w:r>
    </w:p>
    <w:p>
      <w:pPr>
        <w:spacing w:before="40" w:after="0"/>
      </w:pPr>
      <w:r>
        <w:t xml:space="preserve"/>
      </w:r>
    </w:p>
    <w:p>
      <w:pPr>
        <w:pStyle w:val="Heading3"/>
        <w:spacing w:before="200" w:after="100"/>
      </w:pPr>
      <w:r>
        <w:rPr>
          <w:b/>
          <w:bCs/>
        </w:rPr>
        <w:t xml:space="preserve">1. Réduction des Coûts</w:t>
      </w:r>
    </w:p>
    <w:p>
      <w:pPr>
        <w:spacing w:before="80" w:after="80"/>
      </w:pPr>
      <w:r>
        <w:t xml:space="preserve">Les économies réalisées constituent l'argument principal de migration vers la VoIP. Les communications internes sont gratuites, les appels longue distance beaucoup moins chers que sur RTC, et l'infrastructure unique voix/données réduit les coûts de maintenance. Les entreprises multi-sites bénéficient particulièrement de ces économies avec la suppression des frais d'interconnexion entre sites.</w:t>
      </w:r>
    </w:p>
    <w:p>
      <w:pPr>
        <w:spacing w:before="60" w:after="0"/>
      </w:pPr>
      <w:r>
        <w:t xml:space="preserve"/>
      </w:r>
    </w:p>
    <w:p>
      <w:pPr>
        <w:pStyle w:val="Heading3"/>
        <w:spacing w:before="200" w:after="100"/>
      </w:pPr>
      <w:r>
        <w:rPr>
          <w:b/>
          <w:bCs/>
        </w:rPr>
        <w:t xml:space="preserve">2. Flexibilité et Mobilité</w:t>
      </w:r>
    </w:p>
    <w:p>
      <w:pPr>
        <w:spacing w:before="80" w:after="80"/>
      </w:pPr>
      <w:r>
        <w:t xml:space="preserve">La VoIP offre une mobilité totale : les utilisateurs conservent leur numéro quel que soit leur emplacement physique. Le télétravail devient transparent avec les mêmes fonctionnalités qu'au bureau. L'ajout ou le déplacement d'utilisateurs ne nécessite aucune intervention physique sur le câblage.</w:t>
      </w:r>
    </w:p>
    <w:p>
      <w:pPr>
        <w:spacing w:before="60" w:after="0"/>
      </w:pPr>
      <w:r>
        <w:t xml:space="preserve"/>
      </w:r>
    </w:p>
    <w:p>
      <w:pPr>
        <w:pStyle w:val="Heading3"/>
        <w:spacing w:before="200" w:after="100"/>
      </w:pPr>
      <w:r>
        <w:rPr>
          <w:b/>
          <w:bCs/>
        </w:rPr>
        <w:t xml:space="preserve">3. Fonctionnalités Avancées</w:t>
      </w:r>
    </w:p>
    <w:p>
      <w:pPr>
        <w:spacing w:before="80" w:after="80"/>
      </w:pPr>
      <w:r>
        <w:t xml:space="preserve">Les systèmes VoIP intègrent nativement des fonctions qui nécessiteraient des modules coûteux sur des PABX traditionnels : visioconférence, messagerie unifiée, présence, intégration avec outils métier. Ces fonctionnalités améliorent significativement la productivité.</w:t>
      </w:r>
    </w:p>
    <w:p>
      <w:pPr>
        <w:spacing w:before="60" w:after="0"/>
      </w:pPr>
      <w:r>
        <w:t xml:space="preserve"/>
      </w:r>
    </w:p>
    <w:p>
      <w:pPr>
        <w:pStyle w:val="Heading3"/>
        <w:spacing w:before="200" w:after="100"/>
      </w:pPr>
      <w:r>
        <w:rPr>
          <w:b/>
          <w:bCs/>
        </w:rPr>
        <w:t xml:space="preserve">4. Évolutivité</w:t>
      </w:r>
    </w:p>
    <w:p>
      <w:pPr>
        <w:spacing w:before="80" w:after="80"/>
      </w:pPr>
      <w:r>
        <w:t xml:space="preserve">L'ajout de nouveaux utilisateurs ou de nouvelles fonctionnalités se fait par configuration logicielle sans investissement matériel majeur. Les solutions cloud permettent une scalabilité quasi illimitée.</w:t>
      </w:r>
    </w:p>
    <w:p>
      <w:pPr>
        <w:spacing w:before="80" w:after="0"/>
      </w:pPr>
      <w:r>
        <w:t xml:space="preserve"/>
      </w:r>
    </w:p>
    <w:p>
      <w:pPr>
        <w:pStyle w:val="Heading2"/>
        <w:spacing w:before="280" w:after="120"/>
      </w:pPr>
      <w:r>
        <w:rPr>
          <w:b/>
          <w:bCs/>
          <w:color w:val="2E75B6"/>
        </w:rPr>
        <w:t xml:space="preserve">Inconvénients et Défis</w:t>
      </w:r>
    </w:p>
    <w:p>
      <w:pPr>
        <w:spacing w:before="40" w:after="0"/>
      </w:pPr>
      <w:r>
        <w:t xml:space="preserve"/>
      </w:r>
    </w:p>
    <w:p>
      <w:pPr>
        <w:pStyle w:val="Heading3"/>
        <w:spacing w:before="200" w:after="100"/>
      </w:pPr>
      <w:r>
        <w:rPr>
          <w:b/>
          <w:bCs/>
        </w:rPr>
        <w:t xml:space="preserve">1. Dépendance au Réseau</w:t>
      </w:r>
    </w:p>
    <w:p>
      <w:pPr>
        <w:spacing w:before="80" w:after="80"/>
      </w:pPr>
      <w:r>
        <w:t xml:space="preserve">La qualité des communications dépend directement de la qualité du réseau IP. Une bande passante insuffisante, de la latence ou de la gigue dégrade fortement la qualité vocale. Une panne réseau entraîne l'indisponibilité totale du système téléphonique, contrairement aux lignes RTC qui fonctionnent même en cas de coupure électrique.</w:t>
      </w:r>
    </w:p>
    <w:p>
      <w:pPr>
        <w:spacing w:before="60" w:after="0"/>
      </w:pPr>
      <w:r>
        <w:t xml:space="preserve"/>
      </w:r>
    </w:p>
    <w:p>
      <w:pPr>
        <w:pStyle w:val="Heading3"/>
        <w:spacing w:before="200" w:after="100"/>
      </w:pPr>
      <w:r>
        <w:rPr>
          <w:b/>
          <w:bCs/>
        </w:rPr>
        <w:t xml:space="preserve">2. Sécurité</w:t>
      </w:r>
    </w:p>
    <w:p>
      <w:pPr>
        <w:spacing w:before="80" w:after="80"/>
      </w:pPr>
      <w:r>
        <w:t xml:space="preserve">La VoIP expose les communications aux mêmes risques que tout système informatique : écoutes clandestines, déni de service (DoS), usurpation d'identité, spam vocal (SPIT). Le chiffrement (TLS/SRTP) et les pare-feu SIP sont indispensables mais complexifient le déploiement.</w:t>
      </w:r>
    </w:p>
    <w:p>
      <w:pPr>
        <w:spacing w:before="60" w:after="0"/>
      </w:pPr>
      <w:r>
        <w:t xml:space="preserve"/>
      </w:r>
    </w:p>
    <w:p>
      <w:pPr>
        <w:pStyle w:val="Heading3"/>
        <w:spacing w:before="200" w:after="100"/>
      </w:pPr>
      <w:r>
        <w:rPr>
          <w:b/>
          <w:bCs/>
        </w:rPr>
        <w:t xml:space="preserve">3. Qualité de Service (QoS)</w:t>
      </w:r>
    </w:p>
    <w:p>
      <w:pPr>
        <w:spacing w:before="80" w:after="80"/>
      </w:pPr>
      <w:r>
        <w:t xml:space="preserve">Garantir une qualité vocale constante nécessite une configuration réseau appropriée avec priorisation du trafic VoIP (DSCP, 802.1p). Les réseaux Wi-Fi peuvent poser des problèmes de qualité sans optimisation spécifique. La cohabitation avec du trafic data gourmand (téléchargements, vidéo) peut dégrader les appels.</w:t>
      </w:r>
    </w:p>
    <w:p>
      <w:pPr>
        <w:spacing w:before="60" w:after="0"/>
      </w:pPr>
      <w:r>
        <w:t xml:space="preserve"/>
      </w:r>
    </w:p>
    <w:p>
      <w:pPr>
        <w:pStyle w:val="Heading3"/>
        <w:spacing w:before="200" w:after="100"/>
      </w:pPr>
      <w:r>
        <w:rPr>
          <w:b/>
          <w:bCs/>
        </w:rPr>
        <w:t xml:space="preserve">4. Complexité Technique</w:t>
      </w:r>
    </w:p>
    <w:p>
      <w:pPr>
        <w:spacing w:before="80" w:after="80"/>
      </w:pPr>
      <w:r>
        <w:t xml:space="preserve">Le déploiement et la maintenance d'une infrastructure VoIP requièrent des compétences à la croisée des réseaux et de la téléphonie. Le diagnostic de problèmes est plus complexe qu'avec des systèmes traditionnels. L'interopérabilité entre équipements de fabricants différents n'est pas toujours garantie.</w:t>
      </w:r>
    </w:p>
    <w:p>
      <w:pPr>
        <w:spacing w:before="80" w:after="0"/>
      </w:pPr>
      <w:r>
        <w:t xml:space="preserve"/>
      </w:r>
    </w:p>
    <w:r>
      <w:br w:type="page"/>
    </w:r>
    <w:p>
      <w:pPr>
        <w:pStyle w:val="Heading1"/>
        <w:pBdr>
          <w:bottom w:val="single" w:color="2E75B6" w:sz="8" w:space="4"/>
        </w:pBdr>
        <w:spacing w:before="360" w:after="180"/>
      </w:pPr>
      <w:r>
        <w:rPr>
          <w:b/>
          <w:bCs/>
          <w:color w:val="1F3864"/>
        </w:rPr>
        <w:t xml:space="preserve">Solutions Existantes sur le Marché</w:t>
      </w:r>
    </w:p>
    <w:p>
      <w:pPr>
        <w:spacing w:before="80" w:after="0"/>
      </w:pPr>
      <w:r>
        <w:t xml:space="preserve"/>
      </w:r>
    </w:p>
    <w:p>
      <w:pPr>
        <w:pStyle w:val="Heading2"/>
        <w:spacing w:before="280" w:after="120"/>
      </w:pPr>
      <w:r>
        <w:rPr>
          <w:b/>
          <w:bCs/>
          <w:color w:val="2E75B6"/>
        </w:rPr>
        <w:t xml:space="preserve">Solutions Open Source</w:t>
      </w:r>
    </w:p>
    <w:p>
      <w:pPr>
        <w:spacing w:before="40" w:after="0"/>
      </w:pPr>
      <w:r>
        <w:t xml:space="preserve"/>
      </w:r>
    </w:p>
    <w:p>
      <w:pPr>
        <w:pStyle w:val="Heading3"/>
        <w:spacing w:before="200" w:after="100"/>
      </w:pPr>
      <w:r>
        <w:rPr>
          <w:b/>
          <w:bCs/>
        </w:rPr>
        <w:t xml:space="preserve">Asterisk</w:t>
      </w:r>
    </w:p>
    <w:p>
      <w:pPr>
        <w:spacing w:before="80" w:after="80"/>
      </w:pPr>
      <w:r>
        <w:t xml:space="preserve">Asterisk est le leader incontesté de la VoIP open source. Développé depuis 1999 par Digium (aujourd'hui Sangoma), il équipe des millions d'installations dans le monde, des PME aux grandes entreprises. Asterisk offre une flexibilité exceptionnelle grâce à sa nature modulaire et son langage de configuration puissant.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Caractéristique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Détails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Protocoles supportés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SIP, IAX2, H.323, MGCP, SCCP (Skinny)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Codecs audio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G.711, G.722, G.729, GSM, iLBC, Opus, Speex</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Capacité</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Plusieurs milliers d'appels simultanés sur serveur dédié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Langage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C (core), dialplan propriétaire, AGI (script externe)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Communauté</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Très active, documentation extensive, forums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Support commercial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Disponible via Sangoma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Coût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Gratuit (licence GPL), support payant optionnel</w:t>
            </w:r>
          </w:p>
        </w:tc>
      </w:tr>
    </w:tbl>
    <w:p>
      <w:pPr>
        <w:spacing w:before="60" w:after="0"/>
      </w:pPr>
      <w:r>
        <w:t xml:space="preserve"/>
      </w:r>
    </w:p>
    <w:p>
      <w:pPr>
        <w:spacing w:before="80" w:after="80"/>
      </w:pPr>
      <w:r>
        <w:t xml:space="preserve">Forces : Maturité exceptionnelle, fonctionnalités exhaustives, grande communauté, coût nul pour le logiciel de base.</w:t>
      </w:r>
    </w:p>
    <w:p>
      <w:pPr>
        <w:spacing w:before="80" w:after="80"/>
      </w:pPr>
      <w:r>
        <w:t xml:space="preserve">Faiblesses : Courbe d'apprentissage abrupte, configuration textuelle complexe, pas d'interface graphique native.</w:t>
      </w:r>
    </w:p>
    <w:p>
      <w:pPr>
        <w:spacing w:before="80" w:after="0"/>
      </w:pPr>
      <w:r>
        <w:t xml:space="preserve"/>
      </w:r>
    </w:p>
    <w:p>
      <w:pPr>
        <w:pStyle w:val="Heading3"/>
        <w:spacing w:before="200" w:after="100"/>
      </w:pPr>
      <w:r>
        <w:rPr>
          <w:b/>
          <w:bCs/>
        </w:rPr>
        <w:t xml:space="preserve">FreePBX</w:t>
      </w:r>
    </w:p>
    <w:p>
      <w:pPr>
        <w:spacing w:before="80" w:after="80"/>
      </w:pPr>
      <w:r>
        <w:t xml:space="preserve">FreePBX est une interface web graphique construite au-dessus d'Asterisk, facilitant grandement sa configuration et son administration. Développé par Sangoma, FreePBX transforme Asterisk en solution clé en main accessible aux non-experts.</w:t>
      </w:r>
    </w:p>
    <w:p>
      <w:pPr>
        <w:spacing w:before="40" w:after="0"/>
      </w:pPr>
      <w:r>
        <w:t xml:space="preserve"/>
      </w:r>
    </w:p>
    <w:p>
      <w:pPr>
        <w:spacing w:before="80" w:after="80"/>
      </w:pPr>
      <w:r>
        <w:t xml:space="preserve">Forces : Interface intuitive, installation simplifiée, marketplace de modules complémentaires, grande popularité.</w:t>
      </w:r>
    </w:p>
    <w:p>
      <w:pPr>
        <w:spacing w:before="80" w:after="80"/>
      </w:pPr>
      <w:r>
        <w:t xml:space="preserve">Faiblesses : Ajoute une couche d'abstraction qui peut limiter les configurations avancées, certains modules premium payants.</w:t>
      </w:r>
    </w:p>
    <w:p>
      <w:pPr>
        <w:spacing w:before="80" w:after="0"/>
      </w:pPr>
      <w:r>
        <w:t xml:space="preserve"/>
      </w:r>
    </w:p>
    <w:p>
      <w:pPr>
        <w:pStyle w:val="Heading3"/>
        <w:spacing w:before="200" w:after="100"/>
      </w:pPr>
      <w:r>
        <w:rPr>
          <w:b/>
          <w:bCs/>
        </w:rPr>
        <w:t xml:space="preserve">Autres Solutions Open Source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Solution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Caractéristiques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Kamailio (OpenSIPS)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Proxy SIP haute performance, spécialisé dans le routage d'appels à grande échelle. Utilisé par les opérateurs télécom.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FreeSwitch</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Alternative moderne à Asterisk, architecture multi-thread, meilleure scalabilité. Syntaxe XML plus moderne.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3CX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IPBX avec version gratuite limitée, interface web moderne, clients natifs Windows/Mac/Mobile.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Jitsi</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Solution complète avec focus sur la visioconférence sécurisée, chiffrement end-to-end natif.</w:t>
            </w:r>
          </w:p>
        </w:tc>
      </w:tr>
    </w:tbl>
    <w:p>
      <w:pPr>
        <w:spacing w:before="80" w:after="0"/>
      </w:pPr>
      <w:r>
        <w:t xml:space="preserve"/>
      </w:r>
    </w:p>
    <w:p>
      <w:pPr>
        <w:pStyle w:val="Heading2"/>
        <w:spacing w:before="280" w:after="120"/>
      </w:pPr>
      <w:r>
        <w:rPr>
          <w:b/>
          <w:bCs/>
          <w:color w:val="2E75B6"/>
        </w:rPr>
        <w:t xml:space="preserve">Solutions Commerciales</w:t>
      </w:r>
    </w:p>
    <w:p>
      <w:pPr>
        <w:spacing w:before="40" w:after="0"/>
      </w:pPr>
      <w:r>
        <w:t xml:space="preserve"/>
      </w:r>
    </w:p>
    <w:p>
      <w:pPr>
        <w:pStyle w:val="Heading3"/>
        <w:spacing w:before="200" w:after="100"/>
      </w:pPr>
      <w:r>
        <w:rPr>
          <w:b/>
          <w:bCs/>
        </w:rPr>
        <w:t xml:space="preserve">Solutions On-Premise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Solution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Positionnement</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Cisco Unified Communications Manager</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Solution entreprise haut de gamme, intégration écosystème Cisco, fonctionnalités collaboration avancées. Coût élevé.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Avaya IP Office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Gamme PME/ETI, évolutif de 5 à 2000 utilisateurs, modules optionnels riches, support worldwide.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Alcatel-Lucent OmniPCX</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Solution européenne, forte présence en France, adapté secteur public et santé.</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Mitel MiVoice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Orienté PME, bonne intégration Microsoft (Teams), migration cloud facilitée.</w:t>
            </w:r>
          </w:p>
        </w:tc>
      </w:tr>
    </w:tbl>
    <w:p>
      <w:pPr>
        <w:spacing w:before="80" w:after="0"/>
      </w:pPr>
      <w:r>
        <w:t xml:space="preserve"/>
      </w:r>
    </w:p>
    <w:p>
      <w:pPr>
        <w:pStyle w:val="Heading3"/>
        <w:spacing w:before="200" w:after="100"/>
      </w:pPr>
      <w:r>
        <w:rPr>
          <w:b/>
          <w:bCs/>
        </w:rPr>
        <w:t xml:space="preserve">Solutions Cloud (UCaaS)</w:t>
      </w:r>
    </w:p>
    <w:p>
      <w:pPr>
        <w:spacing w:before="80" w:after="80"/>
      </w:pPr>
      <w:r>
        <w:t xml:space="preserve">Le modèle UCaaS (Unified Communications as a Service) connaît une croissance explosive. Les entreprises externalisent leur infrastructure téléphonique vers des plateformes cloud, éliminant les investissements matériels et bénéficiant d'une mise à l'échelle élastique.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Solution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Caractéristiques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Microsoft Teams Phone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Intégration native à l'écosystème Microsoft 365, collaboration unifiée, déploiement rapide. Forte adoption post-COVID.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RingCentral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Leader du marché UCaaS, plateforme complète (voix, vidéo, messaging), API ouvertes, fiabilité élevée.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8x8</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Solution internationale, analytics avancées, centre de contacts intégré, tarification compétitive.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Zoom Phone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Extension téléphonie de Zoom, simplicité d'utilisation, intégration visio native.</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Twilio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Plateforme CPaaS (Communications Platform as a Service), API-first pour développeurs, flexibilité maximale.</w:t>
            </w:r>
          </w:p>
        </w:tc>
      </w:tr>
    </w:tbl>
    <w:p>
      <w:pPr>
        <w:spacing w:before="60" w:after="0"/>
      </w:pPr>
      <w:r>
        <w:t xml:space="preserve"/>
      </w:r>
    </w:p>
    <w:p>
      <w:pPr>
        <w:spacing w:before="80" w:after="80"/>
      </w:pPr>
      <w:r>
        <w:t xml:space="preserve">Avantages UCaaS : Pas d'investissement initial, mises à jour automatiques, redondance géographique, scalabilité immédiate.</w:t>
      </w:r>
    </w:p>
    <w:p>
      <w:pPr>
        <w:spacing w:before="80" w:after="80"/>
      </w:pPr>
      <w:r>
        <w:t xml:space="preserve">Inconvénients UCaaS : Dépendance internet critique, coûts récurrents, moins de contrôle, conformité RGPD à vérifier.</w:t>
      </w:r>
    </w:p>
    <w:p>
      <w:pPr>
        <w:spacing w:before="80" w:after="0"/>
      </w:pPr>
      <w:r>
        <w:t xml:space="preserve"/>
      </w:r>
    </w:p>
    <w:r>
      <w:br w:type="page"/>
    </w:r>
    <w:p>
      <w:pPr>
        <w:pStyle w:val="Heading1"/>
        <w:pBdr>
          <w:bottom w:val="single" w:color="2E75B6" w:sz="8" w:space="4"/>
        </w:pBdr>
        <w:spacing w:before="360" w:after="180"/>
      </w:pPr>
      <w:r>
        <w:rPr>
          <w:b/>
          <w:bCs/>
          <w:color w:val="1F3864"/>
        </w:rPr>
        <w:t xml:space="preserve">Exemples d'Implémentation</w:t>
      </w:r>
    </w:p>
    <w:p>
      <w:pPr>
        <w:spacing w:before="80" w:after="0"/>
      </w:pPr>
      <w:r>
        <w:t xml:space="preserve"/>
      </w:r>
    </w:p>
    <w:p>
      <w:pPr>
        <w:pStyle w:val="Heading2"/>
        <w:spacing w:before="280" w:after="120"/>
      </w:pPr>
      <w:r>
        <w:rPr>
          <w:b/>
          <w:bCs/>
          <w:color w:val="2E75B6"/>
        </w:rPr>
        <w:t xml:space="preserve">Cas 1 : PME de 50 Utilisateurs - Solution Asterisk</w:t>
      </w:r>
    </w:p>
    <w:p>
      <w:pPr>
        <w:spacing w:before="40" w:after="0"/>
      </w:pPr>
      <w:r>
        <w:t xml:space="preserve"/>
      </w:r>
    </w:p>
    <w:p>
      <w:pPr>
        <w:pStyle w:val="Heading3"/>
        <w:spacing w:before="200" w:after="100"/>
      </w:pPr>
      <w:r>
        <w:rPr>
          <w:b/>
          <w:bCs/>
        </w:rPr>
        <w:t xml:space="preserve">Contexte</w:t>
      </w:r>
    </w:p>
    <w:p>
      <w:pPr>
        <w:spacing w:before="80" w:after="80"/>
      </w:pPr>
      <w:r>
        <w:t xml:space="preserve">Entreprise de services de 50 employés répartis sur deux sites distants de 5 km. Besoin de remplacer un vieux PABX analogique coûteux en maintenance et facilitant le télétravail.</w:t>
      </w:r>
    </w:p>
    <w:p>
      <w:pPr>
        <w:spacing w:before="40" w:after="0"/>
      </w:pPr>
      <w:r>
        <w:t xml:space="preserve"/>
      </w:r>
    </w:p>
    <w:p>
      <w:pPr>
        <w:pStyle w:val="Heading3"/>
        <w:spacing w:before="200" w:after="100"/>
      </w:pPr>
      <w:r>
        <w:rPr>
          <w:b/>
          <w:bCs/>
        </w:rPr>
        <w:t xml:space="preserve">Architecture Retenue</w:t>
      </w:r>
    </w:p>
    <w:p>
      <w:pPr>
        <w:spacing w:before="80" w:after="80"/>
      </w:pPr>
      <w:r>
        <w:t xml:space="preserve">• Serveur Asterisk 20 LTS sur VM (4 vCPU, 8GB RAM, Debian)</w:t>
      </w:r>
    </w:p>
    <w:p>
      <w:pPr>
        <w:spacing w:before="80" w:after="80"/>
      </w:pPr>
      <w:r>
        <w:t xml:space="preserve">• FreePBX pour l'administration graphique</w:t>
      </w:r>
    </w:p>
    <w:p>
      <w:pPr>
        <w:spacing w:before="80" w:after="80"/>
      </w:pPr>
      <w:r>
        <w:t xml:space="preserve">• 40 téléphones IP Yealink T46S + 10 softphones (Zoiper)</w:t>
      </w:r>
    </w:p>
    <w:p>
      <w:pPr>
        <w:spacing w:before="80" w:after="80"/>
      </w:pPr>
      <w:r>
        <w:t xml:space="preserve">• Trunk SIP vers opérateur pour appels externes (OVH Telecom)</w:t>
      </w:r>
    </w:p>
    <w:p>
      <w:pPr>
        <w:spacing w:before="80" w:after="80"/>
      </w:pPr>
      <w:r>
        <w:t xml:space="preserve">• Interconnexion inter-sites via VPN IPsec</w:t>
      </w:r>
    </w:p>
    <w:p>
      <w:pPr>
        <w:spacing w:before="80" w:after="80"/>
      </w:pPr>
      <w:r>
        <w:t xml:space="preserve">• Redondance : VM secondaire en standby avec synchronisation base de données</w:t>
      </w:r>
    </w:p>
    <w:p>
      <w:pPr>
        <w:spacing w:before="40" w:after="0"/>
      </w:pPr>
      <w:r>
        <w:t xml:space="preserve"/>
      </w:r>
    </w:p>
    <w:p>
      <w:pPr>
        <w:pStyle w:val="Heading3"/>
        <w:spacing w:before="200" w:after="100"/>
      </w:pPr>
      <w:r>
        <w:rPr>
          <w:b/>
          <w:bCs/>
        </w:rPr>
        <w:t xml:space="preserve">Fonctionnalités Déployées</w:t>
      </w:r>
    </w:p>
    <w:p>
      <w:pPr>
        <w:spacing w:before="80" w:after="80"/>
      </w:pPr>
      <w:r>
        <w:t xml:space="preserve">• Standard automatique (IVR) avec renvoi vers services</w:t>
      </w:r>
    </w:p>
    <w:p>
      <w:pPr>
        <w:spacing w:before="80" w:after="80"/>
      </w:pPr>
      <w:r>
        <w:t xml:space="preserve">• Messagerie vocale unifiée avec notification email</w:t>
      </w:r>
    </w:p>
    <w:p>
      <w:pPr>
        <w:spacing w:before="80" w:after="80"/>
      </w:pPr>
      <w:r>
        <w:t xml:space="preserve">• Enregistrement légal des appels (secteur bancaire)</w:t>
      </w:r>
    </w:p>
    <w:p>
      <w:pPr>
        <w:spacing w:before="80" w:after="80"/>
      </w:pPr>
      <w:r>
        <w:t xml:space="preserve">• Intégration CRM (Salesforce) via CTI pour pop-up fiche client</w:t>
      </w:r>
    </w:p>
    <w:p>
      <w:pPr>
        <w:spacing w:before="80" w:after="80"/>
      </w:pPr>
      <w:r>
        <w:t xml:space="preserve">• Application mobile pour continuité d'appel hors bureau</w:t>
      </w:r>
    </w:p>
    <w:p>
      <w:pPr>
        <w:spacing w:before="80" w:after="80"/>
      </w:pPr>
      <w:r>
        <w:t xml:space="preserve">• Statistiques temps réel via module Queue Metrics</w:t>
      </w:r>
    </w:p>
    <w:p>
      <w:pPr>
        <w:spacing w:before="40" w:after="0"/>
      </w:pPr>
      <w:r>
        <w:t xml:space="preserve"/>
      </w:r>
    </w:p>
    <w:p>
      <w:pPr>
        <w:pStyle w:val="Heading3"/>
        <w:spacing w:before="200" w:after="100"/>
      </w:pPr>
      <w:r>
        <w:rPr>
          <w:b/>
          <w:bCs/>
        </w:rPr>
        <w:t xml:space="preserve">Résultats</w:t>
      </w:r>
    </w:p>
    <w:p>
      <w:pPr>
        <w:spacing w:before="80" w:after="80"/>
      </w:pPr>
      <w:r>
        <w:t xml:space="preserve">Coût total : 15 000€ (matériel + installation) vs 45 000€ solution propriétaire équivalente. Retour sur investissement en 18 mois grâce aux économies sur communications. Satisfaction utilisateurs élevée sur fonctionnalités et mobilité.</w:t>
      </w:r>
    </w:p>
    <w:p>
      <w:pPr>
        <w:spacing w:before="80" w:after="0"/>
      </w:pPr>
      <w:r>
        <w:t xml:space="preserve"/>
      </w:r>
    </w:p>
    <w:p>
      <w:pPr>
        <w:pStyle w:val="Heading2"/>
        <w:spacing w:before="280" w:after="120"/>
      </w:pPr>
      <w:r>
        <w:rPr>
          <w:b/>
          <w:bCs/>
          <w:color w:val="2E75B6"/>
        </w:rPr>
        <w:t xml:space="preserve">Cas 2 : Grande Entreprise - Migration Teams Phone</w:t>
      </w:r>
    </w:p>
    <w:p>
      <w:pPr>
        <w:spacing w:before="40" w:after="0"/>
      </w:pPr>
      <w:r>
        <w:t xml:space="preserve"/>
      </w:r>
    </w:p>
    <w:p>
      <w:pPr>
        <w:pStyle w:val="Heading3"/>
        <w:spacing w:before="200" w:after="100"/>
      </w:pPr>
      <w:r>
        <w:rPr>
          <w:b/>
          <w:bCs/>
        </w:rPr>
        <w:t xml:space="preserve">Contexte</w:t>
      </w:r>
    </w:p>
    <w:p>
      <w:pPr>
        <w:spacing w:before="80" w:after="80"/>
      </w:pPr>
      <w:r>
        <w:t xml:space="preserve">Groupe international de 5000 employés sur 15 pays. Infrastructure vieillissante basée sur multiples PABX Avaya indépendants par site. Coûts de maintenance élevés et fonctionnalités de collaboration limitées.</w:t>
      </w:r>
    </w:p>
    <w:p>
      <w:pPr>
        <w:spacing w:before="40" w:after="0"/>
      </w:pPr>
      <w:r>
        <w:t xml:space="preserve"/>
      </w:r>
    </w:p>
    <w:p>
      <w:pPr>
        <w:pStyle w:val="Heading3"/>
        <w:spacing w:before="200" w:after="100"/>
      </w:pPr>
      <w:r>
        <w:rPr>
          <w:b/>
          <w:bCs/>
        </w:rPr>
        <w:t xml:space="preserve">Solution Déployée</w:t>
      </w:r>
    </w:p>
    <w:p>
      <w:pPr>
        <w:spacing w:before="80" w:after="80"/>
      </w:pPr>
      <w:r>
        <w:t xml:space="preserve">Migration complète vers Microsoft Teams Phone avec Calling Plans. Déploiement progressif sur 18 mois par vagues géographiques. Formation utilisateurs et administrateurs. Conservation numéros via portabilité. Direct Routing vers opérateur local pour certains pays.</w:t>
      </w:r>
    </w:p>
    <w:p>
      <w:pPr>
        <w:spacing w:before="40" w:after="0"/>
      </w:pPr>
      <w:r>
        <w:t xml:space="preserve"/>
      </w:r>
    </w:p>
    <w:p>
      <w:pPr>
        <w:pStyle w:val="Heading3"/>
        <w:spacing w:before="200" w:after="100"/>
      </w:pPr>
      <w:r>
        <w:rPr>
          <w:b/>
          <w:bCs/>
        </w:rPr>
        <w:t xml:space="preserve">Avantages Constatés</w:t>
      </w:r>
    </w:p>
    <w:p>
      <w:pPr>
        <w:spacing w:before="80" w:after="80"/>
      </w:pPr>
      <w:r>
        <w:t xml:space="preserve">• Unification voix/vidéo/messaging dans une seule interface</w:t>
      </w:r>
    </w:p>
    <w:p>
      <w:pPr>
        <w:spacing w:before="80" w:after="80"/>
      </w:pPr>
      <w:r>
        <w:t xml:space="preserve">• Réduction de 40% des coûts télécom</w:t>
      </w:r>
    </w:p>
    <w:p>
      <w:pPr>
        <w:spacing w:before="80" w:after="80"/>
      </w:pPr>
      <w:r>
        <w:t xml:space="preserve">• Amélioration collaboration entre sites distants</w:t>
      </w:r>
    </w:p>
    <w:p>
      <w:pPr>
        <w:spacing w:before="80" w:after="80"/>
      </w:pPr>
      <w:r>
        <w:t xml:space="preserve">• Simplification infrastructure (pas de serveurs à maintenir)</w:t>
      </w:r>
    </w:p>
    <w:p>
      <w:pPr>
        <w:spacing w:before="80" w:after="80"/>
      </w:pPr>
      <w:r>
        <w:t xml:space="preserve">• Mobilité totale des utilisateurs</w:t>
      </w:r>
    </w:p>
    <w:p>
      <w:pPr>
        <w:spacing w:before="40" w:after="0"/>
      </w:pPr>
      <w:r>
        <w:t xml:space="preserve"/>
      </w:r>
    </w:p>
    <w:p>
      <w:pPr>
        <w:pStyle w:val="Heading3"/>
        <w:spacing w:before="200" w:after="100"/>
      </w:pPr>
      <w:r>
        <w:rPr>
          <w:b/>
          <w:bCs/>
        </w:rPr>
        <w:t xml:space="preserve">Défis Rencontrés</w:t>
      </w:r>
    </w:p>
    <w:p>
      <w:pPr>
        <w:spacing w:before="80" w:after="80"/>
      </w:pPr>
      <w:r>
        <w:t xml:space="preserve">• Résistance au changement des utilisateurs habitués aux téléphones physiques</w:t>
      </w:r>
    </w:p>
    <w:p>
      <w:pPr>
        <w:spacing w:before="80" w:after="80"/>
      </w:pPr>
      <w:r>
        <w:t xml:space="preserve">• Problèmes de QoS initiaux sur certains sites (résolution par upgrade réseau)</w:t>
      </w:r>
    </w:p>
    <w:p>
      <w:pPr>
        <w:spacing w:before="80" w:after="80"/>
      </w:pPr>
      <w:r>
        <w:t xml:space="preserve">• Complexité réglementaire pour numéros d'urgence dans certains pays</w:t>
      </w:r>
    </w:p>
    <w:p>
      <w:pPr>
        <w:spacing w:before="80" w:after="80"/>
      </w:pPr>
      <w:r>
        <w:t xml:space="preserve">• Formation intensive nécessaire (support de niveau 1)</w:t>
      </w:r>
    </w:p>
    <w:p>
      <w:pPr>
        <w:spacing w:before="80" w:after="0"/>
      </w:pPr>
      <w:r>
        <w:t xml:space="preserve"/>
      </w:r>
    </w:p>
    <w:p>
      <w:pPr>
        <w:pStyle w:val="Heading2"/>
        <w:spacing w:before="280" w:after="120"/>
      </w:pPr>
      <w:r>
        <w:rPr>
          <w:b/>
          <w:bCs/>
          <w:color w:val="2E75B6"/>
        </w:rPr>
        <w:t xml:space="preserve">Cas 3 : Opérateur VoIP - Infrastructure Kamailio</w:t>
      </w:r>
    </w:p>
    <w:p>
      <w:pPr>
        <w:spacing w:before="40" w:after="0"/>
      </w:pPr>
      <w:r>
        <w:t xml:space="preserve"/>
      </w:r>
    </w:p>
    <w:p>
      <w:pPr>
        <w:pStyle w:val="Heading3"/>
        <w:spacing w:before="200" w:after="100"/>
      </w:pPr>
      <w:r>
        <w:rPr>
          <w:b/>
          <w:bCs/>
        </w:rPr>
        <w:t xml:space="preserve">Contexte</w:t>
      </w:r>
    </w:p>
    <w:p>
      <w:pPr>
        <w:spacing w:before="80" w:after="80"/>
      </w:pPr>
      <w:r>
        <w:t xml:space="preserve">Startup proposant des services de téléphonie cloud à des PME. Besoin d'une infrastructure scalable pouvant gérer des dizaines de milliers d'appels simultanés avec une haute disponibilité.</w:t>
      </w:r>
    </w:p>
    <w:p>
      <w:pPr>
        <w:spacing w:before="40" w:after="0"/>
      </w:pPr>
      <w:r>
        <w:t xml:space="preserve"/>
      </w:r>
    </w:p>
    <w:p>
      <w:pPr>
        <w:pStyle w:val="Heading3"/>
        <w:spacing w:before="200" w:after="100"/>
      </w:pPr>
      <w:r>
        <w:rPr>
          <w:b/>
          <w:bCs/>
        </w:rPr>
        <w:t xml:space="preserve">Architecture</w:t>
      </w:r>
    </w:p>
    <w:p>
      <w:pPr>
        <w:spacing w:before="80" w:after="80"/>
      </w:pPr>
      <w:r>
        <w:t xml:space="preserve">• Cluster Kamailio en load balancing pour signalisation SIP (6 serveurs)</w:t>
      </w:r>
    </w:p>
    <w:p>
      <w:pPr>
        <w:spacing w:before="80" w:after="80"/>
      </w:pPr>
      <w:r>
        <w:t xml:space="preserve">• Farm Asterisk pour services média (IVR, messagerie, conférences) : 20 serveurs</w:t>
      </w:r>
    </w:p>
    <w:p>
      <w:pPr>
        <w:spacing w:before="80" w:after="80"/>
      </w:pPr>
      <w:r>
        <w:t xml:space="preserve">• Base de données PostgreSQL répliquée (architecture master-slave)</w:t>
      </w:r>
    </w:p>
    <w:p>
      <w:pPr>
        <w:spacing w:before="80" w:after="80"/>
      </w:pPr>
      <w:r>
        <w:t xml:space="preserve">• Redis pour cache session et présence</w:t>
      </w:r>
    </w:p>
    <w:p>
      <w:pPr>
        <w:spacing w:before="80" w:after="80"/>
      </w:pPr>
      <w:r>
        <w:t xml:space="preserve">• Monitoring Prometheus + Grafana</w:t>
      </w:r>
    </w:p>
    <w:p>
      <w:pPr>
        <w:spacing w:before="80" w:after="80"/>
      </w:pPr>
      <w:r>
        <w:t xml:space="preserve">• Homer pour capture et analyse trafic SIP</w:t>
      </w:r>
    </w:p>
    <w:p>
      <w:pPr>
        <w:spacing w:before="40" w:after="0"/>
      </w:pPr>
      <w:r>
        <w:t xml:space="preserve"/>
      </w:r>
    </w:p>
    <w:p>
      <w:pPr>
        <w:pStyle w:val="Heading3"/>
        <w:spacing w:before="200" w:after="100"/>
      </w:pPr>
      <w:r>
        <w:rPr>
          <w:b/>
          <w:bCs/>
        </w:rPr>
        <w:t xml:space="preserve">Performances</w:t>
      </w:r>
    </w:p>
    <w:p>
      <w:pPr>
        <w:spacing w:before="80" w:after="80"/>
      </w:pPr>
      <w:r>
        <w:t xml:space="preserve">Capacité : 50 000 appels simultanés. Disponibilité : 99.95% (SLA). Latence moyenne : &lt;50ms. Coût par utilisateur hébergé : 3€/mois.</w:t>
      </w:r>
    </w:p>
    <w:p>
      <w:pPr>
        <w:spacing w:before="80" w:after="0"/>
      </w:pPr>
      <w:r>
        <w:t xml:space="preserve"/>
      </w:r>
    </w:p>
    <w:r>
      <w:br w:type="page"/>
    </w:r>
    <w:p>
      <w:pPr>
        <w:pStyle w:val="Heading1"/>
        <w:pBdr>
          <w:bottom w:val="single" w:color="2E75B6" w:sz="8" w:space="4"/>
        </w:pBdr>
        <w:spacing w:before="360" w:after="180"/>
      </w:pPr>
      <w:r>
        <w:rPr>
          <w:b/>
          <w:bCs/>
          <w:color w:val="1F3864"/>
        </w:rPr>
        <w:t xml:space="preserve">Conclusion</w:t>
      </w:r>
    </w:p>
    <w:p>
      <w:pPr>
        <w:spacing w:before="80" w:after="0"/>
      </w:pPr>
      <w:r>
        <w:t xml:space="preserve"/>
      </w:r>
    </w:p>
    <w:p>
      <w:pPr>
        <w:spacing w:before="80" w:after="80"/>
      </w:pPr>
      <w:r>
        <w:t xml:space="preserve">La VoIP s'est imposée comme la technologie de référence pour les communications d'entreprise, ayant largement dépassé le stade de l'expérimentation pour devenir un standard mature et fiable. L'écosystème VoIP se caractérise par une grande diversité de solutions adaptées à tous les besoins, du très petit cabinet médical à la multinationale.</w:t>
      </w:r>
    </w:p>
    <w:p>
      <w:pPr>
        <w:spacing w:before="60" w:after="0"/>
      </w:pPr>
      <w:r>
        <w:t xml:space="preserve"/>
      </w:r>
    </w:p>
    <w:p>
      <w:pPr>
        <w:pStyle w:val="Heading2"/>
        <w:spacing w:before="280" w:after="120"/>
      </w:pPr>
      <w:r>
        <w:rPr>
          <w:b/>
          <w:bCs/>
          <w:color w:val="2E75B6"/>
        </w:rPr>
        <w:t xml:space="preserve">Tendances et Perspectives</w:t>
      </w:r>
    </w:p>
    <w:p>
      <w:pPr>
        <w:spacing w:before="40" w:after="0"/>
      </w:pPr>
      <w:r>
        <w:t xml:space="preserve"/>
      </w:r>
    </w:p>
    <w:p>
      <w:pPr>
        <w:spacing w:before="80" w:after="80"/>
      </w:pPr>
      <w:r>
        <w:t xml:space="preserve">L'évolution de la VoIP s'oriente vers plusieurs directions majeures :</w:t>
      </w:r>
    </w:p>
    <w:p>
      <w:pPr>
        <w:spacing w:before="40" w:after="0"/>
      </w:pPr>
      <w:r>
        <w:t xml:space="preserve"/>
      </w:r>
    </w:p>
    <w:p>
      <w:pPr>
        <w:spacing w:before="80" w:after="80"/>
      </w:pPr>
      <w:r>
        <w:t xml:space="preserve">• Adoption massive du cloud avec le modèle UCaaS devenant dominant, notamment accéléré par la généralisation du télétravail post-pandémie.</w:t>
      </w:r>
    </w:p>
    <w:p>
      <w:pPr>
        <w:spacing w:before="80" w:after="80"/>
      </w:pPr>
      <w:r>
        <w:t xml:space="preserve">• Convergence avec les outils de collaboration (chat, visio, partage écran) dans des plateformes unifiées comme Teams ou Slack.</w:t>
      </w:r>
    </w:p>
    <w:p>
      <w:pPr>
        <w:spacing w:before="80" w:after="80"/>
      </w:pPr>
      <w:r>
        <w:t xml:space="preserve">• Intelligence artificielle intégrée : transcription automatique, traduction simultanée, assistants virtuels, analyse de sentiment.</w:t>
      </w:r>
    </w:p>
    <w:p>
      <w:pPr>
        <w:spacing w:before="80" w:after="80"/>
      </w:pPr>
      <w:r>
        <w:t xml:space="preserve">• Passage progressif au protocole WebRTC pour communications navigateur sans plugin.</w:t>
      </w:r>
    </w:p>
    <w:p>
      <w:pPr>
        <w:spacing w:before="80" w:after="80"/>
      </w:pPr>
      <w:r>
        <w:t xml:space="preserve">• Amélioration continue de la sécurité avec généralisation du chiffrement end-to-end.</w:t>
      </w:r>
    </w:p>
    <w:p>
      <w:pPr>
        <w:spacing w:before="80" w:after="80"/>
      </w:pPr>
      <w:r>
        <w:t xml:space="preserve">• 5G comme catalyseur pour la VoIP mobile avec latence ultra-faible.</w:t>
      </w:r>
    </w:p>
    <w:p>
      <w:pPr>
        <w:spacing w:before="60" w:after="0"/>
      </w:pPr>
      <w:r>
        <w:t xml:space="preserve"/>
      </w:r>
    </w:p>
    <w:p>
      <w:pPr>
        <w:pStyle w:val="Heading2"/>
        <w:spacing w:before="280" w:after="120"/>
      </w:pPr>
      <w:r>
        <w:rPr>
          <w:b/>
          <w:bCs/>
          <w:color w:val="2E75B6"/>
        </w:rPr>
        <w:t xml:space="preserve">Choix Technologiques</w:t>
      </w:r>
    </w:p>
    <w:p>
      <w:pPr>
        <w:spacing w:before="40" w:after="0"/>
      </w:pPr>
      <w:r>
        <w:t xml:space="preserve"/>
      </w:r>
    </w:p>
    <w:p>
      <w:pPr>
        <w:spacing w:before="80" w:after="80"/>
      </w:pPr>
      <w:r>
        <w:t xml:space="preserve">Le choix entre solutions open source et commerciales, on-premise et cloud, dépend de multiples facteurs :</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Critère</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rPr>
              <w:t xml:space="preserve">Recommandation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Budget limité</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Solutions open source (Asterisk/FreePBX) ou cloud avec tarif par utilisateur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Compétences internes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Open source si équipe technique, cloud sinon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Scalabilité forte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Solutions cloud UCaaS ou architecture distribuée Kamailio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Conformité données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On-premise si données sensibles, cloud avec choix datacenters sinon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bCs/>
              </w:rPr>
              <w:t xml:space="preserve">Personnalisation</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t xml:space="preserve">Open source (Asterisk) offre flexibilité maximale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bCs/>
              </w:rPr>
              <w:t xml:space="preserve">Simplicité</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t xml:space="preserve">Solutions cloud clé en main (Teams, RingCentral)</w:t>
            </w:r>
          </w:p>
        </w:tc>
      </w:tr>
    </w:tbl>
    <w:p>
      <w:pPr>
        <w:spacing w:before="60" w:after="0"/>
      </w:pPr>
      <w:r>
        <w:t xml:space="preserve"/>
      </w:r>
    </w:p>
    <w:p>
      <w:pPr>
        <w:pStyle w:val="Heading2"/>
        <w:spacing w:before="280" w:after="120"/>
      </w:pPr>
      <w:r>
        <w:rPr>
          <w:b/>
          <w:bCs/>
          <w:color w:val="2E75B6"/>
        </w:rPr>
        <w:t xml:space="preserve">Recommandations Pratiques</w:t>
      </w:r>
    </w:p>
    <w:p>
      <w:pPr>
        <w:spacing w:before="40" w:after="0"/>
      </w:pPr>
      <w:r>
        <w:t xml:space="preserve"/>
      </w:r>
    </w:p>
    <w:p>
      <w:pPr>
        <w:spacing w:before="80" w:after="80"/>
      </w:pPr>
      <w:r>
        <w:t xml:space="preserve">Pour un déploiement VoIP réussi, plusieurs points d'attention sont critiques :</w:t>
      </w:r>
    </w:p>
    <w:p>
      <w:pPr>
        <w:spacing w:before="40" w:after="0"/>
      </w:pPr>
      <w:r>
        <w:t xml:space="preserve"/>
      </w:r>
    </w:p>
    <w:p>
      <w:pPr>
        <w:spacing w:before="80" w:after="80"/>
      </w:pPr>
      <w:r>
        <w:t xml:space="preserve">1. Audit réseau préalable indispensable : bande passante, latence, QoS.</w:t>
      </w:r>
    </w:p>
    <w:p>
      <w:pPr>
        <w:spacing w:before="80" w:after="80"/>
      </w:pPr>
      <w:r>
        <w:t xml:space="preserve">2. Déploiement progressif par phases avec population pilote.</w:t>
      </w:r>
    </w:p>
    <w:p>
      <w:pPr>
        <w:spacing w:before="80" w:after="80"/>
      </w:pPr>
      <w:r>
        <w:t xml:space="preserve">3. Formation utilisateurs souvent sous-estimée mais essentielle à l'adoption.</w:t>
      </w:r>
    </w:p>
    <w:p>
      <w:pPr>
        <w:spacing w:before="80" w:after="80"/>
      </w:pPr>
      <w:r>
        <w:t xml:space="preserve">4. Plan de repli (lignes RTC de secours) pendant période de transition.</w:t>
      </w:r>
    </w:p>
    <w:p>
      <w:pPr>
        <w:spacing w:before="80" w:after="80"/>
      </w:pPr>
      <w:r>
        <w:t xml:space="preserve">5. Monitoring proactif de la qualité vocale (MOS scores).</w:t>
      </w:r>
    </w:p>
    <w:p>
      <w:pPr>
        <w:spacing w:before="80" w:after="80"/>
      </w:pPr>
      <w:r>
        <w:t xml:space="preserve">6. Documentation rigoureuse de la configuration et des procédures.</w:t>
      </w:r>
    </w:p>
    <w:p>
      <w:pPr>
        <w:spacing w:before="80" w:after="80"/>
      </w:pPr>
      <w:r>
        <w:t xml:space="preserve">7. Tests réguliers du plan de continuité (PCA/PRA).</w:t>
      </w:r>
    </w:p>
    <w:p>
      <w:pPr>
        <w:spacing w:before="80" w:after="0"/>
      </w:pPr>
      <w:r>
        <w:t xml:space="preserve"/>
      </w:r>
    </w:p>
    <w:p>
      <w:pPr>
        <w:pStyle w:val="Heading2"/>
        <w:spacing w:before="280" w:after="120"/>
      </w:pPr>
      <w:r>
        <w:rPr>
          <w:b/>
          <w:bCs/>
          <w:color w:val="2E75B6"/>
        </w:rPr>
        <w:t xml:space="preserve">Synthèse</w:t>
      </w:r>
    </w:p>
    <w:p>
      <w:pPr>
        <w:spacing w:before="40" w:after="0"/>
      </w:pPr>
      <w:r>
        <w:t xml:space="preserve"/>
      </w:r>
    </w:p>
    <w:p>
      <w:pPr>
        <w:spacing w:before="80" w:after="80"/>
      </w:pPr>
      <w:r>
        <w:t xml:space="preserve">La VoIP a atteint un niveau de maturité où les questions ne portent plus sur la pertinence de l'adopter mais sur comment l'implémenter de manière optimale. Les solutions open source comme Asterisk démocratisent l'accès à des fonctionnalités professionnelles, tandis que les offres cloud éliminent les barrières techniques au déploiement.</w:t>
      </w:r>
    </w:p>
    <w:p>
      <w:pPr>
        <w:spacing w:before="40" w:after="0"/>
      </w:pPr>
      <w:r>
        <w:t xml:space="preserve"/>
      </w:r>
    </w:p>
    <w:p>
      <w:pPr>
        <w:spacing w:before="80" w:after="80"/>
      </w:pPr>
      <w:r>
        <w:t xml:space="preserve">L'avenir de la VoIP se confond avec celui des communications unifiées et de la collaboration numérique. Les frontières s'estompent entre téléphonie, messagerie, visioconférence et outils métier, créant des environnements de travail véritablement intégrés où la communication devient transparente et omniprésente.</w:t>
      </w:r>
    </w:p>
    <w:p>
      <w:pPr>
        <w:spacing w:before="80" w:after="0"/>
      </w:pPr>
      <w:r>
        <w:t xml:space="preserve"/>
      </w:r>
    </w:p>
    <w:p>
      <w:pPr>
        <w:spacing w:before="400" w:after="0"/>
        <w:jc w:val="center"/>
      </w:pPr>
      <w:r>
        <w:rPr>
          <w:i/>
          <w:iCs/>
          <w:color w:val="888888"/>
          <w:sz w:val="20"/>
          <w:szCs w:val="20"/>
        </w:rPr>
        <w:t xml:space="preserve">━━━ Fin du Document ━━━</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2026-03-02T15:26:15.162Z</dcterms:created>
  <dcterms:modified xsi:type="dcterms:W3CDTF">2026-03-02T15:26:15.307Z</dcterms:modified>
</cp:coreProperties>
</file>

<file path=docProps/custom.xml><?xml version="1.0" encoding="utf-8"?>
<Properties xmlns="http://schemas.openxmlformats.org/officeDocument/2006/custom-properties" xmlns:vt="http://schemas.openxmlformats.org/officeDocument/2006/docPropsVTypes"/>
</file>