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22E8A3" w14:paraId="3DC3772C" wp14:textId="71A5B135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4C227184" w:rsidR="4C2271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Zadatak 1</w:t>
      </w:r>
    </w:p>
    <w:p w:rsidR="4622E8A3" w:rsidP="06EBC9F4" w:rsidRDefault="4622E8A3" w14:paraId="635478BE" w14:textId="260A0CE9">
      <w:p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6EBC9F4" w:rsidR="06EBC9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  <w:t>Tema: Platni promet preduzeća - likvidatura</w:t>
      </w:r>
    </w:p>
    <w:p w:rsidR="4AB25543" w:rsidP="4AB25543" w:rsidRDefault="4AB25543" w14:paraId="2AD9A67A" w14:textId="7B89174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2CFAD3E1" w:rsidR="2CFAD3E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Data vam je prezentacija koja objašnjava koncepte domena. Domenski model koji možete koristiti kao osnovu je dat uz zadatak (pogledati u folderu).</w:t>
      </w:r>
    </w:p>
    <w:p w:rsidR="2B0DDC1F" w:rsidP="2B0DDC1F" w:rsidRDefault="2B0DDC1F" w14:paraId="5912590E" w14:textId="46A5843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Kratak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opis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dela 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bitnog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za 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zadatak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:</w:t>
      </w:r>
    </w:p>
    <w:p w:rsidR="4622E8A3" w:rsidP="2CFAD3E1" w:rsidRDefault="4622E8A3" w14:paraId="7B97251F" w14:textId="2C958A10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CFAD3E1" w:rsidR="2CFAD3E1">
        <w:rPr>
          <w:rFonts w:ascii="Calibri" w:hAnsi="Calibri" w:eastAsia="Calibri" w:cs="Calibri" w:asciiTheme="minorAscii" w:hAnsiTheme="minorAscii" w:eastAsiaTheme="minorAscii" w:cstheme="minorAscii"/>
        </w:rPr>
        <w:t xml:space="preserve">Preduzeće izdaje fakture za prodatu robu ili usluge svojim poslovnim partnernima. Takođe, preduzeće dobija fakture za kupljenu robu ili usluge svojih poslovnih partnera. Da bi poslovni partner platio fakturu, </w:t>
      </w:r>
      <w:r w:rsidRPr="2CFAD3E1" w:rsidR="2CFAD3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uplaćuje </w:t>
      </w:r>
      <w:r w:rsidRPr="2CFAD3E1" w:rsidR="2CFAD3E1">
        <w:rPr>
          <w:rFonts w:ascii="Calibri" w:hAnsi="Calibri" w:eastAsia="Calibri" w:cs="Calibri" w:asciiTheme="minorAscii" w:hAnsiTheme="minorAscii" w:eastAsiaTheme="minorAscii" w:cstheme="minorAscii"/>
        </w:rPr>
        <w:t xml:space="preserve">novac na bankovni račun preduzeća. Da bi preduzeće platilo fakturu, </w:t>
      </w:r>
      <w:r w:rsidRPr="2CFAD3E1" w:rsidR="2CFAD3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uplaćuje </w:t>
      </w:r>
      <w:r w:rsidRPr="2CFAD3E1" w:rsidR="2CFAD3E1">
        <w:rPr>
          <w:rFonts w:ascii="Calibri" w:hAnsi="Calibri" w:eastAsia="Calibri" w:cs="Calibri" w:asciiTheme="minorAscii" w:hAnsiTheme="minorAscii" w:eastAsiaTheme="minorAscii" w:cstheme="minorAscii"/>
        </w:rPr>
        <w:t xml:space="preserve">novac na bankovni račun poslovnog partnera. </w:t>
      </w:r>
    </w:p>
    <w:p w:rsidR="4622E8A3" w:rsidP="4622E8A3" w:rsidRDefault="4622E8A3" w14:paraId="402D2453" w14:textId="61A666F1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23C87ABD" w:rsidR="23C87ABD">
        <w:rPr>
          <w:rFonts w:ascii="Calibri" w:hAnsi="Calibri" w:eastAsia="Calibri" w:cs="Calibri" w:asciiTheme="minorAscii" w:hAnsiTheme="minorAscii" w:eastAsiaTheme="minorAscii" w:cstheme="minorAscii"/>
        </w:rPr>
        <w:t>Banka šalje obaveštenje preduzeću u vidu izvoda</w:t>
      </w:r>
      <w:r w:rsidRPr="23C87ABD" w:rsidR="23C87AB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dnevnog stanja</w:t>
      </w:r>
      <w:r w:rsidRPr="23C87ABD" w:rsidR="23C87ABD">
        <w:rPr>
          <w:rFonts w:ascii="Calibri" w:hAnsi="Calibri" w:eastAsia="Calibri" w:cs="Calibri" w:asciiTheme="minorAscii" w:hAnsiTheme="minorAscii" w:eastAsiaTheme="minorAscii" w:cstheme="minorAscii"/>
        </w:rPr>
        <w:t xml:space="preserve">. Dnevno stanje sadrži informacije o transakcijama (stavkama izvoda, nalozi). Glavna funkcionalnost koju će biti potrebno implementirati jeste evidencija preduzeća o naplaćenim i isplaćenim fakturama. </w:t>
      </w:r>
    </w:p>
    <w:p w:rsidR="4622E8A3" w:rsidP="4622E8A3" w:rsidRDefault="4622E8A3" w14:paraId="021F505C" w14:textId="2285586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 w:asciiTheme="minorAscii" w:hAnsiTheme="minorAscii" w:eastAsiaTheme="minorAscii" w:cstheme="minorAscii"/>
        </w:rPr>
      </w:pPr>
      <w:r w:rsidRPr="06EBC9F4" w:rsidR="06EBC9F4">
        <w:rPr>
          <w:rFonts w:ascii="Calibri" w:hAnsi="Calibri" w:eastAsia="Calibri" w:cs="Calibri" w:asciiTheme="minorAscii" w:hAnsiTheme="minorAscii" w:eastAsiaTheme="minorAscii" w:cstheme="minorAscii"/>
        </w:rPr>
        <w:t xml:space="preserve">Jednu stavku izvoda je moguće upariti sa više faktura. Takođe, jednu fakturu je moguće upariti sa više različitih stavki izvoda. Kako bi se omogućilo </w:t>
      </w:r>
      <w:r w:rsidRPr="06EBC9F4" w:rsidR="06EBC9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ručno </w:t>
      </w:r>
      <w:r w:rsidRPr="06EBC9F4" w:rsidR="06EBC9F4">
        <w:rPr>
          <w:rFonts w:ascii="Calibri" w:hAnsi="Calibri" w:eastAsia="Calibri" w:cs="Calibri" w:asciiTheme="minorAscii" w:hAnsiTheme="minorAscii" w:eastAsiaTheme="minorAscii" w:cstheme="minorAscii"/>
        </w:rPr>
        <w:t xml:space="preserve">zatvaranje faktura stavkama izvoda, trebalo bi omogućiti korisniku da kaže koja suma stavke izvoda se koristi za plaćanje konkretne fakture. Zbirni podatak o tome koliko je sredstava uplaćeno za jednu fakturu je moguće čuvati na samoj fakturi (što bi bila kontrolisana redundansa). O istom bi trebalo voditi računa i na strani stavke izvoda dnevnog stanja. Uz to, trebalo bi omogućiti i </w:t>
      </w:r>
      <w:r w:rsidRPr="06EBC9F4" w:rsidR="06EBC9F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automatsko </w:t>
      </w:r>
      <w:r w:rsidRPr="06EBC9F4" w:rsidR="06EBC9F4">
        <w:rPr>
          <w:rFonts w:ascii="Calibri" w:hAnsi="Calibri" w:eastAsia="Calibri" w:cs="Calibri" w:asciiTheme="minorAscii" w:hAnsiTheme="minorAscii" w:eastAsiaTheme="minorAscii" w:cstheme="minorAscii"/>
        </w:rPr>
        <w:t>zatvaranje fakture tamo gde poziv na broj naloga odgovara broju fakture.</w:t>
      </w:r>
    </w:p>
    <w:p w:rsidR="4622E8A3" w:rsidP="4622E8A3" w:rsidRDefault="4622E8A3" w14:paraId="04BED5BF" w14:textId="0809322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Potrebno</w:t>
      </w:r>
      <w:r w:rsidRPr="4AB25543" w:rsidR="4AB255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je:</w:t>
      </w:r>
    </w:p>
    <w:p w:rsidR="4622E8A3" w:rsidP="4622E8A3" w:rsidRDefault="4622E8A3" w14:paraId="3A8544C7" w14:textId="66E2B3A6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227184" w:rsidR="4C227184">
        <w:rPr>
          <w:rFonts w:ascii="Calibri" w:hAnsi="Calibri" w:eastAsia="Calibri" w:cs="Calibri" w:asciiTheme="minorAscii" w:hAnsiTheme="minorAscii" w:eastAsiaTheme="minorAscii" w:cstheme="minorAscii"/>
        </w:rPr>
        <w:t>Napraviti Wireframe dijagram (skicu) stranice</w:t>
      </w:r>
    </w:p>
    <w:p w:rsidR="4622E8A3" w:rsidP="4C227184" w:rsidRDefault="4622E8A3" w14:paraId="68E9DD1B" w14:textId="103AB9A0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227184" w:rsidR="4C227184">
        <w:rPr>
          <w:rFonts w:ascii="Calibri" w:hAnsi="Calibri" w:eastAsia="Calibri" w:cs="Calibri" w:asciiTheme="minorAscii" w:hAnsiTheme="minorAscii" w:eastAsiaTheme="minorAscii" w:cstheme="minorAscii"/>
        </w:rPr>
        <w:t>Na kojoj se uparuje stavka izvoda dnevnog stanja (nalog) sa fakturom;</w:t>
      </w:r>
    </w:p>
    <w:p w:rsidR="4C227184" w:rsidP="4C227184" w:rsidRDefault="4C227184" w14:paraId="62EC2026" w14:textId="7332E26E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C227184" w:rsidR="4C227184"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  <w:t>Na kojoj se prikazuju dnevna stanja sa pridruženim stavkama (nalozima).</w:t>
      </w:r>
    </w:p>
    <w:p w:rsidR="4622E8A3" w:rsidP="4C227184" w:rsidRDefault="4622E8A3" w14:paraId="500EBD7F" w14:textId="46E826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en-US"/>
        </w:rPr>
      </w:pPr>
      <w:r w:rsidRPr="4C227184" w:rsidR="4C227184">
        <w:rPr>
          <w:rFonts w:ascii="Calibri" w:hAnsi="Calibri" w:eastAsia="Calibri" w:cs="Calibri"/>
          <w:b w:val="0"/>
          <w:bCs w:val="0"/>
          <w:i w:val="0"/>
          <w:iCs w:val="0"/>
          <w:noProof/>
          <w:sz w:val="22"/>
          <w:szCs w:val="22"/>
          <w:lang w:val="en-US"/>
        </w:rPr>
        <w:t>Kreirati domenski model aplikacije tako da podrži ove funkcionalnosti. Voditi računa o validaciji, kardinalitetima, zabrani brisanja i kaskadnom brisanju.</w:t>
      </w:r>
    </w:p>
    <w:p w:rsidR="4622E8A3" w:rsidP="4622E8A3" w:rsidRDefault="4622E8A3" w14:paraId="59A3963A" w14:textId="7701EA7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Pr="06EBC9F4" w:rsidR="06EBC9F4">
        <w:rPr>
          <w:rFonts w:ascii="Calibri" w:hAnsi="Calibri" w:eastAsia="Calibri" w:cs="Calibri" w:asciiTheme="minorAscii" w:hAnsiTheme="minorAscii" w:eastAsiaTheme="minorAscii" w:cstheme="minorAscii"/>
        </w:rPr>
        <w:t>Prodiskutovati sa asistentom o tome da li je to dobra osnova za dalji rad.</w:t>
      </w:r>
    </w:p>
    <w:p w:rsidR="4622E8A3" w:rsidP="4622E8A3" w:rsidRDefault="4622E8A3" w14:paraId="7178A0CB" w14:textId="7FCE2C4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6EBC9F4" w:rsidR="06EBC9F4">
        <w:rPr>
          <w:rFonts w:ascii="Calibri" w:hAnsi="Calibri" w:eastAsia="Calibri" w:cs="Calibri" w:asciiTheme="minorAscii" w:hAnsiTheme="minorAscii" w:eastAsiaTheme="minorAscii" w:cstheme="minorAscii"/>
        </w:rPr>
        <w:t>Napraviti korisnički interfejs na osnovu wireframe dijagrama. Ostale stranice izgenerisati.</w:t>
      </w:r>
    </w:p>
    <w:p w:rsidR="4622E8A3" w:rsidP="4622E8A3" w:rsidRDefault="4622E8A3" w14:paraId="4A5B6C53" w14:textId="76AC343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9AC9824" w:rsidR="49AC9824">
        <w:rPr>
          <w:rFonts w:ascii="Calibri" w:hAnsi="Calibri" w:eastAsia="Calibri" w:cs="Calibri" w:asciiTheme="minorAscii" w:hAnsiTheme="minorAscii" w:eastAsiaTheme="minorAscii" w:cstheme="minorAscii"/>
        </w:rPr>
        <w:t xml:space="preserve">Dodati potrebne microflow-ove koji izvršavaju logiku opisanih funkcionalnosti. </w:t>
      </w:r>
    </w:p>
    <w:p w:rsidR="49AC9824" w:rsidP="49AC9824" w:rsidRDefault="49AC9824" w14:paraId="46A61D7B" w14:textId="19082603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</w:pPr>
    </w:p>
    <w:p w:rsidR="4C227184" w:rsidP="4C227184" w:rsidRDefault="4C227184" w14:paraId="1023EB91" w14:textId="114B1A18">
      <w:pPr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</w:pPr>
      <w:r w:rsidRPr="4C227184" w:rsidR="4C227184">
        <w:rPr>
          <w:rFonts w:ascii="Calibri" w:hAnsi="Calibri" w:eastAsia="Calibri" w:cs="Calibri"/>
          <w:b w:val="1"/>
          <w:bCs w:val="1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Smernice</w:t>
      </w:r>
      <w:r w:rsidRPr="4C227184" w:rsidR="4C227184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:</w:t>
      </w:r>
    </w:p>
    <w:p w:rsidR="4C227184" w:rsidP="49AC9824" w:rsidRDefault="4C227184" w14:paraId="67ADFDE3" w14:textId="0A1F3E6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</w:pPr>
      <w:r w:rsidRPr="49AC9824" w:rsidR="49AC9824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>Aplikacija se radi u Mendix alatu. Pri tome, potrebno je omogućiti online services i dodati asistenta kao kolaboratora (</w:t>
      </w:r>
      <w:r w:rsidRPr="49AC9824" w:rsidR="49AC9824">
        <w:rPr>
          <w:rFonts w:ascii="Calibri" w:hAnsi="Calibri" w:eastAsia="Calibri" w:cs="Calibri"/>
          <w:b w:val="0"/>
          <w:bCs w:val="0"/>
          <w:i w:val="1"/>
          <w:iCs w:val="1"/>
          <w:noProof/>
          <w:color w:val="000000" w:themeColor="text1" w:themeTint="FF" w:themeShade="FF"/>
          <w:sz w:val="22"/>
          <w:szCs w:val="22"/>
          <w:lang w:val="en-US"/>
        </w:rPr>
        <w:t>business engineer</w:t>
      </w:r>
      <w:r w:rsidRPr="49AC9824" w:rsidR="49AC9824">
        <w:rPr>
          <w:rFonts w:ascii="Calibri" w:hAnsi="Calibri" w:eastAsia="Calibri" w:cs="Calibri"/>
          <w:b w:val="0"/>
          <w:bCs w:val="0"/>
          <w:i w:val="0"/>
          <w:iCs w:val="0"/>
          <w:noProof/>
          <w:color w:val="000000" w:themeColor="text1" w:themeTint="FF" w:themeShade="FF"/>
          <w:sz w:val="22"/>
          <w:szCs w:val="22"/>
          <w:lang w:val="en-US"/>
        </w:rPr>
        <w:t xml:space="preserve"> uloga). Upišite link ka sprinteru na sledećem dokumentu: (()). U redovnim intervalima ispratite rad komitovanjem. O bezbednosnim aspektima aplikacije ne morate voditi računa. Detalji zadatka su opisani na vežbama koje su ispraćene prezentacijom koju možete konsultovati. Domenski model je takođe moguće naći u istim materijalima. Za sve nedoumice koje nisu objašnjene u materijalima se možete obratiti asistentu.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c6843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40eb82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22E8A3"/>
    <w:rsid w:val="06EBC9F4"/>
    <w:rsid w:val="103260FF"/>
    <w:rsid w:val="23C87ABD"/>
    <w:rsid w:val="2B0DDC1F"/>
    <w:rsid w:val="2CFAD3E1"/>
    <w:rsid w:val="4622E8A3"/>
    <w:rsid w:val="466886E4"/>
    <w:rsid w:val="49AC9824"/>
    <w:rsid w:val="4AB25543"/>
    <w:rsid w:val="4C227184"/>
    <w:rsid w:val="7223A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AB25543"/>
    <w:rPr>
      <w:noProof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AB25543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link w:val="Heading1Char"/>
    <w:qFormat/>
    <w:rsid w:val="4AB255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AB255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AB25543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AB255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AB25543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AB25543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AB255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AB25543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AB25543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AB25543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AB25543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AB25543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AB25543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1Char" w:customStyle="true">
    <w:uiPriority w:val="9"/>
    <w:name w:val="Heading 1 Char"/>
    <w:basedOn w:val="DefaultParagraphFont"/>
    <w:link w:val="Heading1"/>
    <w:rsid w:val="4AB2554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32"/>
      <w:szCs w:val="32"/>
      <w:lang w:val="en-US"/>
    </w:rPr>
  </w:style>
  <w:style w:type="character" w:styleId="Heading2Char" w:customStyle="true">
    <w:uiPriority w:val="9"/>
    <w:name w:val="Heading 2 Char"/>
    <w:basedOn w:val="DefaultParagraphFont"/>
    <w:link w:val="Heading2"/>
    <w:rsid w:val="4AB2554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sz w:val="26"/>
      <w:szCs w:val="26"/>
      <w:lang w:val="en-US"/>
    </w:rPr>
  </w:style>
  <w:style w:type="character" w:styleId="Heading3Char" w:customStyle="true">
    <w:uiPriority w:val="9"/>
    <w:name w:val="Heading 3 Char"/>
    <w:basedOn w:val="DefaultParagraphFont"/>
    <w:link w:val="Heading3"/>
    <w:rsid w:val="4AB25543"/>
    <w:rPr>
      <w:rFonts w:ascii="Calibri Light" w:hAnsi="Calibri Light" w:eastAsia="" w:cs="" w:asciiTheme="majorAscii" w:hAnsiTheme="majorAscii" w:eastAsiaTheme="majorEastAsia" w:cstheme="majorBidi"/>
      <w:noProof/>
      <w:color w:val="1F3763"/>
      <w:sz w:val="24"/>
      <w:szCs w:val="24"/>
      <w:lang w:val="en-US"/>
    </w:rPr>
  </w:style>
  <w:style w:type="character" w:styleId="Heading4Char" w:customStyle="true">
    <w:uiPriority w:val="9"/>
    <w:name w:val="Heading 4 Char"/>
    <w:basedOn w:val="DefaultParagraphFont"/>
    <w:link w:val="Heading4"/>
    <w:rsid w:val="4AB2554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F5496" w:themeColor="accent1" w:themeTint="FF" w:themeShade="BF"/>
      <w:lang w:val="en-US"/>
    </w:rPr>
  </w:style>
  <w:style w:type="character" w:styleId="Heading5Char" w:customStyle="true">
    <w:uiPriority w:val="9"/>
    <w:name w:val="Heading 5 Char"/>
    <w:basedOn w:val="DefaultParagraphFont"/>
    <w:link w:val="Heading5"/>
    <w:rsid w:val="4AB25543"/>
    <w:rPr>
      <w:rFonts w:ascii="Calibri Light" w:hAnsi="Calibri Light" w:eastAsia="" w:cs="" w:asciiTheme="majorAscii" w:hAnsiTheme="majorAscii" w:eastAsiaTheme="majorEastAsia" w:cstheme="majorBidi"/>
      <w:noProof/>
      <w:color w:val="2F5496" w:themeColor="accent1" w:themeTint="FF" w:themeShade="BF"/>
      <w:lang w:val="en-US"/>
    </w:rPr>
  </w:style>
  <w:style w:type="character" w:styleId="Heading6Char" w:customStyle="true">
    <w:uiPriority w:val="9"/>
    <w:name w:val="Heading 6 Char"/>
    <w:basedOn w:val="DefaultParagraphFont"/>
    <w:link w:val="Heading6"/>
    <w:rsid w:val="4AB25543"/>
    <w:rPr>
      <w:rFonts w:ascii="Calibri Light" w:hAnsi="Calibri Light" w:eastAsia="" w:cs="" w:asciiTheme="majorAscii" w:hAnsiTheme="majorAscii" w:eastAsiaTheme="majorEastAsia" w:cstheme="majorBidi"/>
      <w:noProof/>
      <w:color w:val="1F3763"/>
      <w:lang w:val="en-US"/>
    </w:rPr>
  </w:style>
  <w:style w:type="character" w:styleId="Heading7Char" w:customStyle="true">
    <w:uiPriority w:val="9"/>
    <w:name w:val="Heading 7 Char"/>
    <w:basedOn w:val="DefaultParagraphFont"/>
    <w:link w:val="Heading7"/>
    <w:rsid w:val="4AB2554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1F3763"/>
      <w:lang w:val="en-US"/>
    </w:rPr>
  </w:style>
  <w:style w:type="character" w:styleId="Heading8Char" w:customStyle="true">
    <w:uiPriority w:val="9"/>
    <w:name w:val="Heading 8 Char"/>
    <w:basedOn w:val="DefaultParagraphFont"/>
    <w:link w:val="Heading8"/>
    <w:rsid w:val="4AB25543"/>
    <w:rPr>
      <w:rFonts w:ascii="Calibri Light" w:hAnsi="Calibri Light" w:eastAsia="" w:cs="" w:asciiTheme="majorAscii" w:hAnsiTheme="majorAscii" w:eastAsiaTheme="majorEastAsia" w:cstheme="majorBidi"/>
      <w:noProof/>
      <w:color w:val="272727"/>
      <w:sz w:val="21"/>
      <w:szCs w:val="21"/>
      <w:lang w:val="en-US"/>
    </w:rPr>
  </w:style>
  <w:style w:type="character" w:styleId="Heading9Char" w:customStyle="true">
    <w:uiPriority w:val="9"/>
    <w:name w:val="Heading 9 Char"/>
    <w:basedOn w:val="DefaultParagraphFont"/>
    <w:link w:val="Heading9"/>
    <w:rsid w:val="4AB25543"/>
    <w:rPr>
      <w:rFonts w:ascii="Calibri Light" w:hAnsi="Calibri Light" w:eastAsia="" w:cs="" w:asciiTheme="majorAscii" w:hAnsiTheme="majorAscii" w:eastAsiaTheme="majorEastAsia" w:cstheme="majorBidi"/>
      <w:i w:val="1"/>
      <w:iCs w:val="1"/>
      <w:noProof/>
      <w:color w:val="272727"/>
      <w:sz w:val="21"/>
      <w:szCs w:val="21"/>
      <w:lang w:val="en-US"/>
    </w:rPr>
  </w:style>
  <w:style w:type="character" w:styleId="TitleChar" w:customStyle="true">
    <w:uiPriority w:val="10"/>
    <w:name w:val="Title Char"/>
    <w:basedOn w:val="DefaultParagraphFont"/>
    <w:link w:val="Title"/>
    <w:rsid w:val="4AB25543"/>
    <w:rPr>
      <w:rFonts w:ascii="Calibri Light" w:hAnsi="Calibri Light" w:eastAsia="" w:cs="" w:asciiTheme="majorAscii" w:hAnsiTheme="majorAscii" w:eastAsiaTheme="majorEastAsia" w:cstheme="majorBidi"/>
      <w:noProof/>
      <w:sz w:val="56"/>
      <w:szCs w:val="56"/>
      <w:lang w:val="en-US"/>
    </w:rPr>
  </w:style>
  <w:style w:type="character" w:styleId="SubtitleChar" w:customStyle="true">
    <w:uiPriority w:val="11"/>
    <w:name w:val="Subtitle Char"/>
    <w:basedOn w:val="DefaultParagraphFont"/>
    <w:link w:val="Subtitle"/>
    <w:rsid w:val="4AB25543"/>
    <w:rPr>
      <w:rFonts w:ascii="Calibri" w:hAnsi="Calibri" w:eastAsia="" w:cs="" w:asciiTheme="minorAscii" w:hAnsiTheme="minorAscii" w:eastAsiaTheme="minorEastAsia" w:cstheme="minorBidi"/>
      <w:noProof/>
      <w:color w:val="5A5A5A"/>
      <w:lang w:val="en-US"/>
    </w:rPr>
  </w:style>
  <w:style w:type="character" w:styleId="QuoteChar" w:customStyle="true">
    <w:uiPriority w:val="29"/>
    <w:name w:val="Quote Char"/>
    <w:basedOn w:val="DefaultParagraphFont"/>
    <w:link w:val="Quote"/>
    <w:rsid w:val="4AB25543"/>
    <w:rPr>
      <w:i w:val="1"/>
      <w:iCs w:val="1"/>
      <w:noProof/>
      <w:color w:val="404040" w:themeColor="text1" w:themeTint="BF" w:themeShade="FF"/>
      <w:lang w:val="en-US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AB25543"/>
    <w:rPr>
      <w:i w:val="1"/>
      <w:iCs w:val="1"/>
      <w:noProof/>
      <w:color w:val="4472C4" w:themeColor="accent1" w:themeTint="FF" w:themeShade="FF"/>
      <w:lang w:val="en-US"/>
    </w:rPr>
  </w:style>
  <w:style w:type="paragraph" w:styleId="TOC1">
    <w:uiPriority w:val="39"/>
    <w:name w:val="toc 1"/>
    <w:basedOn w:val="Normal"/>
    <w:next w:val="Normal"/>
    <w:unhideWhenUsed/>
    <w:rsid w:val="4AB25543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AB25543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AB25543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AB25543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AB25543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AB25543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AB25543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AB25543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AB25543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AB25543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AB25543"/>
    <w:rPr>
      <w:noProof/>
      <w:sz w:val="20"/>
      <w:szCs w:val="20"/>
      <w:lang w:val="en-US"/>
    </w:rPr>
  </w:style>
  <w:style w:type="paragraph" w:styleId="Footer">
    <w:uiPriority w:val="99"/>
    <w:name w:val="footer"/>
    <w:basedOn w:val="Normal"/>
    <w:unhideWhenUsed/>
    <w:link w:val="FooterChar"/>
    <w:rsid w:val="4AB25543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AB25543"/>
    <w:rPr>
      <w:noProof/>
      <w:lang w:val="en-US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AB25543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AB25543"/>
    <w:rPr>
      <w:noProof/>
      <w:sz w:val="20"/>
      <w:szCs w:val="20"/>
      <w:lang w:val="en-US"/>
    </w:rPr>
  </w:style>
  <w:style w:type="paragraph" w:styleId="Header">
    <w:uiPriority w:val="99"/>
    <w:name w:val="header"/>
    <w:basedOn w:val="Normal"/>
    <w:unhideWhenUsed/>
    <w:link w:val="HeaderChar"/>
    <w:rsid w:val="4AB25543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AB25543"/>
    <w:rPr>
      <w:noProof/>
      <w:lang w:val="en-US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6b8245c0f104f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2024-05-17T16:39:37.6179886Z</dcterms:modified>
  <lastModifiedBy>Nenad Todorovic</lastModifiedBy>
</coreProperties>
</file>