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845" w:rsidRPr="00C67845" w:rsidRDefault="00C67845" w:rsidP="00C67845">
      <w:pPr>
        <w:spacing w:after="0" w:line="240" w:lineRule="auto"/>
        <w:jc w:val="both"/>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 xml:space="preserve">Dear Professor Melvyn </w:t>
      </w:r>
      <w:proofErr w:type="spellStart"/>
      <w:r w:rsidRPr="00C67845">
        <w:rPr>
          <w:rFonts w:asciiTheme="majorHAnsi" w:eastAsia="Times New Roman" w:hAnsiTheme="majorHAnsi" w:cs="Arial"/>
          <w:color w:val="000000"/>
          <w:sz w:val="24"/>
          <w:szCs w:val="24"/>
          <w:lang w:eastAsia="en-GB"/>
        </w:rPr>
        <w:t>Goodale</w:t>
      </w:r>
      <w:proofErr w:type="spellEnd"/>
      <w:r w:rsidRPr="00C67845">
        <w:rPr>
          <w:rFonts w:asciiTheme="majorHAnsi" w:eastAsia="Times New Roman" w:hAnsiTheme="majorHAnsi" w:cs="Arial"/>
          <w:color w:val="000000"/>
          <w:sz w:val="24"/>
          <w:szCs w:val="24"/>
          <w:lang w:eastAsia="en-GB"/>
        </w:rPr>
        <w:t>,</w:t>
      </w:r>
    </w:p>
    <w:p w:rsidR="00C67845" w:rsidRPr="00C67845" w:rsidRDefault="00C67845" w:rsidP="00C67845">
      <w:pPr>
        <w:spacing w:after="0" w:line="240" w:lineRule="auto"/>
        <w:jc w:val="both"/>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 xml:space="preserve">We appreciated </w:t>
      </w:r>
      <w:proofErr w:type="gramStart"/>
      <w:r w:rsidRPr="00C67845">
        <w:rPr>
          <w:rFonts w:asciiTheme="majorHAnsi" w:eastAsia="Times New Roman" w:hAnsiTheme="majorHAnsi" w:cs="Arial"/>
          <w:color w:val="000000"/>
          <w:sz w:val="24"/>
          <w:szCs w:val="24"/>
          <w:lang w:eastAsia="en-GB"/>
        </w:rPr>
        <w:t>your</w:t>
      </w:r>
      <w:proofErr w:type="gramEnd"/>
      <w:r w:rsidRPr="00C67845">
        <w:rPr>
          <w:rFonts w:asciiTheme="majorHAnsi" w:eastAsia="Times New Roman" w:hAnsiTheme="majorHAnsi" w:cs="Arial"/>
          <w:color w:val="000000"/>
          <w:sz w:val="24"/>
          <w:szCs w:val="24"/>
          <w:lang w:eastAsia="en-GB"/>
        </w:rPr>
        <w:t xml:space="preserve"> and the reviewers’ helpful and clear comments and suggestions for the manuscript we submitted to Proceedings of the Royal Society of London: B. We appreciate the overall positive assessment of our study, and have made revisions and refinements to the manuscript as suggested by the reviewers. These </w:t>
      </w:r>
      <w:proofErr w:type="gramStart"/>
      <w:r w:rsidRPr="00C67845">
        <w:rPr>
          <w:rFonts w:asciiTheme="majorHAnsi" w:eastAsia="Times New Roman" w:hAnsiTheme="majorHAnsi" w:cs="Arial"/>
          <w:color w:val="000000"/>
          <w:sz w:val="24"/>
          <w:szCs w:val="24"/>
          <w:lang w:eastAsia="en-GB"/>
        </w:rPr>
        <w:t>have been highlighted</w:t>
      </w:r>
      <w:proofErr w:type="gramEnd"/>
      <w:r w:rsidRPr="00C67845">
        <w:rPr>
          <w:rFonts w:asciiTheme="majorHAnsi" w:eastAsia="Times New Roman" w:hAnsiTheme="majorHAnsi" w:cs="Arial"/>
          <w:color w:val="000000"/>
          <w:sz w:val="24"/>
          <w:szCs w:val="24"/>
          <w:lang w:eastAsia="en-GB"/>
        </w:rPr>
        <w:t xml:space="preserve"> in the text. We feel the manuscript has greatly improved as a result and we look forward to your decision and any further comments.</w:t>
      </w:r>
    </w:p>
    <w:p w:rsidR="00C67845" w:rsidRPr="00C67845" w:rsidRDefault="00C67845" w:rsidP="00C67845">
      <w:pPr>
        <w:spacing w:after="0" w:line="240" w:lineRule="auto"/>
        <w:jc w:val="both"/>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 xml:space="preserve">Thank you once again for considering our manuscript for publication in Proceedings of the Royal Society of London: B. </w:t>
      </w:r>
      <w:proofErr w:type="gramStart"/>
      <w:r w:rsidRPr="00C67845">
        <w:rPr>
          <w:rFonts w:asciiTheme="majorHAnsi" w:eastAsia="Times New Roman" w:hAnsiTheme="majorHAnsi" w:cs="Arial"/>
          <w:color w:val="000000"/>
          <w:sz w:val="24"/>
          <w:szCs w:val="24"/>
          <w:lang w:eastAsia="en-GB"/>
        </w:rPr>
        <w:t>Our</w:t>
      </w:r>
      <w:proofErr w:type="gramEnd"/>
      <w:r w:rsidRPr="00C67845">
        <w:rPr>
          <w:rFonts w:asciiTheme="majorHAnsi" w:eastAsia="Times New Roman" w:hAnsiTheme="majorHAnsi" w:cs="Arial"/>
          <w:color w:val="000000"/>
          <w:sz w:val="24"/>
          <w:szCs w:val="24"/>
          <w:lang w:eastAsia="en-GB"/>
        </w:rPr>
        <w:t xml:space="preserve"> replies to reviewer comments are below.</w:t>
      </w:r>
    </w:p>
    <w:p w:rsidR="00C67845" w:rsidRPr="00C67845" w:rsidRDefault="00C67845" w:rsidP="00C67845">
      <w:pPr>
        <w:spacing w:after="0" w:line="240" w:lineRule="auto"/>
        <w:jc w:val="both"/>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Sincerely,</w:t>
      </w:r>
    </w:p>
    <w:p w:rsidR="00C67845" w:rsidRPr="00C67845" w:rsidRDefault="00C67845" w:rsidP="00C67845">
      <w:pPr>
        <w:spacing w:after="0" w:line="240" w:lineRule="auto"/>
        <w:jc w:val="both"/>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Anna Nowakowska</w:t>
      </w:r>
    </w:p>
    <w:p w:rsidR="00C67845" w:rsidRPr="00C67845" w:rsidRDefault="00C67845" w:rsidP="00C67845">
      <w:pPr>
        <w:spacing w:after="0" w:line="240" w:lineRule="auto"/>
        <w:jc w:val="both"/>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Responses to Reviewers:</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 xml:space="preserve">Associate Editor, Professor Melvyn </w:t>
      </w:r>
      <w:proofErr w:type="spellStart"/>
      <w:r w:rsidRPr="00C67845">
        <w:rPr>
          <w:rFonts w:asciiTheme="majorHAnsi" w:eastAsia="Times New Roman" w:hAnsiTheme="majorHAnsi" w:cs="Arial"/>
          <w:color w:val="000000"/>
          <w:sz w:val="24"/>
          <w:szCs w:val="24"/>
          <w:lang w:eastAsia="en-GB"/>
        </w:rPr>
        <w:t>Goodale</w:t>
      </w:r>
      <w:proofErr w:type="spellEnd"/>
      <w:r w:rsidRPr="00C67845">
        <w:rPr>
          <w:rFonts w:asciiTheme="majorHAnsi" w:eastAsia="Times New Roman" w:hAnsiTheme="majorHAnsi" w:cs="Arial"/>
          <w:color w:val="000000"/>
          <w:sz w:val="24"/>
          <w:szCs w:val="24"/>
          <w:lang w:eastAsia="en-GB"/>
        </w:rPr>
        <w:br/>
        <w:t>Board Member: 1</w:t>
      </w:r>
      <w:r w:rsidRPr="00C67845">
        <w:rPr>
          <w:rFonts w:asciiTheme="majorHAnsi" w:eastAsia="Times New Roman" w:hAnsiTheme="majorHAnsi" w:cs="Arial"/>
          <w:color w:val="000000"/>
          <w:sz w:val="24"/>
          <w:szCs w:val="24"/>
          <w:lang w:eastAsia="en-GB"/>
        </w:rPr>
        <w:br/>
        <w:t>Comments to Author</w:t>
      </w:r>
      <w:proofErr w:type="gramStart"/>
      <w:r w:rsidRPr="00C67845">
        <w:rPr>
          <w:rFonts w:asciiTheme="majorHAnsi" w:eastAsia="Times New Roman" w:hAnsiTheme="majorHAnsi" w:cs="Arial"/>
          <w:color w:val="000000"/>
          <w:sz w:val="24"/>
          <w:szCs w:val="24"/>
          <w:lang w:eastAsia="en-GB"/>
        </w:rPr>
        <w:t>:</w:t>
      </w:r>
      <w:proofErr w:type="gramEnd"/>
      <w:r w:rsidRPr="00C67845">
        <w:rPr>
          <w:rFonts w:asciiTheme="majorHAnsi" w:eastAsia="Times New Roman" w:hAnsiTheme="majorHAnsi" w:cs="Arial"/>
          <w:color w:val="000000"/>
          <w:sz w:val="24"/>
          <w:szCs w:val="24"/>
          <w:lang w:eastAsia="en-GB"/>
        </w:rPr>
        <w:br/>
        <w:t>We now have comments from two reviewers -- and both are positive (one more than the other).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think the manuscript would be stronger if you could address the 'why' question more thoroughly.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am recommending that you revise manuscript before we move forward.  Please attend carefully to the comments of the two reviewers, particularly reviewer 2.</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Reviewer(s)' Comments to Author</w:t>
      </w:r>
      <w:proofErr w:type="gramStart"/>
      <w:r w:rsidRPr="00C67845">
        <w:rPr>
          <w:rFonts w:asciiTheme="majorHAnsi" w:eastAsia="Times New Roman" w:hAnsiTheme="majorHAnsi" w:cs="Arial"/>
          <w:color w:val="000000"/>
          <w:sz w:val="24"/>
          <w:szCs w:val="24"/>
          <w:lang w:eastAsia="en-GB"/>
        </w:rPr>
        <w:t>:</w:t>
      </w:r>
      <w:proofErr w:type="gramEnd"/>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Referee: 1</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Comments to the Author(s)</w:t>
      </w:r>
      <w:r w:rsidRPr="00C67845">
        <w:rPr>
          <w:rFonts w:asciiTheme="majorHAnsi" w:eastAsia="Times New Roman" w:hAnsiTheme="majorHAnsi" w:cs="Arial"/>
          <w:color w:val="000000"/>
          <w:sz w:val="24"/>
          <w:szCs w:val="24"/>
          <w:lang w:eastAsia="en-GB"/>
        </w:rPr>
        <w:br/>
        <w:t xml:space="preserve">This is excellent </w:t>
      </w:r>
      <w:proofErr w:type="spellStart"/>
      <w:r w:rsidRPr="00C67845">
        <w:rPr>
          <w:rFonts w:asciiTheme="majorHAnsi" w:eastAsia="Times New Roman" w:hAnsiTheme="majorHAnsi" w:cs="Arial"/>
          <w:color w:val="000000"/>
          <w:sz w:val="24"/>
          <w:szCs w:val="24"/>
          <w:lang w:eastAsia="en-GB"/>
        </w:rPr>
        <w:t>behavioral</w:t>
      </w:r>
      <w:proofErr w:type="spellEnd"/>
      <w:r w:rsidRPr="00C67845">
        <w:rPr>
          <w:rFonts w:asciiTheme="majorHAnsi" w:eastAsia="Times New Roman" w:hAnsiTheme="majorHAnsi" w:cs="Arial"/>
          <w:color w:val="000000"/>
          <w:sz w:val="24"/>
          <w:szCs w:val="24"/>
          <w:lang w:eastAsia="en-GB"/>
        </w:rPr>
        <w:t xml:space="preserve"> work demonstrating that visual search is much less efficient than a rational mind would imply.  It follows on the heels of previous work from this group showing a similar effect in locomotion (Clarke, A.D.F. &amp; Hunt, A.R. </w:t>
      </w:r>
      <w:proofErr w:type="spellStart"/>
      <w:r w:rsidRPr="00C67845">
        <w:rPr>
          <w:rFonts w:asciiTheme="majorHAnsi" w:eastAsia="Times New Roman" w:hAnsiTheme="majorHAnsi" w:cs="Arial"/>
          <w:color w:val="000000"/>
          <w:sz w:val="24"/>
          <w:szCs w:val="24"/>
          <w:lang w:eastAsia="en-GB"/>
        </w:rPr>
        <w:t>Psychol</w:t>
      </w:r>
      <w:proofErr w:type="spellEnd"/>
      <w:r w:rsidRPr="00C67845">
        <w:rPr>
          <w:rFonts w:asciiTheme="majorHAnsi" w:eastAsia="Times New Roman" w:hAnsiTheme="majorHAnsi" w:cs="Arial"/>
          <w:color w:val="000000"/>
          <w:sz w:val="24"/>
          <w:szCs w:val="24"/>
          <w:lang w:eastAsia="en-GB"/>
        </w:rPr>
        <w:t xml:space="preserve"> Sci. 2016; 27: 64-74).</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 xml:space="preserve">The empirical work is elegant, the results are dramatic, and </w:t>
      </w:r>
      <w:proofErr w:type="gramStart"/>
      <w:r w:rsidRPr="00C67845">
        <w:rPr>
          <w:rFonts w:asciiTheme="majorHAnsi" w:eastAsia="Times New Roman" w:hAnsiTheme="majorHAnsi" w:cs="Arial"/>
          <w:color w:val="000000"/>
          <w:sz w:val="24"/>
          <w:szCs w:val="24"/>
          <w:lang w:eastAsia="en-GB"/>
        </w:rPr>
        <w:t>I’m</w:t>
      </w:r>
      <w:proofErr w:type="gramEnd"/>
      <w:r w:rsidRPr="00C67845">
        <w:rPr>
          <w:rFonts w:asciiTheme="majorHAnsi" w:eastAsia="Times New Roman" w:hAnsiTheme="majorHAnsi" w:cs="Arial"/>
          <w:color w:val="000000"/>
          <w:sz w:val="24"/>
          <w:szCs w:val="24"/>
          <w:lang w:eastAsia="en-GB"/>
        </w:rPr>
        <w:t xml:space="preserve"> fully in </w:t>
      </w:r>
      <w:proofErr w:type="spellStart"/>
      <w:r w:rsidRPr="00C67845">
        <w:rPr>
          <w:rFonts w:asciiTheme="majorHAnsi" w:eastAsia="Times New Roman" w:hAnsiTheme="majorHAnsi" w:cs="Arial"/>
          <w:color w:val="000000"/>
          <w:sz w:val="24"/>
          <w:szCs w:val="24"/>
          <w:lang w:eastAsia="en-GB"/>
        </w:rPr>
        <w:t>favor</w:t>
      </w:r>
      <w:proofErr w:type="spellEnd"/>
      <w:r w:rsidRPr="00C67845">
        <w:rPr>
          <w:rFonts w:asciiTheme="majorHAnsi" w:eastAsia="Times New Roman" w:hAnsiTheme="majorHAnsi" w:cs="Arial"/>
          <w:color w:val="000000"/>
          <w:sz w:val="24"/>
          <w:szCs w:val="24"/>
          <w:lang w:eastAsia="en-GB"/>
        </w:rPr>
        <w:t xml:space="preserve"> of publication in some form.  Researchers who study eye movements, visual search, and scene perception will surely want access to these data and these ideas.</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We are grateful for these very positive comments. </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r>
      <w:proofErr w:type="gramStart"/>
      <w:r w:rsidRPr="00C67845">
        <w:rPr>
          <w:rFonts w:asciiTheme="majorHAnsi" w:eastAsia="Times New Roman" w:hAnsiTheme="majorHAnsi" w:cs="Arial"/>
          <w:color w:val="000000"/>
          <w:sz w:val="24"/>
          <w:szCs w:val="24"/>
          <w:lang w:eastAsia="en-GB"/>
        </w:rPr>
        <w:t>Minor revisions.</w:t>
      </w:r>
      <w:proofErr w:type="gramEnd"/>
      <w:r w:rsidRPr="00C67845">
        <w:rPr>
          <w:rFonts w:asciiTheme="majorHAnsi" w:eastAsia="Times New Roman" w:hAnsiTheme="majorHAnsi" w:cs="Arial"/>
          <w:color w:val="000000"/>
          <w:sz w:val="24"/>
          <w:szCs w:val="24"/>
          <w:lang w:eastAsia="en-GB"/>
        </w:rPr>
        <w:t xml:space="preserve">  The work could be better situated in the previous literature in several respects</w:t>
      </w:r>
      <w:proofErr w:type="gramStart"/>
      <w:r w:rsidRPr="00C67845">
        <w:rPr>
          <w:rFonts w:asciiTheme="majorHAnsi" w:eastAsia="Times New Roman" w:hAnsiTheme="majorHAnsi" w:cs="Arial"/>
          <w:color w:val="000000"/>
          <w:sz w:val="24"/>
          <w:szCs w:val="24"/>
          <w:lang w:eastAsia="en-GB"/>
        </w:rPr>
        <w:t>:</w:t>
      </w:r>
      <w:proofErr w:type="gramEnd"/>
      <w:r w:rsidRPr="00C67845">
        <w:rPr>
          <w:rFonts w:asciiTheme="majorHAnsi" w:eastAsia="Times New Roman" w:hAnsiTheme="majorHAnsi" w:cs="Arial"/>
          <w:color w:val="000000"/>
          <w:sz w:val="24"/>
          <w:szCs w:val="24"/>
          <w:lang w:eastAsia="en-GB"/>
        </w:rPr>
        <w:br/>
        <w:t xml:space="preserve">1.    research on eye movements in reading went over similar ideas in the 1970’s and continue to this day, arguing whether eyes are guided by the visual form, semantics, phonetics </w:t>
      </w:r>
      <w:proofErr w:type="spellStart"/>
      <w:r w:rsidRPr="00C67845">
        <w:rPr>
          <w:rFonts w:asciiTheme="majorHAnsi" w:eastAsia="Times New Roman" w:hAnsiTheme="majorHAnsi" w:cs="Arial"/>
          <w:color w:val="000000"/>
          <w:sz w:val="24"/>
          <w:szCs w:val="24"/>
          <w:lang w:eastAsia="en-GB"/>
        </w:rPr>
        <w:t>etc</w:t>
      </w:r>
      <w:proofErr w:type="spellEnd"/>
      <w:r w:rsidRPr="00C67845">
        <w:rPr>
          <w:rFonts w:asciiTheme="majorHAnsi" w:eastAsia="Times New Roman" w:hAnsiTheme="majorHAnsi" w:cs="Arial"/>
          <w:color w:val="000000"/>
          <w:sz w:val="24"/>
          <w:szCs w:val="24"/>
          <w:lang w:eastAsia="en-GB"/>
        </w:rPr>
        <w:t xml:space="preserve"> and asking what are the time course of these effects.  The null hypothesis there is that eye movements in reading follow a random walk (sound familiar?) and sometimes there is support for it, though more often the evidence </w:t>
      </w:r>
      <w:proofErr w:type="spellStart"/>
      <w:r w:rsidRPr="00C67845">
        <w:rPr>
          <w:rFonts w:asciiTheme="majorHAnsi" w:eastAsia="Times New Roman" w:hAnsiTheme="majorHAnsi" w:cs="Arial"/>
          <w:color w:val="000000"/>
          <w:sz w:val="24"/>
          <w:szCs w:val="24"/>
          <w:lang w:eastAsia="en-GB"/>
        </w:rPr>
        <w:t>favor</w:t>
      </w:r>
      <w:proofErr w:type="spellEnd"/>
      <w:r w:rsidRPr="00C67845">
        <w:rPr>
          <w:rFonts w:asciiTheme="majorHAnsi" w:eastAsia="Times New Roman" w:hAnsiTheme="majorHAnsi" w:cs="Arial"/>
          <w:color w:val="000000"/>
          <w:sz w:val="24"/>
          <w:szCs w:val="24"/>
          <w:lang w:eastAsia="en-GB"/>
        </w:rPr>
        <w:t xml:space="preserve"> some kind of guidance.</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lastRenderedPageBreak/>
        <w:t xml:space="preserve">Thank you for pointing this out. We were not aware of this parallel debate in the reading literature. </w:t>
      </w:r>
      <w:proofErr w:type="gramStart"/>
      <w:r w:rsidRPr="00C67845">
        <w:rPr>
          <w:rFonts w:asciiTheme="majorHAnsi" w:eastAsia="Times New Roman" w:hAnsiTheme="majorHAnsi" w:cs="Arial"/>
          <w:color w:val="FF00FF"/>
          <w:sz w:val="24"/>
          <w:szCs w:val="24"/>
          <w:lang w:eastAsia="en-GB"/>
        </w:rPr>
        <w:t>We’ve</w:t>
      </w:r>
      <w:proofErr w:type="gramEnd"/>
      <w:r w:rsidRPr="00C67845">
        <w:rPr>
          <w:rFonts w:asciiTheme="majorHAnsi" w:eastAsia="Times New Roman" w:hAnsiTheme="majorHAnsi" w:cs="Arial"/>
          <w:color w:val="FF00FF"/>
          <w:sz w:val="24"/>
          <w:szCs w:val="24"/>
          <w:lang w:eastAsia="en-GB"/>
        </w:rPr>
        <w:t xml:space="preserve"> added references in the introduction to Fend (2006) and </w:t>
      </w:r>
      <w:proofErr w:type="spellStart"/>
      <w:r w:rsidRPr="00C67845">
        <w:rPr>
          <w:rFonts w:asciiTheme="majorHAnsi" w:eastAsia="Times New Roman" w:hAnsiTheme="majorHAnsi" w:cs="Arial"/>
          <w:color w:val="FF00FF"/>
          <w:sz w:val="24"/>
          <w:szCs w:val="24"/>
          <w:lang w:eastAsia="en-GB"/>
        </w:rPr>
        <w:t>Engbert</w:t>
      </w:r>
      <w:proofErr w:type="spellEnd"/>
      <w:r w:rsidRPr="00C67845">
        <w:rPr>
          <w:rFonts w:asciiTheme="majorHAnsi" w:eastAsia="Times New Roman" w:hAnsiTheme="majorHAnsi" w:cs="Arial"/>
          <w:color w:val="FF00FF"/>
          <w:sz w:val="24"/>
          <w:szCs w:val="24"/>
          <w:lang w:eastAsia="en-GB"/>
        </w:rPr>
        <w:t xml:space="preserve"> and </w:t>
      </w:r>
      <w:proofErr w:type="spellStart"/>
      <w:r w:rsidRPr="00C67845">
        <w:rPr>
          <w:rFonts w:asciiTheme="majorHAnsi" w:eastAsia="Times New Roman" w:hAnsiTheme="majorHAnsi" w:cs="Arial"/>
          <w:color w:val="FF00FF"/>
          <w:sz w:val="24"/>
          <w:szCs w:val="24"/>
          <w:lang w:eastAsia="en-GB"/>
        </w:rPr>
        <w:t>Kleigl</w:t>
      </w:r>
      <w:proofErr w:type="spellEnd"/>
      <w:r w:rsidRPr="00C67845">
        <w:rPr>
          <w:rFonts w:asciiTheme="majorHAnsi" w:eastAsia="Times New Roman" w:hAnsiTheme="majorHAnsi" w:cs="Arial"/>
          <w:color w:val="FF00FF"/>
          <w:sz w:val="24"/>
          <w:szCs w:val="24"/>
          <w:lang w:eastAsia="en-GB"/>
        </w:rPr>
        <w:t xml:space="preserve">, 2001, who both propose stochastic models for eye movement control in reading, as well as to reviews of models of eye movement control by Rayner &amp; </w:t>
      </w:r>
      <w:proofErr w:type="spellStart"/>
      <w:r w:rsidRPr="00C67845">
        <w:rPr>
          <w:rFonts w:asciiTheme="majorHAnsi" w:eastAsia="Times New Roman" w:hAnsiTheme="majorHAnsi" w:cs="Arial"/>
          <w:color w:val="FF00FF"/>
          <w:sz w:val="24"/>
          <w:szCs w:val="24"/>
          <w:lang w:eastAsia="en-GB"/>
        </w:rPr>
        <w:t>McConkie</w:t>
      </w:r>
      <w:proofErr w:type="spellEnd"/>
      <w:r w:rsidRPr="00C67845">
        <w:rPr>
          <w:rFonts w:asciiTheme="majorHAnsi" w:eastAsia="Times New Roman" w:hAnsiTheme="majorHAnsi" w:cs="Arial"/>
          <w:color w:val="FF00FF"/>
          <w:sz w:val="24"/>
          <w:szCs w:val="24"/>
          <w:lang w:eastAsia="en-GB"/>
        </w:rPr>
        <w:t xml:space="preserve"> (1975) and Rayner (1979).</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6D9EEB"/>
          <w:sz w:val="24"/>
          <w:szCs w:val="24"/>
          <w:lang w:eastAsia="en-GB"/>
        </w:rPr>
        <w:br/>
      </w:r>
      <w:proofErr w:type="gramStart"/>
      <w:r w:rsidRPr="00C67845">
        <w:rPr>
          <w:rFonts w:asciiTheme="majorHAnsi" w:eastAsia="Times New Roman" w:hAnsiTheme="majorHAnsi" w:cs="Arial"/>
          <w:color w:val="000000"/>
          <w:sz w:val="24"/>
          <w:szCs w:val="24"/>
          <w:lang w:eastAsia="en-GB"/>
        </w:rPr>
        <w:t>2.    Ray Klein (Klein, R., &amp; Farrell, M. (1989).</w:t>
      </w:r>
      <w:proofErr w:type="gramEnd"/>
      <w:r w:rsidRPr="00C67845">
        <w:rPr>
          <w:rFonts w:asciiTheme="majorHAnsi" w:eastAsia="Times New Roman" w:hAnsiTheme="majorHAnsi" w:cs="Arial"/>
          <w:color w:val="000000"/>
          <w:sz w:val="24"/>
          <w:szCs w:val="24"/>
          <w:lang w:eastAsia="en-GB"/>
        </w:rPr>
        <w:t xml:space="preserve"> Search performance without eye movements. Perception &amp; Psychophysics, 46(5), 476-482.)’</w:t>
      </w:r>
      <w:proofErr w:type="gramStart"/>
      <w:r w:rsidRPr="00C67845">
        <w:rPr>
          <w:rFonts w:asciiTheme="majorHAnsi" w:eastAsia="Times New Roman" w:hAnsiTheme="majorHAnsi" w:cs="Arial"/>
          <w:color w:val="000000"/>
          <w:sz w:val="24"/>
          <w:szCs w:val="24"/>
          <w:lang w:eastAsia="en-GB"/>
        </w:rPr>
        <w:t>s</w:t>
      </w:r>
      <w:proofErr w:type="gramEnd"/>
      <w:r w:rsidRPr="00C67845">
        <w:rPr>
          <w:rFonts w:asciiTheme="majorHAnsi" w:eastAsia="Times New Roman" w:hAnsiTheme="majorHAnsi" w:cs="Arial"/>
          <w:color w:val="000000"/>
          <w:sz w:val="24"/>
          <w:szCs w:val="24"/>
          <w:lang w:eastAsia="en-GB"/>
        </w:rPr>
        <w:t xml:space="preserve"> work hinted at the inefficiency of eye movements in search long ago, in their comparison of search with and without </w:t>
      </w:r>
      <w:proofErr w:type="spellStart"/>
      <w:r w:rsidRPr="00C67845">
        <w:rPr>
          <w:rFonts w:asciiTheme="majorHAnsi" w:eastAsia="Times New Roman" w:hAnsiTheme="majorHAnsi" w:cs="Arial"/>
          <w:color w:val="000000"/>
          <w:sz w:val="24"/>
          <w:szCs w:val="24"/>
          <w:lang w:eastAsia="en-GB"/>
        </w:rPr>
        <w:t>eyemovements</w:t>
      </w:r>
      <w:proofErr w:type="spellEnd"/>
      <w:r w:rsidRPr="00C67845">
        <w:rPr>
          <w:rFonts w:asciiTheme="majorHAnsi" w:eastAsia="Times New Roman" w:hAnsiTheme="majorHAnsi" w:cs="Arial"/>
          <w:color w:val="000000"/>
          <w:sz w:val="24"/>
          <w:szCs w:val="24"/>
          <w:lang w:eastAsia="en-GB"/>
        </w:rPr>
        <w:t xml:space="preserve"> (a brief flash). </w:t>
      </w:r>
      <w:r w:rsidRPr="00C67845">
        <w:rPr>
          <w:rFonts w:asciiTheme="majorHAnsi" w:eastAsia="Times New Roman" w:hAnsiTheme="majorHAnsi" w:cs="Arial"/>
          <w:color w:val="1155CC"/>
          <w:sz w:val="24"/>
          <w:szCs w:val="24"/>
          <w:lang w:eastAsia="en-GB"/>
        </w:rPr>
        <w:br/>
      </w:r>
      <w:r w:rsidRPr="00C67845">
        <w:rPr>
          <w:rFonts w:asciiTheme="majorHAnsi" w:eastAsia="Times New Roman" w:hAnsiTheme="majorHAnsi" w:cs="Arial"/>
          <w:color w:val="000000"/>
          <w:sz w:val="24"/>
          <w:szCs w:val="24"/>
          <w:lang w:eastAsia="en-GB"/>
        </w:rPr>
        <w:t>3.    Others studying strategies in visual search noted that naïve observers (and those specifically instructed to search “actively” made many completely unnecessary eye movements</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w:t>
      </w:r>
      <w:r w:rsidRPr="00C67845">
        <w:rPr>
          <w:rFonts w:asciiTheme="majorHAnsi" w:eastAsia="Times New Roman" w:hAnsiTheme="majorHAnsi" w:cs="Arial"/>
          <w:color w:val="3C78D8"/>
          <w:sz w:val="24"/>
          <w:szCs w:val="24"/>
          <w:lang w:eastAsia="en-GB"/>
        </w:rPr>
        <w:t xml:space="preserve">Watson, M.R., Brennan, A.A., Kingstone, A., Enns, J.T. (2010). </w:t>
      </w:r>
      <w:proofErr w:type="gramStart"/>
      <w:r w:rsidRPr="00C67845">
        <w:rPr>
          <w:rFonts w:asciiTheme="majorHAnsi" w:eastAsia="Times New Roman" w:hAnsiTheme="majorHAnsi" w:cs="Arial"/>
          <w:color w:val="3C78D8"/>
          <w:sz w:val="24"/>
          <w:szCs w:val="24"/>
          <w:lang w:eastAsia="en-GB"/>
        </w:rPr>
        <w:t>Looking versus seeing: Strategies alter eye movements during visual search.</w:t>
      </w:r>
      <w:proofErr w:type="gramEnd"/>
      <w:r w:rsidRPr="00C67845">
        <w:rPr>
          <w:rFonts w:asciiTheme="majorHAnsi" w:eastAsia="Times New Roman" w:hAnsiTheme="majorHAnsi" w:cs="Arial"/>
          <w:color w:val="3C78D8"/>
          <w:sz w:val="24"/>
          <w:szCs w:val="24"/>
          <w:lang w:eastAsia="en-GB"/>
        </w:rPr>
        <w:t xml:space="preserve"> </w:t>
      </w:r>
      <w:proofErr w:type="spellStart"/>
      <w:r w:rsidRPr="00C67845">
        <w:rPr>
          <w:rFonts w:asciiTheme="majorHAnsi" w:eastAsia="Times New Roman" w:hAnsiTheme="majorHAnsi" w:cs="Arial"/>
          <w:color w:val="3C78D8"/>
          <w:sz w:val="24"/>
          <w:szCs w:val="24"/>
          <w:lang w:eastAsia="en-GB"/>
        </w:rPr>
        <w:t>Psychonomic</w:t>
      </w:r>
      <w:proofErr w:type="spellEnd"/>
      <w:r w:rsidRPr="00C67845">
        <w:rPr>
          <w:rFonts w:asciiTheme="majorHAnsi" w:eastAsia="Times New Roman" w:hAnsiTheme="majorHAnsi" w:cs="Arial"/>
          <w:color w:val="3C78D8"/>
          <w:sz w:val="24"/>
          <w:szCs w:val="24"/>
          <w:lang w:eastAsia="en-GB"/>
        </w:rPr>
        <w:t xml:space="preserve"> Bulletin &amp; Review, 17(4), 543-549.</w:t>
      </w:r>
      <w:r w:rsidRPr="00C67845">
        <w:rPr>
          <w:rFonts w:asciiTheme="majorHAnsi" w:eastAsia="Times New Roman" w:hAnsiTheme="majorHAnsi" w:cs="Arial"/>
          <w:color w:val="000000"/>
          <w:sz w:val="24"/>
          <w:szCs w:val="24"/>
          <w:lang w:eastAsia="en-GB"/>
        </w:rPr>
        <w:t>)</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roofErr w:type="gramStart"/>
      <w:r w:rsidRPr="00C67845">
        <w:rPr>
          <w:rFonts w:asciiTheme="majorHAnsi" w:eastAsia="Times New Roman" w:hAnsiTheme="majorHAnsi" w:cs="Arial"/>
          <w:color w:val="FF00FF"/>
          <w:sz w:val="24"/>
          <w:szCs w:val="24"/>
          <w:lang w:eastAsia="en-GB"/>
        </w:rPr>
        <w:t>We’ve</w:t>
      </w:r>
      <w:proofErr w:type="gramEnd"/>
      <w:r w:rsidRPr="00C67845">
        <w:rPr>
          <w:rFonts w:asciiTheme="majorHAnsi" w:eastAsia="Times New Roman" w:hAnsiTheme="majorHAnsi" w:cs="Arial"/>
          <w:color w:val="FF00FF"/>
          <w:sz w:val="24"/>
          <w:szCs w:val="24"/>
          <w:lang w:eastAsia="en-GB"/>
        </w:rPr>
        <w:t xml:space="preserve"> added these references to the discussion of Experiment 1, and appreciate this reviewer drawing them to our attention.</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r>
      <w:proofErr w:type="gramStart"/>
      <w:r w:rsidRPr="00C67845">
        <w:rPr>
          <w:rFonts w:asciiTheme="majorHAnsi" w:eastAsia="Times New Roman" w:hAnsiTheme="majorHAnsi" w:cs="Arial"/>
          <w:color w:val="000000"/>
          <w:sz w:val="24"/>
          <w:szCs w:val="24"/>
          <w:lang w:eastAsia="en-GB"/>
        </w:rPr>
        <w:t>But</w:t>
      </w:r>
      <w:proofErr w:type="gramEnd"/>
      <w:r w:rsidRPr="00C67845">
        <w:rPr>
          <w:rFonts w:asciiTheme="majorHAnsi" w:eastAsia="Times New Roman" w:hAnsiTheme="majorHAnsi" w:cs="Arial"/>
          <w:color w:val="000000"/>
          <w:sz w:val="24"/>
          <w:szCs w:val="24"/>
          <w:lang w:eastAsia="en-GB"/>
        </w:rPr>
        <w:t xml:space="preserve"> on balance, this is very nice work that chips at an important theoretical framework in the literature on visual search (Najemnik &amp; Geisler). </w:t>
      </w:r>
      <w:proofErr w:type="gramStart"/>
      <w:r w:rsidRPr="00C67845">
        <w:rPr>
          <w:rFonts w:asciiTheme="majorHAnsi" w:eastAsia="Times New Roman" w:hAnsiTheme="majorHAnsi" w:cs="Arial"/>
          <w:color w:val="000000"/>
          <w:sz w:val="24"/>
          <w:szCs w:val="24"/>
          <w:lang w:eastAsia="en-GB"/>
        </w:rPr>
        <w:t>What’s</w:t>
      </w:r>
      <w:proofErr w:type="gramEnd"/>
      <w:r w:rsidRPr="00C67845">
        <w:rPr>
          <w:rFonts w:asciiTheme="majorHAnsi" w:eastAsia="Times New Roman" w:hAnsiTheme="majorHAnsi" w:cs="Arial"/>
          <w:color w:val="000000"/>
          <w:sz w:val="24"/>
          <w:szCs w:val="24"/>
          <w:lang w:eastAsia="en-GB"/>
        </w:rPr>
        <w:t xml:space="preserve"> to replace it?  Well, this study doesn’t say, but it lays the groundwork for the </w:t>
      </w:r>
      <w:proofErr w:type="gramStart"/>
      <w:r w:rsidRPr="00C67845">
        <w:rPr>
          <w:rFonts w:asciiTheme="majorHAnsi" w:eastAsia="Times New Roman" w:hAnsiTheme="majorHAnsi" w:cs="Arial"/>
          <w:color w:val="000000"/>
          <w:sz w:val="24"/>
          <w:szCs w:val="24"/>
          <w:lang w:eastAsia="en-GB"/>
        </w:rPr>
        <w:t>debate  to</w:t>
      </w:r>
      <w:proofErr w:type="gramEnd"/>
      <w:r w:rsidRPr="00C67845">
        <w:rPr>
          <w:rFonts w:asciiTheme="majorHAnsi" w:eastAsia="Times New Roman" w:hAnsiTheme="majorHAnsi" w:cs="Arial"/>
          <w:color w:val="000000"/>
          <w:sz w:val="24"/>
          <w:szCs w:val="24"/>
          <w:lang w:eastAsia="en-GB"/>
        </w:rPr>
        <w:t xml:space="preserve"> surely follow.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roofErr w:type="gramStart"/>
      <w:r w:rsidRPr="00C67845">
        <w:rPr>
          <w:rFonts w:asciiTheme="majorHAnsi" w:eastAsia="Times New Roman" w:hAnsiTheme="majorHAnsi" w:cs="Arial"/>
          <w:color w:val="000000"/>
          <w:sz w:val="24"/>
          <w:szCs w:val="24"/>
          <w:lang w:eastAsia="en-GB"/>
        </w:rPr>
        <w:t>Minor revisions.</w:t>
      </w:r>
      <w:proofErr w:type="gramEnd"/>
      <w:r w:rsidRPr="00C67845">
        <w:rPr>
          <w:rFonts w:asciiTheme="majorHAnsi" w:eastAsia="Times New Roman" w:hAnsiTheme="majorHAnsi" w:cs="Arial"/>
          <w:color w:val="000000"/>
          <w:sz w:val="24"/>
          <w:szCs w:val="24"/>
          <w:lang w:eastAsia="en-GB"/>
        </w:rPr>
        <w:t xml:space="preserve">  In that vein,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would welcome a bolder proposal with respect to the “why?” of random walk processes in search.  If the authors were to take a page from the older reading debates it might along the lines of random walks are “good enough” for dumb, slave-like implicit processes that don’t take much energy (like moving the eyes around a scene).  </w:t>
      </w:r>
      <w:proofErr w:type="gramStart"/>
      <w:r w:rsidRPr="00C67845">
        <w:rPr>
          <w:rFonts w:asciiTheme="majorHAnsi" w:eastAsia="Times New Roman" w:hAnsiTheme="majorHAnsi" w:cs="Arial"/>
          <w:color w:val="000000"/>
          <w:sz w:val="24"/>
          <w:szCs w:val="24"/>
          <w:lang w:eastAsia="en-GB"/>
        </w:rPr>
        <w:t>But</w:t>
      </w:r>
      <w:proofErr w:type="gramEnd"/>
      <w:r w:rsidRPr="00C67845">
        <w:rPr>
          <w:rFonts w:asciiTheme="majorHAnsi" w:eastAsia="Times New Roman" w:hAnsiTheme="majorHAnsi" w:cs="Arial"/>
          <w:color w:val="000000"/>
          <w:sz w:val="24"/>
          <w:szCs w:val="24"/>
          <w:lang w:eastAsia="en-GB"/>
        </w:rPr>
        <w:t xml:space="preserve"> of course, that would beg the question of why the same thing happens when people are able to contemplate and move their bodies more deliberately, as in Clarke et al. </w:t>
      </w:r>
      <w:proofErr w:type="spellStart"/>
      <w:r w:rsidRPr="00C67845">
        <w:rPr>
          <w:rFonts w:asciiTheme="majorHAnsi" w:eastAsia="Times New Roman" w:hAnsiTheme="majorHAnsi" w:cs="Arial"/>
          <w:color w:val="000000"/>
          <w:sz w:val="24"/>
          <w:szCs w:val="24"/>
          <w:lang w:eastAsia="en-GB"/>
        </w:rPr>
        <w:t>Psychol</w:t>
      </w:r>
      <w:proofErr w:type="spellEnd"/>
      <w:r w:rsidRPr="00C67845">
        <w:rPr>
          <w:rFonts w:asciiTheme="majorHAnsi" w:eastAsia="Times New Roman" w:hAnsiTheme="majorHAnsi" w:cs="Arial"/>
          <w:color w:val="000000"/>
          <w:sz w:val="24"/>
          <w:szCs w:val="24"/>
          <w:lang w:eastAsia="en-GB"/>
        </w:rPr>
        <w:t xml:space="preserve"> Sci. 2016.  </w:t>
      </w:r>
      <w:proofErr w:type="spellStart"/>
      <w:proofErr w:type="gramStart"/>
      <w:r w:rsidRPr="00C67845">
        <w:rPr>
          <w:rFonts w:asciiTheme="majorHAnsi" w:eastAsia="Times New Roman" w:hAnsiTheme="majorHAnsi" w:cs="Arial"/>
          <w:color w:val="000000"/>
          <w:sz w:val="24"/>
          <w:szCs w:val="24"/>
          <w:lang w:eastAsia="en-GB"/>
        </w:rPr>
        <w:t>Its</w:t>
      </w:r>
      <w:proofErr w:type="spellEnd"/>
      <w:proofErr w:type="gramEnd"/>
      <w:r w:rsidRPr="00C67845">
        <w:rPr>
          <w:rFonts w:asciiTheme="majorHAnsi" w:eastAsia="Times New Roman" w:hAnsiTheme="majorHAnsi" w:cs="Arial"/>
          <w:color w:val="000000"/>
          <w:sz w:val="24"/>
          <w:szCs w:val="24"/>
          <w:lang w:eastAsia="en-GB"/>
        </w:rPr>
        <w:t xml:space="preserve"> not clear how the account there would help in the present demonstration of similar phenomenon with unconscious eye movements (i.e., from the abstract:  “This failure may have been related to uncertainty about their own ability, because in a version of the experiment in which there was no uncertainty, participants uniformly switched at an optimal point.)</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We were perhaps too subtle here: We believe the stochastic search model described in the introduction is a reasonable alternative to the ideal searcher. The basic idea is that selection of each saccade (and perhaps many other decisions) is “random with constraints” - the constraints may be biological limitations or learned/evolved biases or tendencies that make some saccades and sequences of saccades more likely than </w:t>
      </w:r>
      <w:proofErr w:type="gramStart"/>
      <w:r w:rsidRPr="00C67845">
        <w:rPr>
          <w:rFonts w:asciiTheme="majorHAnsi" w:eastAsia="Times New Roman" w:hAnsiTheme="majorHAnsi" w:cs="Arial"/>
          <w:color w:val="FF00FF"/>
          <w:sz w:val="24"/>
          <w:szCs w:val="24"/>
          <w:lang w:eastAsia="en-GB"/>
        </w:rPr>
        <w:t>others</w:t>
      </w:r>
      <w:proofErr w:type="gramEnd"/>
      <w:r w:rsidRPr="00C67845">
        <w:rPr>
          <w:rFonts w:asciiTheme="majorHAnsi" w:eastAsia="Times New Roman" w:hAnsiTheme="majorHAnsi" w:cs="Arial"/>
          <w:color w:val="FF00FF"/>
          <w:sz w:val="24"/>
          <w:szCs w:val="24"/>
          <w:lang w:eastAsia="en-GB"/>
        </w:rPr>
        <w:t xml:space="preserve">. Taking eye movements as a whole, without regard for individual differences, they do not seem to </w:t>
      </w:r>
      <w:proofErr w:type="gramStart"/>
      <w:r w:rsidRPr="00C67845">
        <w:rPr>
          <w:rFonts w:asciiTheme="majorHAnsi" w:eastAsia="Times New Roman" w:hAnsiTheme="majorHAnsi" w:cs="Arial"/>
          <w:color w:val="FF00FF"/>
          <w:sz w:val="24"/>
          <w:szCs w:val="24"/>
          <w:lang w:eastAsia="en-GB"/>
        </w:rPr>
        <w:t>be driven</w:t>
      </w:r>
      <w:proofErr w:type="gramEnd"/>
      <w:r w:rsidRPr="00C67845">
        <w:rPr>
          <w:rFonts w:asciiTheme="majorHAnsi" w:eastAsia="Times New Roman" w:hAnsiTheme="majorHAnsi" w:cs="Arial"/>
          <w:color w:val="FF00FF"/>
          <w:sz w:val="24"/>
          <w:szCs w:val="24"/>
          <w:lang w:eastAsia="en-GB"/>
        </w:rPr>
        <w:t xml:space="preserve"> preferentially to locations that produce the most information, but just select a saccade direction seemingly at random. That said, when you take the variability across individuals into account, it looks like different models might be required to fit different individuals. Perhaps a few participants would match an ideal observer model, but the majority do not. We have added to our discussion here to make our conclusions clearer and help to frame the ensuing debate.</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lastRenderedPageBreak/>
        <w:br/>
      </w:r>
      <w:r w:rsidRPr="00C67845">
        <w:rPr>
          <w:rFonts w:asciiTheme="majorHAnsi" w:eastAsia="Times New Roman" w:hAnsiTheme="majorHAnsi" w:cs="Arial"/>
          <w:color w:val="000000"/>
          <w:sz w:val="24"/>
          <w:szCs w:val="24"/>
          <w:lang w:eastAsia="en-GB"/>
        </w:rPr>
        <w:br/>
        <w:t>Referee: 2</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Comments to the Author(s</w:t>
      </w:r>
      <w:proofErr w:type="gramStart"/>
      <w:r w:rsidRPr="00C67845">
        <w:rPr>
          <w:rFonts w:asciiTheme="majorHAnsi" w:eastAsia="Times New Roman" w:hAnsiTheme="majorHAnsi" w:cs="Arial"/>
          <w:color w:val="000000"/>
          <w:sz w:val="24"/>
          <w:szCs w:val="24"/>
          <w:lang w:eastAsia="en-GB"/>
        </w:rPr>
        <w:t>)</w:t>
      </w:r>
      <w:proofErr w:type="gramEnd"/>
      <w:r w:rsidRPr="00C67845">
        <w:rPr>
          <w:rFonts w:asciiTheme="majorHAnsi" w:eastAsia="Times New Roman" w:hAnsiTheme="majorHAnsi" w:cs="Arial"/>
          <w:color w:val="000000"/>
          <w:sz w:val="24"/>
          <w:szCs w:val="24"/>
          <w:lang w:eastAsia="en-GB"/>
        </w:rPr>
        <w:br/>
        <w:t xml:space="preserve">Nowakowska, A., Clarke, A. D. F., &amp; Hunt, A. R. (2016). Human visual search behaviour is far from ideal. Proceedings of the Royal Society B, </w:t>
      </w:r>
      <w:proofErr w:type="spellStart"/>
      <w:r w:rsidRPr="00C67845">
        <w:rPr>
          <w:rFonts w:asciiTheme="majorHAnsi" w:eastAsia="Times New Roman" w:hAnsiTheme="majorHAnsi" w:cs="Arial"/>
          <w:color w:val="000000"/>
          <w:sz w:val="24"/>
          <w:szCs w:val="24"/>
          <w:lang w:eastAsia="en-GB"/>
        </w:rPr>
        <w:t>ms</w:t>
      </w:r>
      <w:proofErr w:type="spellEnd"/>
      <w:proofErr w:type="gramStart"/>
      <w:r w:rsidRPr="00C67845">
        <w:rPr>
          <w:rFonts w:asciiTheme="majorHAnsi" w:eastAsia="Times New Roman" w:hAnsiTheme="majorHAnsi" w:cs="Arial"/>
          <w:color w:val="000000"/>
          <w:sz w:val="24"/>
          <w:szCs w:val="24"/>
          <w:lang w:eastAsia="en-GB"/>
        </w:rPr>
        <w:t>.</w:t>
      </w:r>
      <w:proofErr w:type="gramEnd"/>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 xml:space="preserve">In this paper, </w:t>
      </w:r>
      <w:proofErr w:type="spellStart"/>
      <w:r w:rsidRPr="00C67845">
        <w:rPr>
          <w:rFonts w:asciiTheme="majorHAnsi" w:eastAsia="Times New Roman" w:hAnsiTheme="majorHAnsi" w:cs="Arial"/>
          <w:color w:val="000000"/>
          <w:sz w:val="24"/>
          <w:szCs w:val="24"/>
          <w:lang w:eastAsia="en-GB"/>
        </w:rPr>
        <w:t>Os</w:t>
      </w:r>
      <w:proofErr w:type="spellEnd"/>
      <w:r w:rsidRPr="00C67845">
        <w:rPr>
          <w:rFonts w:asciiTheme="majorHAnsi" w:eastAsia="Times New Roman" w:hAnsiTheme="majorHAnsi" w:cs="Arial"/>
          <w:color w:val="000000"/>
          <w:sz w:val="24"/>
          <w:szCs w:val="24"/>
          <w:lang w:eastAsia="en-GB"/>
        </w:rPr>
        <w:t xml:space="preserve"> see displays divided into an easy search on one side of the screen and a hard search on the other. Targets are present on 50% of trials. The authors argue that </w:t>
      </w:r>
      <w:proofErr w:type="spellStart"/>
      <w:r w:rsidRPr="00C67845">
        <w:rPr>
          <w:rFonts w:asciiTheme="majorHAnsi" w:eastAsia="Times New Roman" w:hAnsiTheme="majorHAnsi" w:cs="Arial"/>
          <w:color w:val="000000"/>
          <w:sz w:val="24"/>
          <w:szCs w:val="24"/>
          <w:lang w:eastAsia="en-GB"/>
        </w:rPr>
        <w:t>Os</w:t>
      </w:r>
      <w:proofErr w:type="spellEnd"/>
      <w:r w:rsidRPr="00C67845">
        <w:rPr>
          <w:rFonts w:asciiTheme="majorHAnsi" w:eastAsia="Times New Roman" w:hAnsiTheme="majorHAnsi" w:cs="Arial"/>
          <w:color w:val="000000"/>
          <w:sz w:val="24"/>
          <w:szCs w:val="24"/>
          <w:lang w:eastAsia="en-GB"/>
        </w:rPr>
        <w:t xml:space="preserve"> should not fixate into the easy search field if they are being ideal. They should go collect info from the hard side. However, they do go to the easy side almost half the time; hence, they are not ideal.</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 xml:space="preserve">Well,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am biased to believe this because I think that the Najemnik &amp; Geisler information foraging ideas are really only going to work for a very simplified set of stimuli (e.g. where you cannot tell where an item is, let alone a target…as in their lovely experiments). That said</w:t>
      </w:r>
      <w:proofErr w:type="gramStart"/>
      <w:r w:rsidRPr="00C67845">
        <w:rPr>
          <w:rFonts w:asciiTheme="majorHAnsi" w:eastAsia="Times New Roman" w:hAnsiTheme="majorHAnsi" w:cs="Arial"/>
          <w:color w:val="000000"/>
          <w:sz w:val="24"/>
          <w:szCs w:val="24"/>
          <w:lang w:eastAsia="en-GB"/>
        </w:rPr>
        <w:t>,</w:t>
      </w:r>
      <w:proofErr w:type="gramEnd"/>
      <w:r w:rsidRPr="00C67845">
        <w:rPr>
          <w:rFonts w:asciiTheme="majorHAnsi" w:eastAsia="Times New Roman" w:hAnsiTheme="majorHAnsi" w:cs="Arial"/>
          <w:color w:val="000000"/>
          <w:sz w:val="24"/>
          <w:szCs w:val="24"/>
          <w:lang w:eastAsia="en-GB"/>
        </w:rPr>
        <w:t xml:space="preserve"> I am not sure how excited I should be by these results. </w:t>
      </w:r>
      <w:proofErr w:type="gramStart"/>
      <w:r w:rsidRPr="00C67845">
        <w:rPr>
          <w:rFonts w:asciiTheme="majorHAnsi" w:eastAsia="Times New Roman" w:hAnsiTheme="majorHAnsi" w:cs="Arial"/>
          <w:color w:val="000000"/>
          <w:sz w:val="24"/>
          <w:szCs w:val="24"/>
          <w:lang w:eastAsia="en-GB"/>
        </w:rPr>
        <w:t>Why not?</w:t>
      </w:r>
      <w:proofErr w:type="gramEnd"/>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 xml:space="preserve">1)    The side of the hetero stimuli </w:t>
      </w:r>
      <w:proofErr w:type="gramStart"/>
      <w:r w:rsidRPr="00C67845">
        <w:rPr>
          <w:rFonts w:asciiTheme="majorHAnsi" w:eastAsia="Times New Roman" w:hAnsiTheme="majorHAnsi" w:cs="Arial"/>
          <w:color w:val="000000"/>
          <w:sz w:val="24"/>
          <w:szCs w:val="24"/>
          <w:lang w:eastAsia="en-GB"/>
        </w:rPr>
        <w:t>is randomized</w:t>
      </w:r>
      <w:proofErr w:type="gramEnd"/>
      <w:r w:rsidRPr="00C67845">
        <w:rPr>
          <w:rFonts w:asciiTheme="majorHAnsi" w:eastAsia="Times New Roman" w:hAnsiTheme="majorHAnsi" w:cs="Arial"/>
          <w:color w:val="000000"/>
          <w:sz w:val="24"/>
          <w:szCs w:val="24"/>
          <w:lang w:eastAsia="en-GB"/>
        </w:rPr>
        <w:t xml:space="preserve"> – right? So, suppose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always pre-program my first saccade into the middle of one side, at random. Half the time,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will guess right and go into the hetero side but the other half will go to the ‘wrong’ side. What does the timing of that first saccade look like?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This explanation suggests the second (and third, fourth, </w:t>
      </w:r>
      <w:proofErr w:type="spellStart"/>
      <w:r w:rsidRPr="00C67845">
        <w:rPr>
          <w:rFonts w:asciiTheme="majorHAnsi" w:eastAsia="Times New Roman" w:hAnsiTheme="majorHAnsi" w:cs="Arial"/>
          <w:color w:val="FF00FF"/>
          <w:sz w:val="24"/>
          <w:szCs w:val="24"/>
          <w:lang w:eastAsia="en-GB"/>
        </w:rPr>
        <w:t>etc</w:t>
      </w:r>
      <w:proofErr w:type="spellEnd"/>
      <w:r w:rsidRPr="00C67845">
        <w:rPr>
          <w:rFonts w:asciiTheme="majorHAnsi" w:eastAsia="Times New Roman" w:hAnsiTheme="majorHAnsi" w:cs="Arial"/>
          <w:color w:val="FF00FF"/>
          <w:sz w:val="24"/>
          <w:szCs w:val="24"/>
          <w:lang w:eastAsia="en-GB"/>
        </w:rPr>
        <w:t xml:space="preserve">), rather than the first, saccade </w:t>
      </w:r>
      <w:proofErr w:type="gramStart"/>
      <w:r w:rsidRPr="00C67845">
        <w:rPr>
          <w:rFonts w:asciiTheme="majorHAnsi" w:eastAsia="Times New Roman" w:hAnsiTheme="majorHAnsi" w:cs="Arial"/>
          <w:color w:val="FF00FF"/>
          <w:sz w:val="24"/>
          <w:szCs w:val="24"/>
          <w:lang w:eastAsia="en-GB"/>
        </w:rPr>
        <w:t>would be directed</w:t>
      </w:r>
      <w:proofErr w:type="gramEnd"/>
      <w:r w:rsidRPr="00C67845">
        <w:rPr>
          <w:rFonts w:asciiTheme="majorHAnsi" w:eastAsia="Times New Roman" w:hAnsiTheme="majorHAnsi" w:cs="Arial"/>
          <w:color w:val="FF00FF"/>
          <w:sz w:val="24"/>
          <w:szCs w:val="24"/>
          <w:lang w:eastAsia="en-GB"/>
        </w:rPr>
        <w:t xml:space="preserve"> to the heterogeneous side, as these would certainly be stimulus-driven. </w:t>
      </w:r>
      <w:proofErr w:type="gramStart"/>
      <w:r w:rsidRPr="00C67845">
        <w:rPr>
          <w:rFonts w:asciiTheme="majorHAnsi" w:eastAsia="Times New Roman" w:hAnsiTheme="majorHAnsi" w:cs="Arial"/>
          <w:color w:val="FF00FF"/>
          <w:sz w:val="24"/>
          <w:szCs w:val="24"/>
          <w:lang w:eastAsia="en-GB"/>
        </w:rPr>
        <w:t>But</w:t>
      </w:r>
      <w:proofErr w:type="gramEnd"/>
      <w:r w:rsidRPr="00C67845">
        <w:rPr>
          <w:rFonts w:asciiTheme="majorHAnsi" w:eastAsia="Times New Roman" w:hAnsiTheme="majorHAnsi" w:cs="Arial"/>
          <w:color w:val="FF00FF"/>
          <w:sz w:val="24"/>
          <w:szCs w:val="24"/>
          <w:lang w:eastAsia="en-GB"/>
        </w:rPr>
        <w:t xml:space="preserve"> you can see from Figure 2 that subsequent saccades don’t, on balance, do much better than the first one. To directly address the question about timing though:  When the target is </w:t>
      </w:r>
      <w:proofErr w:type="gramStart"/>
      <w:r w:rsidRPr="00C67845">
        <w:rPr>
          <w:rFonts w:asciiTheme="majorHAnsi" w:eastAsia="Times New Roman" w:hAnsiTheme="majorHAnsi" w:cs="Arial"/>
          <w:color w:val="FF00FF"/>
          <w:sz w:val="24"/>
          <w:szCs w:val="24"/>
          <w:lang w:eastAsia="en-GB"/>
        </w:rPr>
        <w:t>absent</w:t>
      </w:r>
      <w:proofErr w:type="gramEnd"/>
      <w:r w:rsidRPr="00C67845">
        <w:rPr>
          <w:rFonts w:asciiTheme="majorHAnsi" w:eastAsia="Times New Roman" w:hAnsiTheme="majorHAnsi" w:cs="Arial"/>
          <w:color w:val="FF00FF"/>
          <w:sz w:val="24"/>
          <w:szCs w:val="24"/>
          <w:lang w:eastAsia="en-GB"/>
        </w:rPr>
        <w:t xml:space="preserve"> it takes participants around 307 </w:t>
      </w:r>
      <w:proofErr w:type="spellStart"/>
      <w:r w:rsidRPr="00C67845">
        <w:rPr>
          <w:rFonts w:asciiTheme="majorHAnsi" w:eastAsia="Times New Roman" w:hAnsiTheme="majorHAnsi" w:cs="Arial"/>
          <w:color w:val="FF00FF"/>
          <w:sz w:val="24"/>
          <w:szCs w:val="24"/>
          <w:lang w:eastAsia="en-GB"/>
        </w:rPr>
        <w:t>ms</w:t>
      </w:r>
      <w:proofErr w:type="spellEnd"/>
      <w:r w:rsidRPr="00C67845">
        <w:rPr>
          <w:rFonts w:asciiTheme="majorHAnsi" w:eastAsia="Times New Roman" w:hAnsiTheme="majorHAnsi" w:cs="Arial"/>
          <w:color w:val="FF00FF"/>
          <w:sz w:val="24"/>
          <w:szCs w:val="24"/>
          <w:lang w:eastAsia="en-GB"/>
        </w:rPr>
        <w:t xml:space="preserve"> to start moving their eyes. This time is similar when target is present on the hard side (300ms) and a bit faster when it is present on the </w:t>
      </w:r>
      <w:proofErr w:type="spellStart"/>
      <w:r w:rsidRPr="00C67845">
        <w:rPr>
          <w:rFonts w:asciiTheme="majorHAnsi" w:eastAsia="Times New Roman" w:hAnsiTheme="majorHAnsi" w:cs="Arial"/>
          <w:color w:val="FF00FF"/>
          <w:sz w:val="24"/>
          <w:szCs w:val="24"/>
          <w:lang w:eastAsia="en-GB"/>
        </w:rPr>
        <w:t>easy</w:t>
      </w:r>
      <w:proofErr w:type="spellEnd"/>
      <w:r w:rsidRPr="00C67845">
        <w:rPr>
          <w:rFonts w:asciiTheme="majorHAnsi" w:eastAsia="Times New Roman" w:hAnsiTheme="majorHAnsi" w:cs="Arial"/>
          <w:color w:val="FF00FF"/>
          <w:sz w:val="24"/>
          <w:szCs w:val="24"/>
          <w:lang w:eastAsia="en-GB"/>
        </w:rPr>
        <w:t xml:space="preserve"> side (284 </w:t>
      </w:r>
      <w:proofErr w:type="spellStart"/>
      <w:r w:rsidRPr="00C67845">
        <w:rPr>
          <w:rFonts w:asciiTheme="majorHAnsi" w:eastAsia="Times New Roman" w:hAnsiTheme="majorHAnsi" w:cs="Arial"/>
          <w:color w:val="FF00FF"/>
          <w:sz w:val="24"/>
          <w:szCs w:val="24"/>
          <w:lang w:eastAsia="en-GB"/>
        </w:rPr>
        <w:t>ms</w:t>
      </w:r>
      <w:proofErr w:type="spellEnd"/>
      <w:r w:rsidRPr="00C67845">
        <w:rPr>
          <w:rFonts w:asciiTheme="majorHAnsi" w:eastAsia="Times New Roman" w:hAnsiTheme="majorHAnsi" w:cs="Arial"/>
          <w:color w:val="FF00FF"/>
          <w:sz w:val="24"/>
          <w:szCs w:val="24"/>
          <w:lang w:eastAsia="en-GB"/>
        </w:rPr>
        <w:t xml:space="preserve">). The timing suggests these saccades are stimulus-driven at least most of the time, as does the fact that </w:t>
      </w:r>
      <w:proofErr w:type="gramStart"/>
      <w:r w:rsidRPr="00C67845">
        <w:rPr>
          <w:rFonts w:asciiTheme="majorHAnsi" w:eastAsia="Times New Roman" w:hAnsiTheme="majorHAnsi" w:cs="Arial"/>
          <w:color w:val="FF00FF"/>
          <w:sz w:val="24"/>
          <w:szCs w:val="24"/>
          <w:lang w:eastAsia="en-GB"/>
        </w:rPr>
        <w:t>they’re</w:t>
      </w:r>
      <w:proofErr w:type="gramEnd"/>
      <w:r w:rsidRPr="00C67845">
        <w:rPr>
          <w:rFonts w:asciiTheme="majorHAnsi" w:eastAsia="Times New Roman" w:hAnsiTheme="majorHAnsi" w:cs="Arial"/>
          <w:color w:val="FF00FF"/>
          <w:sz w:val="24"/>
          <w:szCs w:val="24"/>
          <w:lang w:eastAsia="en-GB"/>
        </w:rPr>
        <w:t xml:space="preserve"> faster when the target is present on the </w:t>
      </w:r>
      <w:proofErr w:type="spellStart"/>
      <w:r w:rsidRPr="00C67845">
        <w:rPr>
          <w:rFonts w:asciiTheme="majorHAnsi" w:eastAsia="Times New Roman" w:hAnsiTheme="majorHAnsi" w:cs="Arial"/>
          <w:color w:val="FF00FF"/>
          <w:sz w:val="24"/>
          <w:szCs w:val="24"/>
          <w:lang w:eastAsia="en-GB"/>
        </w:rPr>
        <w:t>easy</w:t>
      </w:r>
      <w:proofErr w:type="spellEnd"/>
      <w:r w:rsidRPr="00C67845">
        <w:rPr>
          <w:rFonts w:asciiTheme="majorHAnsi" w:eastAsia="Times New Roman" w:hAnsiTheme="majorHAnsi" w:cs="Arial"/>
          <w:color w:val="FF00FF"/>
          <w:sz w:val="24"/>
          <w:szCs w:val="24"/>
          <w:lang w:eastAsia="en-GB"/>
        </w:rPr>
        <w:t xml:space="preserve"> side. </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000000"/>
          <w:sz w:val="24"/>
          <w:szCs w:val="24"/>
          <w:lang w:eastAsia="en-GB"/>
        </w:rPr>
        <w:br/>
        <w:t xml:space="preserve">2)    There is no penalty for making a fixation in this experiment, right? (Well, </w:t>
      </w:r>
      <w:proofErr w:type="gramStart"/>
      <w:r w:rsidRPr="00C67845">
        <w:rPr>
          <w:rFonts w:asciiTheme="majorHAnsi" w:eastAsia="Times New Roman" w:hAnsiTheme="majorHAnsi" w:cs="Arial"/>
          <w:color w:val="000000"/>
          <w:sz w:val="24"/>
          <w:szCs w:val="24"/>
          <w:lang w:eastAsia="en-GB"/>
        </w:rPr>
        <w:t>yes</w:t>
      </w:r>
      <w:proofErr w:type="gramEnd"/>
      <w:r w:rsidRPr="00C67845">
        <w:rPr>
          <w:rFonts w:asciiTheme="majorHAnsi" w:eastAsia="Times New Roman" w:hAnsiTheme="majorHAnsi" w:cs="Arial"/>
          <w:color w:val="000000"/>
          <w:sz w:val="24"/>
          <w:szCs w:val="24"/>
          <w:lang w:eastAsia="en-GB"/>
        </w:rPr>
        <w:t xml:space="preserve"> there is a 350 </w:t>
      </w:r>
      <w:proofErr w:type="spellStart"/>
      <w:r w:rsidRPr="00C67845">
        <w:rPr>
          <w:rFonts w:asciiTheme="majorHAnsi" w:eastAsia="Times New Roman" w:hAnsiTheme="majorHAnsi" w:cs="Arial"/>
          <w:color w:val="000000"/>
          <w:sz w:val="24"/>
          <w:szCs w:val="24"/>
          <w:lang w:eastAsia="en-GB"/>
        </w:rPr>
        <w:t>msec</w:t>
      </w:r>
      <w:proofErr w:type="spellEnd"/>
      <w:r w:rsidRPr="00C67845">
        <w:rPr>
          <w:rFonts w:asciiTheme="majorHAnsi" w:eastAsia="Times New Roman" w:hAnsiTheme="majorHAnsi" w:cs="Arial"/>
          <w:color w:val="000000"/>
          <w:sz w:val="24"/>
          <w:szCs w:val="24"/>
          <w:lang w:eastAsia="en-GB"/>
        </w:rPr>
        <w:t xml:space="preserve"> RT cost but I, the observer, really </w:t>
      </w:r>
      <w:proofErr w:type="spellStart"/>
      <w:r w:rsidRPr="00C67845">
        <w:rPr>
          <w:rFonts w:asciiTheme="majorHAnsi" w:eastAsia="Times New Roman" w:hAnsiTheme="majorHAnsi" w:cs="Arial"/>
          <w:color w:val="000000"/>
          <w:sz w:val="24"/>
          <w:szCs w:val="24"/>
          <w:lang w:eastAsia="en-GB"/>
        </w:rPr>
        <w:t>really</w:t>
      </w:r>
      <w:proofErr w:type="spellEnd"/>
      <w:r w:rsidRPr="00C67845">
        <w:rPr>
          <w:rFonts w:asciiTheme="majorHAnsi" w:eastAsia="Times New Roman" w:hAnsiTheme="majorHAnsi" w:cs="Arial"/>
          <w:color w:val="000000"/>
          <w:sz w:val="24"/>
          <w:szCs w:val="24"/>
          <w:lang w:eastAsia="en-GB"/>
        </w:rPr>
        <w:t xml:space="preserve"> do not care about a fraction of a second….maybe I should….but I don’t). So, </w:t>
      </w:r>
      <w:proofErr w:type="gramStart"/>
      <w:r w:rsidRPr="00C67845">
        <w:rPr>
          <w:rFonts w:asciiTheme="majorHAnsi" w:eastAsia="Times New Roman" w:hAnsiTheme="majorHAnsi" w:cs="Arial"/>
          <w:color w:val="000000"/>
          <w:sz w:val="24"/>
          <w:szCs w:val="24"/>
          <w:lang w:eastAsia="en-GB"/>
        </w:rPr>
        <w:t>let’s</w:t>
      </w:r>
      <w:proofErr w:type="gramEnd"/>
      <w:r w:rsidRPr="00C67845">
        <w:rPr>
          <w:rFonts w:asciiTheme="majorHAnsi" w:eastAsia="Times New Roman" w:hAnsiTheme="majorHAnsi" w:cs="Arial"/>
          <w:color w:val="000000"/>
          <w:sz w:val="24"/>
          <w:szCs w:val="24"/>
          <w:lang w:eastAsia="en-GB"/>
        </w:rPr>
        <w:t xml:space="preserve"> make a fixation to the target, when present, just to confirm its presence. </w:t>
      </w:r>
      <w:proofErr w:type="gramStart"/>
      <w:r w:rsidRPr="00C67845">
        <w:rPr>
          <w:rFonts w:asciiTheme="majorHAnsi" w:eastAsia="Times New Roman" w:hAnsiTheme="majorHAnsi" w:cs="Arial"/>
          <w:color w:val="000000"/>
          <w:sz w:val="24"/>
          <w:szCs w:val="24"/>
          <w:lang w:eastAsia="en-GB"/>
        </w:rPr>
        <w:t>Why not?</w:t>
      </w:r>
      <w:proofErr w:type="gramEnd"/>
      <w:r w:rsidRPr="00C67845">
        <w:rPr>
          <w:rFonts w:asciiTheme="majorHAnsi" w:eastAsia="Times New Roman" w:hAnsiTheme="majorHAnsi" w:cs="Arial"/>
          <w:color w:val="000000"/>
          <w:sz w:val="24"/>
          <w:szCs w:val="24"/>
          <w:lang w:eastAsia="en-GB"/>
        </w:rPr>
        <w:t xml:space="preserv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To address this last question first, </w:t>
      </w:r>
      <w:proofErr w:type="gramStart"/>
      <w:r w:rsidRPr="00C67845">
        <w:rPr>
          <w:rFonts w:asciiTheme="majorHAnsi" w:eastAsia="Times New Roman" w:hAnsiTheme="majorHAnsi" w:cs="Arial"/>
          <w:color w:val="FF00FF"/>
          <w:sz w:val="24"/>
          <w:szCs w:val="24"/>
          <w:lang w:eastAsia="en-GB"/>
        </w:rPr>
        <w:t>we’d</w:t>
      </w:r>
      <w:proofErr w:type="gramEnd"/>
      <w:r w:rsidRPr="00C67845">
        <w:rPr>
          <w:rFonts w:asciiTheme="majorHAnsi" w:eastAsia="Times New Roman" w:hAnsiTheme="majorHAnsi" w:cs="Arial"/>
          <w:color w:val="FF00FF"/>
          <w:sz w:val="24"/>
          <w:szCs w:val="24"/>
          <w:lang w:eastAsia="en-GB"/>
        </w:rPr>
        <w:t xml:space="preserve"> like to emphasize that the data we use in </w:t>
      </w:r>
      <w:proofErr w:type="spellStart"/>
      <w:r w:rsidRPr="00C67845">
        <w:rPr>
          <w:rFonts w:asciiTheme="majorHAnsi" w:eastAsia="Times New Roman" w:hAnsiTheme="majorHAnsi" w:cs="Arial"/>
          <w:color w:val="FF00FF"/>
          <w:sz w:val="24"/>
          <w:szCs w:val="24"/>
          <w:lang w:eastAsia="en-GB"/>
        </w:rPr>
        <w:t>analyzing</w:t>
      </w:r>
      <w:proofErr w:type="spellEnd"/>
      <w:r w:rsidRPr="00C67845">
        <w:rPr>
          <w:rFonts w:asciiTheme="majorHAnsi" w:eastAsia="Times New Roman" w:hAnsiTheme="majorHAnsi" w:cs="Arial"/>
          <w:color w:val="FF00FF"/>
          <w:sz w:val="24"/>
          <w:szCs w:val="24"/>
          <w:lang w:eastAsia="en-GB"/>
        </w:rPr>
        <w:t xml:space="preserve"> proportion of saccades directed towards one side or the other come only from</w:t>
      </w:r>
      <w:r w:rsidRPr="00C67845">
        <w:rPr>
          <w:rFonts w:asciiTheme="majorHAnsi" w:eastAsia="Times New Roman" w:hAnsiTheme="majorHAnsi" w:cs="Arial"/>
          <w:color w:val="1155CC"/>
          <w:sz w:val="24"/>
          <w:szCs w:val="24"/>
          <w:lang w:eastAsia="en-GB"/>
        </w:rPr>
        <w:t xml:space="preserve"> </w:t>
      </w:r>
      <w:r w:rsidRPr="00C67845">
        <w:rPr>
          <w:rFonts w:asciiTheme="majorHAnsi" w:eastAsia="Times New Roman" w:hAnsiTheme="majorHAnsi" w:cs="Arial"/>
          <w:color w:val="FF00FF"/>
          <w:sz w:val="24"/>
          <w:szCs w:val="24"/>
          <w:lang w:eastAsia="en-GB"/>
        </w:rPr>
        <w:t xml:space="preserve">target absent trials. None of them </w:t>
      </w:r>
      <w:proofErr w:type="gramStart"/>
      <w:r w:rsidRPr="00C67845">
        <w:rPr>
          <w:rFonts w:asciiTheme="majorHAnsi" w:eastAsia="Times New Roman" w:hAnsiTheme="majorHAnsi" w:cs="Arial"/>
          <w:color w:val="FF00FF"/>
          <w:sz w:val="24"/>
          <w:szCs w:val="24"/>
          <w:lang w:eastAsia="en-GB"/>
        </w:rPr>
        <w:t>are</w:t>
      </w:r>
      <w:proofErr w:type="gramEnd"/>
      <w:r w:rsidRPr="00C67845">
        <w:rPr>
          <w:rFonts w:asciiTheme="majorHAnsi" w:eastAsia="Times New Roman" w:hAnsiTheme="majorHAnsi" w:cs="Arial"/>
          <w:color w:val="FF00FF"/>
          <w:sz w:val="24"/>
          <w:szCs w:val="24"/>
          <w:lang w:eastAsia="en-GB"/>
        </w:rPr>
        <w:t xml:space="preserve"> target-directed because there is no target</w:t>
      </w:r>
      <w:r w:rsidRPr="00C67845">
        <w:rPr>
          <w:rFonts w:asciiTheme="majorHAnsi" w:eastAsia="Times New Roman" w:hAnsiTheme="majorHAnsi" w:cs="Arial"/>
          <w:color w:val="1155CC"/>
          <w:sz w:val="24"/>
          <w:szCs w:val="24"/>
          <w:lang w:eastAsia="en-GB"/>
        </w:rPr>
        <w:t>.</w:t>
      </w:r>
      <w:r w:rsidRPr="00C67845">
        <w:rPr>
          <w:rFonts w:asciiTheme="majorHAnsi" w:eastAsia="Times New Roman" w:hAnsiTheme="majorHAnsi" w:cs="Arial"/>
          <w:color w:val="FF00FF"/>
          <w:sz w:val="24"/>
          <w:szCs w:val="24"/>
          <w:lang w:eastAsia="en-GB"/>
        </w:rPr>
        <w:t xml:space="preserve"> </w:t>
      </w:r>
      <w:proofErr w:type="gramStart"/>
      <w:r w:rsidRPr="00C67845">
        <w:rPr>
          <w:rFonts w:asciiTheme="majorHAnsi" w:eastAsia="Times New Roman" w:hAnsiTheme="majorHAnsi" w:cs="Arial"/>
          <w:color w:val="FF00FF"/>
          <w:sz w:val="24"/>
          <w:szCs w:val="24"/>
          <w:lang w:eastAsia="en-GB"/>
        </w:rPr>
        <w:t>We’ve</w:t>
      </w:r>
      <w:proofErr w:type="gramEnd"/>
      <w:r w:rsidRPr="00C67845">
        <w:rPr>
          <w:rFonts w:asciiTheme="majorHAnsi" w:eastAsia="Times New Roman" w:hAnsiTheme="majorHAnsi" w:cs="Arial"/>
          <w:color w:val="FF00FF"/>
          <w:sz w:val="24"/>
          <w:szCs w:val="24"/>
          <w:lang w:eastAsia="en-GB"/>
        </w:rPr>
        <w:t xml:space="preserve"> clarified this in the text. As for the first point (do observers care about RT), we are testing a theory (cited 500+ times, discussed in many textbooks) that is proposed as the mechanism for how we search, irrespective of how much we care about the outcome.</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000000"/>
          <w:sz w:val="24"/>
          <w:szCs w:val="24"/>
          <w:lang w:eastAsia="en-GB"/>
        </w:rPr>
        <w:br/>
        <w:t xml:space="preserve">3)    That would be two homo-side fixations on many trials. </w:t>
      </w:r>
      <w:proofErr w:type="gramStart"/>
      <w:r w:rsidRPr="00C67845">
        <w:rPr>
          <w:rFonts w:asciiTheme="majorHAnsi" w:eastAsia="Times New Roman" w:hAnsiTheme="majorHAnsi" w:cs="Arial"/>
          <w:color w:val="000000"/>
          <w:sz w:val="24"/>
          <w:szCs w:val="24"/>
          <w:lang w:eastAsia="en-GB"/>
        </w:rPr>
        <w:t>And that</w:t>
      </w:r>
      <w:proofErr w:type="gramEnd"/>
      <w:r w:rsidRPr="00C67845">
        <w:rPr>
          <w:rFonts w:asciiTheme="majorHAnsi" w:eastAsia="Times New Roman" w:hAnsiTheme="majorHAnsi" w:cs="Arial"/>
          <w:color w:val="000000"/>
          <w:sz w:val="24"/>
          <w:szCs w:val="24"/>
          <w:lang w:eastAsia="en-GB"/>
        </w:rPr>
        <w:t xml:space="preserve"> is what you find in your data, right? Where do those two fixations go anyway? Some sort location </w:t>
      </w:r>
      <w:r w:rsidRPr="00C67845">
        <w:rPr>
          <w:rFonts w:asciiTheme="majorHAnsi" w:eastAsia="Times New Roman" w:hAnsiTheme="majorHAnsi" w:cs="Arial"/>
          <w:color w:val="000000"/>
          <w:sz w:val="24"/>
          <w:szCs w:val="24"/>
          <w:lang w:eastAsia="en-GB"/>
        </w:rPr>
        <w:lastRenderedPageBreak/>
        <w:t xml:space="preserve">information might be useful. It would be useful to know if the </w:t>
      </w:r>
      <w:proofErr w:type="gramStart"/>
      <w:r w:rsidRPr="00C67845">
        <w:rPr>
          <w:rFonts w:asciiTheme="majorHAnsi" w:eastAsia="Times New Roman" w:hAnsiTheme="majorHAnsi" w:cs="Arial"/>
          <w:color w:val="000000"/>
          <w:sz w:val="24"/>
          <w:szCs w:val="24"/>
          <w:lang w:eastAsia="en-GB"/>
        </w:rPr>
        <w:t>data  include</w:t>
      </w:r>
      <w:proofErr w:type="gramEnd"/>
      <w:r w:rsidRPr="00C67845">
        <w:rPr>
          <w:rFonts w:asciiTheme="majorHAnsi" w:eastAsia="Times New Roman" w:hAnsiTheme="majorHAnsi" w:cs="Arial"/>
          <w:color w:val="000000"/>
          <w:sz w:val="24"/>
          <w:szCs w:val="24"/>
          <w:lang w:eastAsia="en-GB"/>
        </w:rPr>
        <w:t xml:space="preserve"> saccades to the target.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don’t think those were excluded, were they?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As noted above, target present trials </w:t>
      </w:r>
      <w:proofErr w:type="gramStart"/>
      <w:r w:rsidRPr="00C67845">
        <w:rPr>
          <w:rFonts w:asciiTheme="majorHAnsi" w:eastAsia="Times New Roman" w:hAnsiTheme="majorHAnsi" w:cs="Arial"/>
          <w:color w:val="FF00FF"/>
          <w:sz w:val="24"/>
          <w:szCs w:val="24"/>
          <w:lang w:eastAsia="en-GB"/>
        </w:rPr>
        <w:t>were excluded</w:t>
      </w:r>
      <w:proofErr w:type="gramEnd"/>
      <w:r w:rsidRPr="00C67845">
        <w:rPr>
          <w:rFonts w:asciiTheme="majorHAnsi" w:eastAsia="Times New Roman" w:hAnsiTheme="majorHAnsi" w:cs="Arial"/>
          <w:color w:val="FF00FF"/>
          <w:sz w:val="24"/>
          <w:szCs w:val="24"/>
          <w:lang w:eastAsia="en-GB"/>
        </w:rPr>
        <w:t xml:space="preserve"> to avoid having to figure out which saccades might be driven by the target. We have a clear hypothesis as to what an optimal visual system would do when the target is absent.</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 xml:space="preserve">4)    Similarly, on absent trials, there is no obvious penalty, so if I </w:t>
      </w:r>
      <w:proofErr w:type="gramStart"/>
      <w:r w:rsidRPr="00C67845">
        <w:rPr>
          <w:rFonts w:asciiTheme="majorHAnsi" w:eastAsia="Times New Roman" w:hAnsiTheme="majorHAnsi" w:cs="Arial"/>
          <w:color w:val="000000"/>
          <w:sz w:val="24"/>
          <w:szCs w:val="24"/>
          <w:lang w:eastAsia="en-GB"/>
        </w:rPr>
        <w:t>didn’t</w:t>
      </w:r>
      <w:proofErr w:type="gramEnd"/>
      <w:r w:rsidRPr="00C67845">
        <w:rPr>
          <w:rFonts w:asciiTheme="majorHAnsi" w:eastAsia="Times New Roman" w:hAnsiTheme="majorHAnsi" w:cs="Arial"/>
          <w:color w:val="000000"/>
          <w:sz w:val="24"/>
          <w:szCs w:val="24"/>
          <w:lang w:eastAsia="en-GB"/>
        </w:rPr>
        <w:t xml:space="preserve"> find anything on the hetero side, why not put a fixation on the homo side before I quit? </w:t>
      </w:r>
      <w:proofErr w:type="gramStart"/>
      <w:r w:rsidRPr="00C67845">
        <w:rPr>
          <w:rFonts w:asciiTheme="majorHAnsi" w:eastAsia="Times New Roman" w:hAnsiTheme="majorHAnsi" w:cs="Arial"/>
          <w:color w:val="000000"/>
          <w:sz w:val="24"/>
          <w:szCs w:val="24"/>
          <w:lang w:eastAsia="en-GB"/>
        </w:rPr>
        <w:t>Might be a good idea….in general.</w:t>
      </w:r>
      <w:proofErr w:type="gramEnd"/>
      <w:r w:rsidRPr="00C67845">
        <w:rPr>
          <w:rFonts w:asciiTheme="majorHAnsi" w:eastAsia="Times New Roman" w:hAnsiTheme="majorHAnsi" w:cs="Arial"/>
          <w:color w:val="000000"/>
          <w:sz w:val="24"/>
          <w:szCs w:val="24"/>
          <w:lang w:eastAsia="en-GB"/>
        </w:rPr>
        <w:t xml:space="preserv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We agree this </w:t>
      </w:r>
      <w:proofErr w:type="gramStart"/>
      <w:r w:rsidRPr="00C67845">
        <w:rPr>
          <w:rFonts w:asciiTheme="majorHAnsi" w:eastAsia="Times New Roman" w:hAnsiTheme="majorHAnsi" w:cs="Arial"/>
          <w:color w:val="FF00FF"/>
          <w:sz w:val="24"/>
          <w:szCs w:val="24"/>
          <w:lang w:eastAsia="en-GB"/>
        </w:rPr>
        <w:t>isn’t</w:t>
      </w:r>
      <w:proofErr w:type="gramEnd"/>
      <w:r w:rsidRPr="00C67845">
        <w:rPr>
          <w:rFonts w:asciiTheme="majorHAnsi" w:eastAsia="Times New Roman" w:hAnsiTheme="majorHAnsi" w:cs="Arial"/>
          <w:color w:val="FF00FF"/>
          <w:sz w:val="24"/>
          <w:szCs w:val="24"/>
          <w:lang w:eastAsia="en-GB"/>
        </w:rPr>
        <w:t xml:space="preserve"> a bad idea, but the data don’t really bear this out as the dominant strategy (see Figures 3 and 4). Many of our participants explore the homogeneous side first and only then thoroughly explore the heterogeneous side.</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br/>
      </w:r>
      <w:proofErr w:type="gramStart"/>
      <w:r w:rsidRPr="00C67845">
        <w:rPr>
          <w:rFonts w:asciiTheme="majorHAnsi" w:eastAsia="Times New Roman" w:hAnsiTheme="majorHAnsi" w:cs="Arial"/>
          <w:color w:val="000000"/>
          <w:sz w:val="24"/>
          <w:szCs w:val="24"/>
          <w:lang w:eastAsia="en-GB"/>
        </w:rPr>
        <w:t xml:space="preserve">5)    Suppose you showed the stimulus for 300 </w:t>
      </w:r>
      <w:proofErr w:type="spellStart"/>
      <w:r w:rsidRPr="00C67845">
        <w:rPr>
          <w:rFonts w:asciiTheme="majorHAnsi" w:eastAsia="Times New Roman" w:hAnsiTheme="majorHAnsi" w:cs="Arial"/>
          <w:color w:val="000000"/>
          <w:sz w:val="24"/>
          <w:szCs w:val="24"/>
          <w:lang w:eastAsia="en-GB"/>
        </w:rPr>
        <w:t>msec</w:t>
      </w:r>
      <w:proofErr w:type="spellEnd"/>
      <w:r w:rsidRPr="00C67845">
        <w:rPr>
          <w:rFonts w:asciiTheme="majorHAnsi" w:eastAsia="Times New Roman" w:hAnsiTheme="majorHAnsi" w:cs="Arial"/>
          <w:color w:val="000000"/>
          <w:sz w:val="24"/>
          <w:szCs w:val="24"/>
          <w:lang w:eastAsia="en-GB"/>
        </w:rPr>
        <w:t xml:space="preserve"> and explicitly told </w:t>
      </w:r>
      <w:proofErr w:type="spellStart"/>
      <w:r w:rsidRPr="00C67845">
        <w:rPr>
          <w:rFonts w:asciiTheme="majorHAnsi" w:eastAsia="Times New Roman" w:hAnsiTheme="majorHAnsi" w:cs="Arial"/>
          <w:color w:val="000000"/>
          <w:sz w:val="24"/>
          <w:szCs w:val="24"/>
          <w:lang w:eastAsia="en-GB"/>
        </w:rPr>
        <w:t>Os</w:t>
      </w:r>
      <w:proofErr w:type="spellEnd"/>
      <w:r w:rsidRPr="00C67845">
        <w:rPr>
          <w:rFonts w:asciiTheme="majorHAnsi" w:eastAsia="Times New Roman" w:hAnsiTheme="majorHAnsi" w:cs="Arial"/>
          <w:color w:val="000000"/>
          <w:sz w:val="24"/>
          <w:szCs w:val="24"/>
          <w:lang w:eastAsia="en-GB"/>
        </w:rPr>
        <w:t xml:space="preserve"> that</w:t>
      </w:r>
      <w:proofErr w:type="gramEnd"/>
      <w:r w:rsidRPr="00C67845">
        <w:rPr>
          <w:rFonts w:asciiTheme="majorHAnsi" w:eastAsia="Times New Roman" w:hAnsiTheme="majorHAnsi" w:cs="Arial"/>
          <w:color w:val="000000"/>
          <w:sz w:val="24"/>
          <w:szCs w:val="24"/>
          <w:lang w:eastAsia="en-GB"/>
        </w:rPr>
        <w:t xml:space="preserve"> you are only going to get one fixation. </w:t>
      </w:r>
      <w:proofErr w:type="gramStart"/>
      <w:r w:rsidRPr="00C67845">
        <w:rPr>
          <w:rFonts w:asciiTheme="majorHAnsi" w:eastAsia="Times New Roman" w:hAnsiTheme="majorHAnsi" w:cs="Arial"/>
          <w:color w:val="000000"/>
          <w:sz w:val="24"/>
          <w:szCs w:val="24"/>
          <w:lang w:eastAsia="en-GB"/>
        </w:rPr>
        <w:t>And</w:t>
      </w:r>
      <w:proofErr w:type="gramEnd"/>
      <w:r w:rsidRPr="00C67845">
        <w:rPr>
          <w:rFonts w:asciiTheme="majorHAnsi" w:eastAsia="Times New Roman" w:hAnsiTheme="majorHAnsi" w:cs="Arial"/>
          <w:color w:val="000000"/>
          <w:sz w:val="24"/>
          <w:szCs w:val="24"/>
          <w:lang w:eastAsia="en-GB"/>
        </w:rPr>
        <w:t xml:space="preserve"> suppose fixations on the target didn’t count. Now what do you think the results would look like?</w:t>
      </w:r>
      <w:r w:rsidRPr="00C67845">
        <w:rPr>
          <w:rFonts w:asciiTheme="majorHAnsi" w:eastAsia="Times New Roman" w:hAnsiTheme="majorHAnsi" w:cs="Arial"/>
          <w:color w:val="3C78D8"/>
          <w:sz w:val="24"/>
          <w:szCs w:val="24"/>
          <w:lang w:eastAsia="en-GB"/>
        </w:rPr>
        <w:t xml:space="preserv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We have some basis to believe the results would look similar: Morvan and Maloney (2012) demonstrated that people do not use single saccades </w:t>
      </w:r>
      <w:proofErr w:type="gramStart"/>
      <w:r w:rsidRPr="00C67845">
        <w:rPr>
          <w:rFonts w:asciiTheme="majorHAnsi" w:eastAsia="Times New Roman" w:hAnsiTheme="majorHAnsi" w:cs="Arial"/>
          <w:color w:val="FF00FF"/>
          <w:sz w:val="24"/>
          <w:szCs w:val="24"/>
          <w:lang w:eastAsia="en-GB"/>
        </w:rPr>
        <w:t>(even though it is the only one they can make to identify the target)</w:t>
      </w:r>
      <w:proofErr w:type="gramEnd"/>
      <w:r w:rsidRPr="00C67845">
        <w:rPr>
          <w:rFonts w:asciiTheme="majorHAnsi" w:eastAsia="Times New Roman" w:hAnsiTheme="majorHAnsi" w:cs="Arial"/>
          <w:color w:val="FF00FF"/>
          <w:sz w:val="24"/>
          <w:szCs w:val="24"/>
          <w:lang w:eastAsia="en-GB"/>
        </w:rPr>
        <w:t xml:space="preserve"> in an optimal way.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roofErr w:type="gramStart"/>
      <w:r w:rsidRPr="00C67845">
        <w:rPr>
          <w:rFonts w:asciiTheme="majorHAnsi" w:eastAsia="Times New Roman" w:hAnsiTheme="majorHAnsi" w:cs="Arial"/>
          <w:color w:val="FF00FF"/>
          <w:sz w:val="24"/>
          <w:szCs w:val="24"/>
          <w:lang w:eastAsia="en-GB"/>
        </w:rPr>
        <w:t>But</w:t>
      </w:r>
      <w:proofErr w:type="gramEnd"/>
      <w:r w:rsidRPr="00C67845">
        <w:rPr>
          <w:rFonts w:asciiTheme="majorHAnsi" w:eastAsia="Times New Roman" w:hAnsiTheme="majorHAnsi" w:cs="Arial"/>
          <w:color w:val="FF00FF"/>
          <w:sz w:val="24"/>
          <w:szCs w:val="24"/>
          <w:lang w:eastAsia="en-GB"/>
        </w:rPr>
        <w:t xml:space="preserve"> more generally, this question is getting at the idea that perhaps people are just making more eye movements than they need to. Experiment 3 </w:t>
      </w:r>
      <w:proofErr w:type="gramStart"/>
      <w:r w:rsidRPr="00C67845">
        <w:rPr>
          <w:rFonts w:asciiTheme="majorHAnsi" w:eastAsia="Times New Roman" w:hAnsiTheme="majorHAnsi" w:cs="Arial"/>
          <w:color w:val="FF00FF"/>
          <w:sz w:val="24"/>
          <w:szCs w:val="24"/>
          <w:lang w:eastAsia="en-GB"/>
        </w:rPr>
        <w:t>was designed</w:t>
      </w:r>
      <w:proofErr w:type="gramEnd"/>
      <w:r w:rsidRPr="00C67845">
        <w:rPr>
          <w:rFonts w:asciiTheme="majorHAnsi" w:eastAsia="Times New Roman" w:hAnsiTheme="majorHAnsi" w:cs="Arial"/>
          <w:color w:val="FF00FF"/>
          <w:sz w:val="24"/>
          <w:szCs w:val="24"/>
          <w:lang w:eastAsia="en-GB"/>
        </w:rPr>
        <w:t xml:space="preserve"> to test exactly this. That is, we wanted to see if people’s eye movements are as reasonable as could be expected in the split screen displays, given that people are inefficient with their eye movements or are driven to satisfy </w:t>
      </w:r>
      <w:proofErr w:type="spellStart"/>
      <w:proofErr w:type="gramStart"/>
      <w:r w:rsidRPr="00C67845">
        <w:rPr>
          <w:rFonts w:asciiTheme="majorHAnsi" w:eastAsia="Times New Roman" w:hAnsiTheme="majorHAnsi" w:cs="Arial"/>
          <w:color w:val="FF00FF"/>
          <w:sz w:val="24"/>
          <w:szCs w:val="24"/>
          <w:lang w:eastAsia="en-GB"/>
        </w:rPr>
        <w:t>a</w:t>
      </w:r>
      <w:proofErr w:type="spellEnd"/>
      <w:proofErr w:type="gramEnd"/>
      <w:r w:rsidRPr="00C67845">
        <w:rPr>
          <w:rFonts w:asciiTheme="majorHAnsi" w:eastAsia="Times New Roman" w:hAnsiTheme="majorHAnsi" w:cs="Arial"/>
          <w:color w:val="FF00FF"/>
          <w:sz w:val="24"/>
          <w:szCs w:val="24"/>
          <w:lang w:eastAsia="en-GB"/>
        </w:rPr>
        <w:t xml:space="preserve"> overly conservative certainty criterion. </w:t>
      </w:r>
      <w:proofErr w:type="gramStart"/>
      <w:r w:rsidRPr="00C67845">
        <w:rPr>
          <w:rFonts w:asciiTheme="majorHAnsi" w:eastAsia="Times New Roman" w:hAnsiTheme="majorHAnsi" w:cs="Arial"/>
          <w:color w:val="FF00FF"/>
          <w:sz w:val="24"/>
          <w:szCs w:val="24"/>
          <w:lang w:eastAsia="en-GB"/>
        </w:rPr>
        <w:t>But</w:t>
      </w:r>
      <w:proofErr w:type="gramEnd"/>
      <w:r w:rsidRPr="00C67845">
        <w:rPr>
          <w:rFonts w:asciiTheme="majorHAnsi" w:eastAsia="Times New Roman" w:hAnsiTheme="majorHAnsi" w:cs="Arial"/>
          <w:color w:val="FF00FF"/>
          <w:sz w:val="24"/>
          <w:szCs w:val="24"/>
          <w:lang w:eastAsia="en-GB"/>
        </w:rPr>
        <w:t xml:space="preserve"> we find that even when you take an individual’s inefficiency in searching uniform displays into account, they still perform worse than you would predict on the split displays.  This is why we think that we would not make participants optimal by allowing them to make just one eye movement. </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000000"/>
          <w:sz w:val="24"/>
          <w:szCs w:val="24"/>
          <w:lang w:eastAsia="en-GB"/>
        </w:rPr>
        <w:br/>
        <w:t xml:space="preserve">6)    P4 I don’t have a problem with the sample size and I think I know what you are saying but this line is confusing “Previous seminal experiments on this topic had a very small numbers of participants (e.g. N=2 in (6); N=4 </w:t>
      </w:r>
      <w:proofErr w:type="gramStart"/>
      <w:r w:rsidRPr="00C67845">
        <w:rPr>
          <w:rFonts w:asciiTheme="majorHAnsi" w:eastAsia="Times New Roman" w:hAnsiTheme="majorHAnsi" w:cs="Arial"/>
          <w:color w:val="000000"/>
          <w:sz w:val="24"/>
          <w:szCs w:val="24"/>
          <w:lang w:eastAsia="en-GB"/>
        </w:rPr>
        <w:t>in(</w:t>
      </w:r>
      <w:proofErr w:type="gramEnd"/>
      <w:r w:rsidRPr="00C67845">
        <w:rPr>
          <w:rFonts w:asciiTheme="majorHAnsi" w:eastAsia="Times New Roman" w:hAnsiTheme="majorHAnsi" w:cs="Arial"/>
          <w:color w:val="000000"/>
          <w:sz w:val="24"/>
          <w:szCs w:val="24"/>
          <w:lang w:eastAsia="en-GB"/>
        </w:rPr>
        <w:t xml:space="preserve">9)) but report results from individuals separately rather than averaging them. Our sample is larger, but we maintain the approach of reporting individual differences (as in (10)), making a very large sample impractical and unnecessary.”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roofErr w:type="gramStart"/>
      <w:r w:rsidRPr="00C67845">
        <w:rPr>
          <w:rFonts w:asciiTheme="majorHAnsi" w:eastAsia="Times New Roman" w:hAnsiTheme="majorHAnsi" w:cs="Arial"/>
          <w:color w:val="FF00FF"/>
          <w:sz w:val="24"/>
          <w:szCs w:val="24"/>
          <w:lang w:eastAsia="en-GB"/>
        </w:rPr>
        <w:t>We’ve</w:t>
      </w:r>
      <w:proofErr w:type="gramEnd"/>
      <w:r w:rsidRPr="00C67845">
        <w:rPr>
          <w:rFonts w:asciiTheme="majorHAnsi" w:eastAsia="Times New Roman" w:hAnsiTheme="majorHAnsi" w:cs="Arial"/>
          <w:color w:val="FF00FF"/>
          <w:sz w:val="24"/>
          <w:szCs w:val="24"/>
          <w:lang w:eastAsia="en-GB"/>
        </w:rPr>
        <w:t xml:space="preserve"> simplified this sentence and hope it is clearer now.</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000000"/>
          <w:sz w:val="24"/>
          <w:szCs w:val="24"/>
          <w:lang w:eastAsia="en-GB"/>
        </w:rPr>
        <w:br/>
        <w:t xml:space="preserve">7)    Fig 2: </w:t>
      </w:r>
      <w:proofErr w:type="gramStart"/>
      <w:r w:rsidRPr="00C67845">
        <w:rPr>
          <w:rFonts w:asciiTheme="majorHAnsi" w:eastAsia="Times New Roman" w:hAnsiTheme="majorHAnsi" w:cs="Arial"/>
          <w:color w:val="000000"/>
          <w:sz w:val="24"/>
          <w:szCs w:val="24"/>
          <w:lang w:eastAsia="en-GB"/>
        </w:rPr>
        <w:t>Distributions are clearly different but could you give some</w:t>
      </w:r>
      <w:proofErr w:type="gramEnd"/>
      <w:r w:rsidRPr="00C67845">
        <w:rPr>
          <w:rFonts w:asciiTheme="majorHAnsi" w:eastAsia="Times New Roman" w:hAnsiTheme="majorHAnsi" w:cs="Arial"/>
          <w:color w:val="000000"/>
          <w:sz w:val="24"/>
          <w:szCs w:val="24"/>
          <w:lang w:eastAsia="en-GB"/>
        </w:rPr>
        <w:t xml:space="preserve"> mean RTs or something?</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Means and SD for the three conditions are now included in text.</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Parallel 1.75</w:t>
      </w:r>
      <w:proofErr w:type="gramStart"/>
      <w:r w:rsidRPr="00C67845">
        <w:rPr>
          <w:rFonts w:asciiTheme="majorHAnsi" w:eastAsia="Times New Roman" w:hAnsiTheme="majorHAnsi" w:cs="Arial"/>
          <w:color w:val="FF00FF"/>
          <w:sz w:val="24"/>
          <w:szCs w:val="24"/>
          <w:lang w:eastAsia="en-GB"/>
        </w:rPr>
        <w:t xml:space="preserve">( </w:t>
      </w:r>
      <w:r w:rsidRPr="00C67845">
        <w:rPr>
          <w:rFonts w:asciiTheme="majorHAnsi" w:eastAsia="Times New Roman" w:hAnsiTheme="majorHAnsi" w:cs="Times New Roman"/>
          <w:color w:val="FF00FF"/>
          <w:sz w:val="24"/>
          <w:szCs w:val="24"/>
          <w:lang w:eastAsia="en-GB"/>
        </w:rPr>
        <w:t>±</w:t>
      </w:r>
      <w:proofErr w:type="gramEnd"/>
      <w:r w:rsidRPr="00C67845">
        <w:rPr>
          <w:rFonts w:asciiTheme="majorHAnsi" w:eastAsia="Times New Roman" w:hAnsiTheme="majorHAnsi" w:cs="Times New Roman"/>
          <w:color w:val="FF00FF"/>
          <w:sz w:val="24"/>
          <w:szCs w:val="24"/>
          <w:lang w:eastAsia="en-GB"/>
        </w:rPr>
        <w:t xml:space="preserve"> </w:t>
      </w:r>
      <w:r w:rsidRPr="00C67845">
        <w:rPr>
          <w:rFonts w:asciiTheme="majorHAnsi" w:eastAsia="Times New Roman" w:hAnsiTheme="majorHAnsi" w:cs="Arial"/>
          <w:color w:val="FF00FF"/>
          <w:sz w:val="24"/>
          <w:szCs w:val="24"/>
          <w:lang w:eastAsia="en-GB"/>
        </w:rPr>
        <w:t>.13)</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Serial 3.94 (</w:t>
      </w:r>
      <w:r w:rsidRPr="00C67845">
        <w:rPr>
          <w:rFonts w:asciiTheme="majorHAnsi" w:eastAsia="Times New Roman" w:hAnsiTheme="majorHAnsi" w:cs="Times New Roman"/>
          <w:color w:val="FF00FF"/>
          <w:sz w:val="24"/>
          <w:szCs w:val="24"/>
          <w:lang w:eastAsia="en-GB"/>
        </w:rPr>
        <w:t>±</w:t>
      </w:r>
      <w:r w:rsidRPr="00C67845">
        <w:rPr>
          <w:rFonts w:asciiTheme="majorHAnsi" w:eastAsia="Times New Roman" w:hAnsiTheme="majorHAnsi" w:cs="Arial"/>
          <w:color w:val="FF00FF"/>
          <w:sz w:val="24"/>
          <w:szCs w:val="24"/>
          <w:lang w:eastAsia="en-GB"/>
        </w:rPr>
        <w:t xml:space="preserve"> 2.19)</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Absent 7.00 (</w:t>
      </w:r>
      <w:r w:rsidRPr="00C67845">
        <w:rPr>
          <w:rFonts w:asciiTheme="majorHAnsi" w:eastAsia="Times New Roman" w:hAnsiTheme="majorHAnsi" w:cs="Times New Roman"/>
          <w:color w:val="FF00FF"/>
          <w:sz w:val="24"/>
          <w:szCs w:val="24"/>
          <w:lang w:eastAsia="en-GB"/>
        </w:rPr>
        <w:t xml:space="preserve">± </w:t>
      </w:r>
      <w:r w:rsidRPr="00C67845">
        <w:rPr>
          <w:rFonts w:asciiTheme="majorHAnsi" w:eastAsia="Times New Roman" w:hAnsiTheme="majorHAnsi" w:cs="Arial"/>
          <w:color w:val="FF00FF"/>
          <w:sz w:val="24"/>
          <w:szCs w:val="24"/>
          <w:lang w:eastAsia="en-GB"/>
        </w:rPr>
        <w:t>4.51)</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lastRenderedPageBreak/>
        <w:t xml:space="preserve">8)    Why are </w:t>
      </w:r>
      <w:proofErr w:type="spellStart"/>
      <w:r w:rsidRPr="00C67845">
        <w:rPr>
          <w:rFonts w:asciiTheme="majorHAnsi" w:eastAsia="Times New Roman" w:hAnsiTheme="majorHAnsi" w:cs="Arial"/>
          <w:color w:val="000000"/>
          <w:sz w:val="24"/>
          <w:szCs w:val="24"/>
          <w:lang w:eastAsia="en-GB"/>
        </w:rPr>
        <w:t>Os</w:t>
      </w:r>
      <w:proofErr w:type="spellEnd"/>
      <w:r w:rsidRPr="00C67845">
        <w:rPr>
          <w:rFonts w:asciiTheme="majorHAnsi" w:eastAsia="Times New Roman" w:hAnsiTheme="majorHAnsi" w:cs="Arial"/>
          <w:color w:val="000000"/>
          <w:sz w:val="24"/>
          <w:szCs w:val="24"/>
          <w:lang w:eastAsia="en-GB"/>
        </w:rPr>
        <w:t xml:space="preserve"> “close to 100% correct with no eye movements and only 87% with eye movements in </w:t>
      </w:r>
      <w:proofErr w:type="spellStart"/>
      <w:r w:rsidRPr="00C67845">
        <w:rPr>
          <w:rFonts w:asciiTheme="majorHAnsi" w:eastAsia="Times New Roman" w:hAnsiTheme="majorHAnsi" w:cs="Arial"/>
          <w:color w:val="000000"/>
          <w:sz w:val="24"/>
          <w:szCs w:val="24"/>
          <w:lang w:eastAsia="en-GB"/>
        </w:rPr>
        <w:t>Exp</w:t>
      </w:r>
      <w:proofErr w:type="spellEnd"/>
      <w:r w:rsidRPr="00C67845">
        <w:rPr>
          <w:rFonts w:asciiTheme="majorHAnsi" w:eastAsia="Times New Roman" w:hAnsiTheme="majorHAnsi" w:cs="Arial"/>
          <w:color w:val="000000"/>
          <w:sz w:val="24"/>
          <w:szCs w:val="24"/>
          <w:lang w:eastAsia="en-GB"/>
        </w:rPr>
        <w:t xml:space="preserve"> 2?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Thanks for pointing this out - we </w:t>
      </w:r>
      <w:proofErr w:type="gramStart"/>
      <w:r w:rsidRPr="00C67845">
        <w:rPr>
          <w:rFonts w:asciiTheme="majorHAnsi" w:eastAsia="Times New Roman" w:hAnsiTheme="majorHAnsi" w:cs="Arial"/>
          <w:color w:val="FF00FF"/>
          <w:sz w:val="24"/>
          <w:szCs w:val="24"/>
          <w:lang w:eastAsia="en-GB"/>
        </w:rPr>
        <w:t>hadn’t</w:t>
      </w:r>
      <w:proofErr w:type="gramEnd"/>
      <w:r w:rsidRPr="00C67845">
        <w:rPr>
          <w:rFonts w:asciiTheme="majorHAnsi" w:eastAsia="Times New Roman" w:hAnsiTheme="majorHAnsi" w:cs="Arial"/>
          <w:color w:val="FF00FF"/>
          <w:sz w:val="24"/>
          <w:szCs w:val="24"/>
          <w:lang w:eastAsia="en-GB"/>
        </w:rPr>
        <w:t xml:space="preserve"> broken these numbers down into all the relevant conditions. </w:t>
      </w:r>
      <w:proofErr w:type="gramStart"/>
      <w:r w:rsidRPr="00C67845">
        <w:rPr>
          <w:rFonts w:asciiTheme="majorHAnsi" w:eastAsia="Times New Roman" w:hAnsiTheme="majorHAnsi" w:cs="Arial"/>
          <w:color w:val="FF00FF"/>
          <w:sz w:val="24"/>
          <w:szCs w:val="24"/>
          <w:lang w:eastAsia="en-GB"/>
        </w:rPr>
        <w:t>We’ve</w:t>
      </w:r>
      <w:proofErr w:type="gramEnd"/>
      <w:r w:rsidRPr="00C67845">
        <w:rPr>
          <w:rFonts w:asciiTheme="majorHAnsi" w:eastAsia="Times New Roman" w:hAnsiTheme="majorHAnsi" w:cs="Arial"/>
          <w:color w:val="FF00FF"/>
          <w:sz w:val="24"/>
          <w:szCs w:val="24"/>
          <w:lang w:eastAsia="en-GB"/>
        </w:rPr>
        <w:t xml:space="preserve"> added a table to present the full summary of RT and accuracy results across conditions.</w:t>
      </w:r>
      <w:r w:rsidRPr="00C67845">
        <w:rPr>
          <w:rFonts w:asciiTheme="majorHAnsi" w:eastAsia="Times New Roman" w:hAnsiTheme="majorHAnsi" w:cs="Arial"/>
          <w:color w:val="3C78D8"/>
          <w:sz w:val="24"/>
          <w:szCs w:val="24"/>
          <w:lang w:eastAsia="en-GB"/>
        </w:rPr>
        <w:t xml:space="preserv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892"/>
        <w:gridCol w:w="2810"/>
        <w:gridCol w:w="1794"/>
        <w:gridCol w:w="216"/>
      </w:tblGrid>
      <w:tr w:rsidR="00C67845" w:rsidRPr="00C67845" w:rsidTr="00C67845">
        <w:tc>
          <w:tcPr>
            <w:tcW w:w="0" w:type="auto"/>
            <w:tcBorders>
              <w:top w:val="single" w:sz="2"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Target Side</w:t>
            </w:r>
          </w:p>
        </w:tc>
        <w:tc>
          <w:tcPr>
            <w:tcW w:w="0" w:type="auto"/>
            <w:tcBorders>
              <w:top w:val="single" w:sz="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Reaction Time (±SD)         </w:t>
            </w:r>
          </w:p>
        </w:tc>
        <w:tc>
          <w:tcPr>
            <w:tcW w:w="0" w:type="auto"/>
            <w:tcBorders>
              <w:top w:val="single" w:sz="2"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Accu</w:t>
            </w:r>
            <w:bookmarkStart w:id="0" w:name="_GoBack"/>
            <w:bookmarkEnd w:id="0"/>
            <w:r w:rsidRPr="00C67845">
              <w:rPr>
                <w:rFonts w:asciiTheme="majorHAnsi" w:eastAsia="Times New Roman" w:hAnsiTheme="majorHAnsi" w:cs="Times New Roman"/>
                <w:color w:val="3C78D8"/>
                <w:sz w:val="24"/>
                <w:szCs w:val="24"/>
                <w:lang w:eastAsia="en-GB"/>
              </w:rPr>
              <w:t>racy (±SD)</w:t>
            </w: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240" w:lineRule="auto"/>
              <w:rPr>
                <w:rFonts w:asciiTheme="majorHAnsi" w:eastAsia="Times New Roman" w:hAnsiTheme="majorHAnsi" w:cs="Times New Roman"/>
                <w:sz w:val="24"/>
                <w:szCs w:val="24"/>
                <w:lang w:eastAsia="en-GB"/>
              </w:rPr>
            </w:pPr>
          </w:p>
        </w:tc>
      </w:tr>
      <w:tr w:rsidR="00C67845" w:rsidRPr="00C67845" w:rsidTr="00C67845">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Heterogeneous full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3.28 (2.23)</w:t>
            </w:r>
          </w:p>
        </w:tc>
        <w:tc>
          <w:tcPr>
            <w:tcW w:w="0" w:type="auto"/>
            <w:gridSpan w:val="2"/>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55.00 (20.55)</w:t>
            </w:r>
          </w:p>
        </w:tc>
      </w:tr>
      <w:tr w:rsidR="00C67845" w:rsidRPr="00C67845" w:rsidTr="00C67845">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Homogeneous full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1.77 (.13)</w:t>
            </w:r>
          </w:p>
        </w:tc>
        <w:tc>
          <w:tcPr>
            <w:tcW w:w="0" w:type="auto"/>
            <w:gridSpan w:val="2"/>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97.32 (3.32)</w:t>
            </w:r>
          </w:p>
        </w:tc>
      </w:tr>
      <w:tr w:rsidR="00C67845" w:rsidRPr="00C67845" w:rsidTr="00C67845">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Heterogeneous split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3.42 (2.42)</w:t>
            </w:r>
          </w:p>
        </w:tc>
        <w:tc>
          <w:tcPr>
            <w:tcW w:w="0" w:type="auto"/>
            <w:gridSpan w:val="2"/>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48.10 (23.99)</w:t>
            </w:r>
          </w:p>
        </w:tc>
      </w:tr>
      <w:tr w:rsidR="00C67845" w:rsidRPr="00C67845" w:rsidTr="00C67845">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Homogeneous split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1.84 (.17)</w:t>
            </w:r>
          </w:p>
        </w:tc>
        <w:tc>
          <w:tcPr>
            <w:tcW w:w="0" w:type="auto"/>
            <w:gridSpan w:val="2"/>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97.42 (4.60)</w:t>
            </w:r>
          </w:p>
        </w:tc>
      </w:tr>
      <w:tr w:rsidR="00C67845" w:rsidRPr="00C67845" w:rsidTr="00C67845">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Absent split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6.03 (3.28)</w:t>
            </w:r>
          </w:p>
        </w:tc>
        <w:tc>
          <w:tcPr>
            <w:tcW w:w="0" w:type="auto"/>
            <w:gridSpan w:val="2"/>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95 (6.36)</w:t>
            </w:r>
          </w:p>
        </w:tc>
      </w:tr>
      <w:tr w:rsidR="00C67845" w:rsidRPr="00C67845" w:rsidTr="00C67845">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Absent heterogeneous full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6.94 (4.55)</w:t>
            </w:r>
          </w:p>
        </w:tc>
        <w:tc>
          <w:tcPr>
            <w:tcW w:w="0" w:type="auto"/>
            <w:gridSpan w:val="2"/>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93.39 (6.09)</w:t>
            </w:r>
          </w:p>
        </w:tc>
      </w:tr>
      <w:tr w:rsidR="00C67845" w:rsidRPr="00C67845" w:rsidTr="00C67845">
        <w:tc>
          <w:tcPr>
            <w:tcW w:w="0" w:type="auto"/>
            <w:tcBorders>
              <w:top w:val="single" w:sz="6"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Absent homogeneous full</w:t>
            </w:r>
          </w:p>
        </w:tc>
        <w:tc>
          <w:tcPr>
            <w:tcW w:w="0" w:type="auto"/>
            <w:tcBorders>
              <w:top w:val="single" w:sz="6" w:space="0" w:color="000000"/>
              <w:left w:val="single" w:sz="6" w:space="0" w:color="000000"/>
              <w:bottom w:val="single" w:sz="2" w:space="0" w:color="000000"/>
              <w:right w:val="single" w:sz="6"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2.84 (.73)</w:t>
            </w:r>
          </w:p>
        </w:tc>
        <w:tc>
          <w:tcPr>
            <w:tcW w:w="0" w:type="auto"/>
            <w:gridSpan w:val="2"/>
            <w:tcBorders>
              <w:top w:val="single" w:sz="6" w:space="0" w:color="000000"/>
              <w:left w:val="single" w:sz="6" w:space="0" w:color="000000"/>
              <w:bottom w:val="single" w:sz="2" w:space="0" w:color="000000"/>
              <w:right w:val="single" w:sz="2" w:space="0" w:color="000000"/>
            </w:tcBorders>
            <w:tcMar>
              <w:top w:w="105" w:type="dxa"/>
              <w:left w:w="105" w:type="dxa"/>
              <w:bottom w:w="105" w:type="dxa"/>
              <w:right w:w="105" w:type="dxa"/>
            </w:tcMar>
            <w:hideMark/>
          </w:tcPr>
          <w:p w:rsidR="00C67845" w:rsidRPr="00C67845" w:rsidRDefault="00C67845" w:rsidP="00C67845">
            <w:pPr>
              <w:spacing w:after="0" w:line="0" w:lineRule="atLeast"/>
              <w:rPr>
                <w:rFonts w:asciiTheme="majorHAnsi" w:eastAsia="Times New Roman" w:hAnsiTheme="majorHAnsi" w:cs="Times New Roman"/>
                <w:sz w:val="24"/>
                <w:szCs w:val="24"/>
                <w:lang w:eastAsia="en-GB"/>
              </w:rPr>
            </w:pPr>
            <w:r w:rsidRPr="00C67845">
              <w:rPr>
                <w:rFonts w:asciiTheme="majorHAnsi" w:eastAsia="Times New Roman" w:hAnsiTheme="majorHAnsi" w:cs="Times New Roman"/>
                <w:color w:val="3C78D8"/>
                <w:sz w:val="24"/>
                <w:szCs w:val="24"/>
                <w:lang w:eastAsia="en-GB"/>
              </w:rPr>
              <w:t>97.86 (3.91)</w:t>
            </w:r>
          </w:p>
        </w:tc>
      </w:tr>
    </w:tbl>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000000"/>
          <w:sz w:val="24"/>
          <w:szCs w:val="24"/>
          <w:lang w:eastAsia="en-GB"/>
        </w:rPr>
        <w:t xml:space="preserve">P11 Mean number of fixations seems low (for example, 4 fixations in 2.15 seconds). </w:t>
      </w:r>
      <w:proofErr w:type="gramStart"/>
      <w:r w:rsidRPr="00C67845">
        <w:rPr>
          <w:rFonts w:asciiTheme="majorHAnsi" w:eastAsia="Times New Roman" w:hAnsiTheme="majorHAnsi" w:cs="Arial"/>
          <w:color w:val="000000"/>
          <w:sz w:val="24"/>
          <w:szCs w:val="24"/>
          <w:lang w:eastAsia="en-GB"/>
        </w:rPr>
        <w:t>Any reason?</w:t>
      </w:r>
      <w:proofErr w:type="gramEnd"/>
      <w:r w:rsidRPr="00C67845">
        <w:rPr>
          <w:rFonts w:asciiTheme="majorHAnsi" w:eastAsia="Times New Roman" w:hAnsiTheme="majorHAnsi" w:cs="Arial"/>
          <w:color w:val="000000"/>
          <w:sz w:val="24"/>
          <w:szCs w:val="24"/>
          <w:lang w:eastAsia="en-GB"/>
        </w:rPr>
        <w:t xml:space="preserv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Thank you for pointing out this! There was an error in the reporting these. We thoroughly checked the numbers and they are as follow (this </w:t>
      </w:r>
      <w:proofErr w:type="gramStart"/>
      <w:r w:rsidRPr="00C67845">
        <w:rPr>
          <w:rFonts w:asciiTheme="majorHAnsi" w:eastAsia="Times New Roman" w:hAnsiTheme="majorHAnsi" w:cs="Arial"/>
          <w:color w:val="FF00FF"/>
          <w:sz w:val="24"/>
          <w:szCs w:val="24"/>
          <w:lang w:eastAsia="en-GB"/>
        </w:rPr>
        <w:t>has also been rectified</w:t>
      </w:r>
      <w:proofErr w:type="gramEnd"/>
      <w:r w:rsidRPr="00C67845">
        <w:rPr>
          <w:rFonts w:asciiTheme="majorHAnsi" w:eastAsia="Times New Roman" w:hAnsiTheme="majorHAnsi" w:cs="Arial"/>
          <w:color w:val="FF00FF"/>
          <w:sz w:val="24"/>
          <w:szCs w:val="24"/>
          <w:lang w:eastAsia="en-GB"/>
        </w:rPr>
        <w:t xml:space="preserve"> in the text).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Mean number of fixations on target absent trials:</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Heterogeneous array 21.64 (±15.36)</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Homogeneous array 7.57 (±2.81)</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Split screen array 18.82 (±11.42)</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r w:rsidRPr="00C67845">
        <w:rPr>
          <w:rFonts w:asciiTheme="majorHAnsi" w:eastAsia="Times New Roman" w:hAnsiTheme="majorHAnsi" w:cs="Arial"/>
          <w:color w:val="FF00FF"/>
          <w:sz w:val="24"/>
          <w:szCs w:val="24"/>
          <w:lang w:eastAsia="en-GB"/>
        </w:rPr>
        <w:t xml:space="preserve">These numbers underscore the general inefficiency of search, as the number of fixation on split screen arrays should be half the numbers on the full heterogeneous array (no eye movements are necessary to inspect homogeneous display). Yet participants are making </w:t>
      </w:r>
      <w:proofErr w:type="gramStart"/>
      <w:r w:rsidRPr="00C67845">
        <w:rPr>
          <w:rFonts w:asciiTheme="majorHAnsi" w:eastAsia="Times New Roman" w:hAnsiTheme="majorHAnsi" w:cs="Arial"/>
          <w:color w:val="FF00FF"/>
          <w:sz w:val="24"/>
          <w:szCs w:val="24"/>
          <w:lang w:eastAsia="en-GB"/>
        </w:rPr>
        <w:t>8</w:t>
      </w:r>
      <w:proofErr w:type="gramEnd"/>
      <w:r w:rsidRPr="00C67845">
        <w:rPr>
          <w:rFonts w:asciiTheme="majorHAnsi" w:eastAsia="Times New Roman" w:hAnsiTheme="majorHAnsi" w:cs="Arial"/>
          <w:color w:val="FF00FF"/>
          <w:sz w:val="24"/>
          <w:szCs w:val="24"/>
          <w:lang w:eastAsia="en-GB"/>
        </w:rPr>
        <w:t xml:space="preserve"> additional fixations on the split screen trials, presumably to inspect the homogeneous side. </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000000"/>
          <w:sz w:val="24"/>
          <w:szCs w:val="24"/>
          <w:lang w:eastAsia="en-GB"/>
        </w:rPr>
        <w:br/>
      </w:r>
      <w:proofErr w:type="gramStart"/>
      <w:r w:rsidRPr="00C67845">
        <w:rPr>
          <w:rFonts w:asciiTheme="majorHAnsi" w:eastAsia="Times New Roman" w:hAnsiTheme="majorHAnsi" w:cs="Arial"/>
          <w:color w:val="000000"/>
          <w:sz w:val="24"/>
          <w:szCs w:val="24"/>
          <w:lang w:eastAsia="en-GB"/>
        </w:rPr>
        <w:t>10)    I</w:t>
      </w:r>
      <w:proofErr w:type="gramEnd"/>
      <w:r w:rsidRPr="00C67845">
        <w:rPr>
          <w:rFonts w:asciiTheme="majorHAnsi" w:eastAsia="Times New Roman" w:hAnsiTheme="majorHAnsi" w:cs="Arial"/>
          <w:color w:val="000000"/>
          <w:sz w:val="24"/>
          <w:szCs w:val="24"/>
          <w:lang w:eastAsia="en-GB"/>
        </w:rPr>
        <w:t xml:space="preserve"> assume you are up against some strict word count for the journal. If not, </w:t>
      </w:r>
      <w:proofErr w:type="gramStart"/>
      <w:r w:rsidRPr="00C67845">
        <w:rPr>
          <w:rFonts w:asciiTheme="majorHAnsi" w:eastAsia="Times New Roman" w:hAnsiTheme="majorHAnsi" w:cs="Arial"/>
          <w:color w:val="000000"/>
          <w:sz w:val="24"/>
          <w:szCs w:val="24"/>
          <w:lang w:eastAsia="en-GB"/>
        </w:rPr>
        <w:t>I</w:t>
      </w:r>
      <w:proofErr w:type="gramEnd"/>
      <w:r w:rsidRPr="00C67845">
        <w:rPr>
          <w:rFonts w:asciiTheme="majorHAnsi" w:eastAsia="Times New Roman" w:hAnsiTheme="majorHAnsi" w:cs="Arial"/>
          <w:color w:val="000000"/>
          <w:sz w:val="24"/>
          <w:szCs w:val="24"/>
          <w:lang w:eastAsia="en-GB"/>
        </w:rPr>
        <w:t xml:space="preserve"> would put the pilot data in the main body of the paper. It would make the paper clearer.</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roofErr w:type="gramStart"/>
      <w:r w:rsidRPr="00C67845">
        <w:rPr>
          <w:rFonts w:asciiTheme="majorHAnsi" w:eastAsia="Times New Roman" w:hAnsiTheme="majorHAnsi" w:cs="Arial"/>
          <w:color w:val="FF00FF"/>
          <w:sz w:val="24"/>
          <w:szCs w:val="24"/>
          <w:lang w:eastAsia="en-GB"/>
        </w:rPr>
        <w:t>It was not a strict word count that caused us to choose to put the pilot data in the supplementary material.</w:t>
      </w:r>
      <w:proofErr w:type="gramEnd"/>
      <w:r w:rsidRPr="00C67845">
        <w:rPr>
          <w:rFonts w:asciiTheme="majorHAnsi" w:eastAsia="Times New Roman" w:hAnsiTheme="majorHAnsi" w:cs="Arial"/>
          <w:color w:val="FF00FF"/>
          <w:sz w:val="24"/>
          <w:szCs w:val="24"/>
          <w:lang w:eastAsia="en-GB"/>
        </w:rPr>
        <w:t xml:space="preserve"> We just felt the pilot data divert the reader from the straightforward pair of experiments we would like to present. They simply establish that our stimuli are fit for purpose. We have added more detail about this experiment to the methods description in Experiment 1, but left the full description in the Supplementary material.</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r>
      <w:proofErr w:type="gramStart"/>
      <w:r w:rsidRPr="00C67845">
        <w:rPr>
          <w:rFonts w:asciiTheme="majorHAnsi" w:eastAsia="Times New Roman" w:hAnsiTheme="majorHAnsi" w:cs="Arial"/>
          <w:color w:val="000000"/>
          <w:sz w:val="24"/>
          <w:szCs w:val="24"/>
          <w:lang w:eastAsia="en-GB"/>
        </w:rPr>
        <w:lastRenderedPageBreak/>
        <w:t>So</w:t>
      </w:r>
      <w:proofErr w:type="gramEnd"/>
      <w:r w:rsidRPr="00C67845">
        <w:rPr>
          <w:rFonts w:asciiTheme="majorHAnsi" w:eastAsia="Times New Roman" w:hAnsiTheme="majorHAnsi" w:cs="Arial"/>
          <w:color w:val="000000"/>
          <w:sz w:val="24"/>
          <w:szCs w:val="24"/>
          <w:lang w:eastAsia="en-GB"/>
        </w:rPr>
        <w:t xml:space="preserve">, it isn’t that I disagree with the findings or the conclusions but, I do wonder what it means to be less than ideal when the cost is so small and the </w:t>
      </w:r>
      <w:proofErr w:type="spellStart"/>
      <w:r w:rsidRPr="00C67845">
        <w:rPr>
          <w:rFonts w:asciiTheme="majorHAnsi" w:eastAsia="Times New Roman" w:hAnsiTheme="majorHAnsi" w:cs="Arial"/>
          <w:color w:val="000000"/>
          <w:sz w:val="24"/>
          <w:szCs w:val="24"/>
          <w:lang w:eastAsia="en-GB"/>
        </w:rPr>
        <w:t>behavior</w:t>
      </w:r>
      <w:proofErr w:type="spellEnd"/>
      <w:r w:rsidRPr="00C67845">
        <w:rPr>
          <w:rFonts w:asciiTheme="majorHAnsi" w:eastAsia="Times New Roman" w:hAnsiTheme="majorHAnsi" w:cs="Arial"/>
          <w:color w:val="000000"/>
          <w:sz w:val="24"/>
          <w:szCs w:val="24"/>
          <w:lang w:eastAsia="en-GB"/>
        </w:rPr>
        <w:t xml:space="preserve"> is sensible, in general.</w:t>
      </w:r>
      <w:r w:rsidRPr="00C67845">
        <w:rPr>
          <w:rFonts w:asciiTheme="majorHAnsi" w:eastAsia="Times New Roman" w:hAnsiTheme="majorHAnsi" w:cs="Arial"/>
          <w:color w:val="3C78D8"/>
          <w:sz w:val="24"/>
          <w:szCs w:val="24"/>
          <w:lang w:eastAsia="en-GB"/>
        </w:rPr>
        <w:t xml:space="preserve"> </w:t>
      </w:r>
    </w:p>
    <w:p w:rsidR="00C67845" w:rsidRPr="00C67845" w:rsidRDefault="00C67845" w:rsidP="00C67845">
      <w:pPr>
        <w:spacing w:after="0" w:line="240" w:lineRule="auto"/>
        <w:rPr>
          <w:rFonts w:asciiTheme="majorHAnsi" w:eastAsia="Times New Roman" w:hAnsiTheme="majorHAnsi" w:cs="Times New Roman"/>
          <w:sz w:val="24"/>
          <w:szCs w:val="24"/>
          <w:lang w:eastAsia="en-GB"/>
        </w:rPr>
      </w:pPr>
    </w:p>
    <w:p w:rsidR="00C943D7" w:rsidRPr="00C67845" w:rsidRDefault="00C67845" w:rsidP="00C67845">
      <w:pPr>
        <w:rPr>
          <w:rFonts w:asciiTheme="majorHAnsi" w:hAnsiTheme="majorHAnsi"/>
          <w:sz w:val="24"/>
          <w:szCs w:val="24"/>
        </w:rPr>
      </w:pPr>
      <w:r w:rsidRPr="00C67845">
        <w:rPr>
          <w:rFonts w:asciiTheme="majorHAnsi" w:eastAsia="Times New Roman" w:hAnsiTheme="majorHAnsi" w:cs="Arial"/>
          <w:color w:val="FF00FF"/>
          <w:sz w:val="24"/>
          <w:szCs w:val="24"/>
          <w:lang w:eastAsia="en-GB"/>
        </w:rPr>
        <w:t xml:space="preserve">If somebody wanted to build a model of visual </w:t>
      </w:r>
      <w:proofErr w:type="gramStart"/>
      <w:r w:rsidRPr="00C67845">
        <w:rPr>
          <w:rFonts w:asciiTheme="majorHAnsi" w:eastAsia="Times New Roman" w:hAnsiTheme="majorHAnsi" w:cs="Arial"/>
          <w:color w:val="FF00FF"/>
          <w:sz w:val="24"/>
          <w:szCs w:val="24"/>
          <w:lang w:eastAsia="en-GB"/>
        </w:rPr>
        <w:t>search</w:t>
      </w:r>
      <w:proofErr w:type="gramEnd"/>
      <w:r w:rsidRPr="00C67845">
        <w:rPr>
          <w:rFonts w:asciiTheme="majorHAnsi" w:eastAsia="Times New Roman" w:hAnsiTheme="majorHAnsi" w:cs="Arial"/>
          <w:color w:val="FF00FF"/>
          <w:sz w:val="24"/>
          <w:szCs w:val="24"/>
          <w:lang w:eastAsia="en-GB"/>
        </w:rPr>
        <w:t xml:space="preserve"> it would be nice to know what people are guided by. If someone is trying to build a </w:t>
      </w:r>
      <w:proofErr w:type="gramStart"/>
      <w:r w:rsidRPr="00C67845">
        <w:rPr>
          <w:rFonts w:asciiTheme="majorHAnsi" w:eastAsia="Times New Roman" w:hAnsiTheme="majorHAnsi" w:cs="Arial"/>
          <w:color w:val="FF00FF"/>
          <w:sz w:val="24"/>
          <w:szCs w:val="24"/>
          <w:lang w:eastAsia="en-GB"/>
        </w:rPr>
        <w:t>model</w:t>
      </w:r>
      <w:proofErr w:type="gramEnd"/>
      <w:r w:rsidRPr="00C67845">
        <w:rPr>
          <w:rFonts w:asciiTheme="majorHAnsi" w:eastAsia="Times New Roman" w:hAnsiTheme="majorHAnsi" w:cs="Arial"/>
          <w:color w:val="FF00FF"/>
          <w:sz w:val="24"/>
          <w:szCs w:val="24"/>
          <w:lang w:eastAsia="en-GB"/>
        </w:rPr>
        <w:t xml:space="preserve"> our data is a nice starting point. The data points out that the model of visual search is neither random nor optimal.</w:t>
      </w:r>
      <w:r w:rsidRPr="00C67845">
        <w:rPr>
          <w:rFonts w:asciiTheme="majorHAnsi" w:eastAsia="Times New Roman" w:hAnsiTheme="majorHAnsi" w:cs="Arial"/>
          <w:color w:val="FF00FF"/>
          <w:sz w:val="24"/>
          <w:szCs w:val="24"/>
          <w:lang w:eastAsia="en-GB"/>
        </w:rPr>
        <w:br/>
      </w:r>
      <w:r w:rsidRPr="00C67845">
        <w:rPr>
          <w:rFonts w:asciiTheme="majorHAnsi" w:eastAsia="Times New Roman" w:hAnsiTheme="majorHAnsi" w:cs="Arial"/>
          <w:color w:val="3C78D8"/>
          <w:sz w:val="24"/>
          <w:szCs w:val="24"/>
          <w:lang w:eastAsia="en-GB"/>
        </w:rPr>
        <w:br/>
      </w:r>
      <w:r w:rsidRPr="00C67845">
        <w:rPr>
          <w:rFonts w:asciiTheme="majorHAnsi" w:eastAsia="Times New Roman" w:hAnsiTheme="majorHAnsi" w:cs="Arial"/>
          <w:color w:val="000000"/>
          <w:sz w:val="24"/>
          <w:szCs w:val="24"/>
          <w:lang w:eastAsia="en-GB"/>
        </w:rPr>
        <w:t>Best</w:t>
      </w:r>
      <w:r w:rsidRPr="00C67845">
        <w:rPr>
          <w:rFonts w:asciiTheme="majorHAnsi" w:eastAsia="Times New Roman" w:hAnsiTheme="majorHAnsi" w:cs="Arial"/>
          <w:color w:val="000000"/>
          <w:sz w:val="24"/>
          <w:szCs w:val="24"/>
          <w:lang w:eastAsia="en-GB"/>
        </w:rPr>
        <w:br/>
      </w:r>
      <w:r w:rsidRPr="00C67845">
        <w:rPr>
          <w:rFonts w:asciiTheme="majorHAnsi" w:eastAsia="Times New Roman" w:hAnsiTheme="majorHAnsi" w:cs="Arial"/>
          <w:color w:val="000000"/>
          <w:sz w:val="24"/>
          <w:szCs w:val="24"/>
          <w:lang w:eastAsia="en-GB"/>
        </w:rPr>
        <w:br/>
        <w:t>Jeremy Wolfe, Signed review</w:t>
      </w:r>
    </w:p>
    <w:sectPr w:rsidR="00C943D7" w:rsidRPr="00C67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45"/>
    <w:rsid w:val="00C67845"/>
    <w:rsid w:val="00C9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568815">
      <w:bodyDiv w:val="1"/>
      <w:marLeft w:val="0"/>
      <w:marRight w:val="0"/>
      <w:marTop w:val="0"/>
      <w:marBottom w:val="0"/>
      <w:divBdr>
        <w:top w:val="none" w:sz="0" w:space="0" w:color="auto"/>
        <w:left w:val="none" w:sz="0" w:space="0" w:color="auto"/>
        <w:bottom w:val="none" w:sz="0" w:space="0" w:color="auto"/>
        <w:right w:val="none" w:sz="0" w:space="0" w:color="auto"/>
      </w:divBdr>
      <w:divsChild>
        <w:div w:id="1369141944">
          <w:marLeft w:val="0"/>
          <w:marRight w:val="0"/>
          <w:marTop w:val="0"/>
          <w:marBottom w:val="0"/>
          <w:divBdr>
            <w:top w:val="none" w:sz="0" w:space="0" w:color="auto"/>
            <w:left w:val="none" w:sz="0" w:space="0" w:color="auto"/>
            <w:bottom w:val="none" w:sz="0" w:space="0" w:color="auto"/>
            <w:right w:val="none" w:sz="0" w:space="0" w:color="auto"/>
          </w:divBdr>
        </w:div>
        <w:div w:id="862473484">
          <w:marLeft w:val="0"/>
          <w:marRight w:val="0"/>
          <w:marTop w:val="0"/>
          <w:marBottom w:val="0"/>
          <w:divBdr>
            <w:top w:val="none" w:sz="0" w:space="0" w:color="auto"/>
            <w:left w:val="none" w:sz="0" w:space="0" w:color="auto"/>
            <w:bottom w:val="none" w:sz="0" w:space="0" w:color="auto"/>
            <w:right w:val="none" w:sz="0" w:space="0" w:color="auto"/>
          </w:divBdr>
        </w:div>
        <w:div w:id="1681154730">
          <w:marLeft w:val="0"/>
          <w:marRight w:val="0"/>
          <w:marTop w:val="0"/>
          <w:marBottom w:val="0"/>
          <w:divBdr>
            <w:top w:val="none" w:sz="0" w:space="0" w:color="auto"/>
            <w:left w:val="none" w:sz="0" w:space="0" w:color="auto"/>
            <w:bottom w:val="none" w:sz="0" w:space="0" w:color="auto"/>
            <w:right w:val="none" w:sz="0" w:space="0" w:color="auto"/>
          </w:divBdr>
        </w:div>
        <w:div w:id="762334458">
          <w:marLeft w:val="0"/>
          <w:marRight w:val="0"/>
          <w:marTop w:val="0"/>
          <w:marBottom w:val="0"/>
          <w:divBdr>
            <w:top w:val="none" w:sz="0" w:space="0" w:color="auto"/>
            <w:left w:val="none" w:sz="0" w:space="0" w:color="auto"/>
            <w:bottom w:val="none" w:sz="0" w:space="0" w:color="auto"/>
            <w:right w:val="none" w:sz="0" w:space="0" w:color="auto"/>
          </w:divBdr>
        </w:div>
        <w:div w:id="1143884945">
          <w:marLeft w:val="0"/>
          <w:marRight w:val="0"/>
          <w:marTop w:val="0"/>
          <w:marBottom w:val="0"/>
          <w:divBdr>
            <w:top w:val="none" w:sz="0" w:space="0" w:color="auto"/>
            <w:left w:val="none" w:sz="0" w:space="0" w:color="auto"/>
            <w:bottom w:val="none" w:sz="0" w:space="0" w:color="auto"/>
            <w:right w:val="none" w:sz="0" w:space="0" w:color="auto"/>
          </w:divBdr>
        </w:div>
        <w:div w:id="1883903487">
          <w:marLeft w:val="0"/>
          <w:marRight w:val="0"/>
          <w:marTop w:val="0"/>
          <w:marBottom w:val="0"/>
          <w:divBdr>
            <w:top w:val="none" w:sz="0" w:space="0" w:color="auto"/>
            <w:left w:val="none" w:sz="0" w:space="0" w:color="auto"/>
            <w:bottom w:val="none" w:sz="0" w:space="0" w:color="auto"/>
            <w:right w:val="none" w:sz="0" w:space="0" w:color="auto"/>
          </w:divBdr>
        </w:div>
        <w:div w:id="1802961902">
          <w:marLeft w:val="0"/>
          <w:marRight w:val="0"/>
          <w:marTop w:val="0"/>
          <w:marBottom w:val="0"/>
          <w:divBdr>
            <w:top w:val="none" w:sz="0" w:space="0" w:color="auto"/>
            <w:left w:val="none" w:sz="0" w:space="0" w:color="auto"/>
            <w:bottom w:val="none" w:sz="0" w:space="0" w:color="auto"/>
            <w:right w:val="none" w:sz="0" w:space="0" w:color="auto"/>
          </w:divBdr>
        </w:div>
        <w:div w:id="1300765134">
          <w:marLeft w:val="0"/>
          <w:marRight w:val="0"/>
          <w:marTop w:val="0"/>
          <w:marBottom w:val="0"/>
          <w:divBdr>
            <w:top w:val="none" w:sz="0" w:space="0" w:color="auto"/>
            <w:left w:val="none" w:sz="0" w:space="0" w:color="auto"/>
            <w:bottom w:val="none" w:sz="0" w:space="0" w:color="auto"/>
            <w:right w:val="none" w:sz="0" w:space="0" w:color="auto"/>
          </w:divBdr>
        </w:div>
        <w:div w:id="37097479">
          <w:marLeft w:val="0"/>
          <w:marRight w:val="0"/>
          <w:marTop w:val="0"/>
          <w:marBottom w:val="0"/>
          <w:divBdr>
            <w:top w:val="none" w:sz="0" w:space="0" w:color="auto"/>
            <w:left w:val="none" w:sz="0" w:space="0" w:color="auto"/>
            <w:bottom w:val="none" w:sz="0" w:space="0" w:color="auto"/>
            <w:right w:val="none" w:sz="0" w:space="0" w:color="auto"/>
          </w:divBdr>
        </w:div>
        <w:div w:id="1444497775">
          <w:marLeft w:val="0"/>
          <w:marRight w:val="0"/>
          <w:marTop w:val="0"/>
          <w:marBottom w:val="0"/>
          <w:divBdr>
            <w:top w:val="none" w:sz="0" w:space="0" w:color="auto"/>
            <w:left w:val="none" w:sz="0" w:space="0" w:color="auto"/>
            <w:bottom w:val="none" w:sz="0" w:space="0" w:color="auto"/>
            <w:right w:val="none" w:sz="0" w:space="0" w:color="auto"/>
          </w:divBdr>
        </w:div>
        <w:div w:id="1045643639">
          <w:marLeft w:val="0"/>
          <w:marRight w:val="0"/>
          <w:marTop w:val="0"/>
          <w:marBottom w:val="0"/>
          <w:divBdr>
            <w:top w:val="none" w:sz="0" w:space="0" w:color="auto"/>
            <w:left w:val="none" w:sz="0" w:space="0" w:color="auto"/>
            <w:bottom w:val="none" w:sz="0" w:space="0" w:color="auto"/>
            <w:right w:val="none" w:sz="0" w:space="0" w:color="auto"/>
          </w:divBdr>
        </w:div>
        <w:div w:id="334575665">
          <w:marLeft w:val="0"/>
          <w:marRight w:val="0"/>
          <w:marTop w:val="0"/>
          <w:marBottom w:val="0"/>
          <w:divBdr>
            <w:top w:val="none" w:sz="0" w:space="0" w:color="auto"/>
            <w:left w:val="none" w:sz="0" w:space="0" w:color="auto"/>
            <w:bottom w:val="none" w:sz="0" w:space="0" w:color="auto"/>
            <w:right w:val="none" w:sz="0" w:space="0" w:color="auto"/>
          </w:divBdr>
        </w:div>
        <w:div w:id="1454976169">
          <w:marLeft w:val="0"/>
          <w:marRight w:val="0"/>
          <w:marTop w:val="0"/>
          <w:marBottom w:val="0"/>
          <w:divBdr>
            <w:top w:val="none" w:sz="0" w:space="0" w:color="auto"/>
            <w:left w:val="none" w:sz="0" w:space="0" w:color="auto"/>
            <w:bottom w:val="none" w:sz="0" w:space="0" w:color="auto"/>
            <w:right w:val="none" w:sz="0" w:space="0" w:color="auto"/>
          </w:divBdr>
        </w:div>
        <w:div w:id="1464228046">
          <w:marLeft w:val="0"/>
          <w:marRight w:val="0"/>
          <w:marTop w:val="0"/>
          <w:marBottom w:val="0"/>
          <w:divBdr>
            <w:top w:val="none" w:sz="0" w:space="0" w:color="auto"/>
            <w:left w:val="none" w:sz="0" w:space="0" w:color="auto"/>
            <w:bottom w:val="none" w:sz="0" w:space="0" w:color="auto"/>
            <w:right w:val="none" w:sz="0" w:space="0" w:color="auto"/>
          </w:divBdr>
        </w:div>
        <w:div w:id="2067412700">
          <w:marLeft w:val="0"/>
          <w:marRight w:val="0"/>
          <w:marTop w:val="0"/>
          <w:marBottom w:val="0"/>
          <w:divBdr>
            <w:top w:val="none" w:sz="0" w:space="0" w:color="auto"/>
            <w:left w:val="none" w:sz="0" w:space="0" w:color="auto"/>
            <w:bottom w:val="none" w:sz="0" w:space="0" w:color="auto"/>
            <w:right w:val="none" w:sz="0" w:space="0" w:color="auto"/>
          </w:divBdr>
        </w:div>
        <w:div w:id="786434850">
          <w:marLeft w:val="0"/>
          <w:marRight w:val="0"/>
          <w:marTop w:val="0"/>
          <w:marBottom w:val="0"/>
          <w:divBdr>
            <w:top w:val="none" w:sz="0" w:space="0" w:color="auto"/>
            <w:left w:val="none" w:sz="0" w:space="0" w:color="auto"/>
            <w:bottom w:val="none" w:sz="0" w:space="0" w:color="auto"/>
            <w:right w:val="none" w:sz="0" w:space="0" w:color="auto"/>
          </w:divBdr>
        </w:div>
        <w:div w:id="292756413">
          <w:marLeft w:val="0"/>
          <w:marRight w:val="0"/>
          <w:marTop w:val="0"/>
          <w:marBottom w:val="0"/>
          <w:divBdr>
            <w:top w:val="none" w:sz="0" w:space="0" w:color="auto"/>
            <w:left w:val="none" w:sz="0" w:space="0" w:color="auto"/>
            <w:bottom w:val="none" w:sz="0" w:space="0" w:color="auto"/>
            <w:right w:val="none" w:sz="0" w:space="0" w:color="auto"/>
          </w:divBdr>
        </w:div>
        <w:div w:id="557519430">
          <w:marLeft w:val="0"/>
          <w:marRight w:val="0"/>
          <w:marTop w:val="0"/>
          <w:marBottom w:val="0"/>
          <w:divBdr>
            <w:top w:val="none" w:sz="0" w:space="0" w:color="auto"/>
            <w:left w:val="none" w:sz="0" w:space="0" w:color="auto"/>
            <w:bottom w:val="none" w:sz="0" w:space="0" w:color="auto"/>
            <w:right w:val="none" w:sz="0" w:space="0" w:color="auto"/>
          </w:divBdr>
        </w:div>
        <w:div w:id="1581214435">
          <w:marLeft w:val="0"/>
          <w:marRight w:val="0"/>
          <w:marTop w:val="0"/>
          <w:marBottom w:val="0"/>
          <w:divBdr>
            <w:top w:val="none" w:sz="0" w:space="0" w:color="auto"/>
            <w:left w:val="none" w:sz="0" w:space="0" w:color="auto"/>
            <w:bottom w:val="none" w:sz="0" w:space="0" w:color="auto"/>
            <w:right w:val="none" w:sz="0" w:space="0" w:color="auto"/>
          </w:divBdr>
        </w:div>
        <w:div w:id="879901154">
          <w:marLeft w:val="0"/>
          <w:marRight w:val="0"/>
          <w:marTop w:val="0"/>
          <w:marBottom w:val="0"/>
          <w:divBdr>
            <w:top w:val="none" w:sz="0" w:space="0" w:color="auto"/>
            <w:left w:val="none" w:sz="0" w:space="0" w:color="auto"/>
            <w:bottom w:val="none" w:sz="0" w:space="0" w:color="auto"/>
            <w:right w:val="none" w:sz="0" w:space="0" w:color="auto"/>
          </w:divBdr>
        </w:div>
        <w:div w:id="698161810">
          <w:marLeft w:val="0"/>
          <w:marRight w:val="0"/>
          <w:marTop w:val="0"/>
          <w:marBottom w:val="0"/>
          <w:divBdr>
            <w:top w:val="none" w:sz="0" w:space="0" w:color="auto"/>
            <w:left w:val="none" w:sz="0" w:space="0" w:color="auto"/>
            <w:bottom w:val="none" w:sz="0" w:space="0" w:color="auto"/>
            <w:right w:val="none" w:sz="0" w:space="0" w:color="auto"/>
          </w:divBdr>
        </w:div>
        <w:div w:id="1826238082">
          <w:marLeft w:val="0"/>
          <w:marRight w:val="0"/>
          <w:marTop w:val="0"/>
          <w:marBottom w:val="0"/>
          <w:divBdr>
            <w:top w:val="none" w:sz="0" w:space="0" w:color="auto"/>
            <w:left w:val="none" w:sz="0" w:space="0" w:color="auto"/>
            <w:bottom w:val="none" w:sz="0" w:space="0" w:color="auto"/>
            <w:right w:val="none" w:sz="0" w:space="0" w:color="auto"/>
          </w:divBdr>
        </w:div>
        <w:div w:id="136780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r02al13</dc:creator>
  <cp:lastModifiedBy>r02al13</cp:lastModifiedBy>
  <cp:revision>1</cp:revision>
  <dcterms:created xsi:type="dcterms:W3CDTF">2016-12-14T09:30:00Z</dcterms:created>
  <dcterms:modified xsi:type="dcterms:W3CDTF">2016-12-14T09:33:00Z</dcterms:modified>
</cp:coreProperties>
</file>