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23554D">
      <w:r>
        <w:t xml:space="preserve">June Summary. </w:t>
      </w:r>
    </w:p>
    <w:p w:rsidR="0023554D" w:rsidRDefault="0023554D"/>
    <w:p w:rsidR="0023554D" w:rsidRDefault="0023554D" w:rsidP="0023554D">
      <w:pPr>
        <w:pStyle w:val="ListParagraph"/>
        <w:numPr>
          <w:ilvl w:val="0"/>
          <w:numId w:val="1"/>
        </w:numPr>
      </w:pPr>
      <w:r>
        <w:t>Began by following the metrics outline in Savoy paper</w:t>
      </w:r>
    </w:p>
    <w:p w:rsidR="0023554D" w:rsidRDefault="0023554D" w:rsidP="0023554D">
      <w:pPr>
        <w:pStyle w:val="ListParagraph"/>
      </w:pPr>
      <w:r>
        <w:t xml:space="preserve">Didn’t anticipate significant changes, as Savoy compared between people </w:t>
      </w:r>
      <w:r>
        <w:sym w:font="Wingdings" w:char="F0E0"/>
      </w:r>
      <w:r>
        <w:t xml:space="preserve"> likely to find greater changes</w:t>
      </w:r>
    </w:p>
    <w:p w:rsidR="0023554D" w:rsidRDefault="0023554D" w:rsidP="0023554D">
      <w:pPr>
        <w:pStyle w:val="ListParagraph"/>
      </w:pPr>
      <w:r>
        <w:t>MSL; Lexical diversity; lexical richness; big word usage</w:t>
      </w:r>
    </w:p>
    <w:p w:rsidR="0023554D" w:rsidRDefault="0023554D" w:rsidP="0023554D">
      <w:pPr>
        <w:pStyle w:val="ListParagraph"/>
      </w:pPr>
      <w:r>
        <w:t xml:space="preserve">These metrics </w:t>
      </w:r>
      <w:r w:rsidR="00CD3537">
        <w:t>seem</w:t>
      </w:r>
      <w:r>
        <w:t xml:space="preserve"> to have stayed roughly similar over the years </w:t>
      </w:r>
    </w:p>
    <w:p w:rsidR="0023554D" w:rsidRDefault="0023554D" w:rsidP="0023554D">
      <w:pPr>
        <w:pStyle w:val="ListParagraph"/>
      </w:pPr>
      <w:r>
        <w:t>Not too surprising (same speaker)</w:t>
      </w:r>
    </w:p>
    <w:p w:rsidR="00CD3537" w:rsidRDefault="00CD3537" w:rsidP="0023554D">
      <w:pPr>
        <w:pStyle w:val="ListParagraph"/>
      </w:pPr>
    </w:p>
    <w:p w:rsidR="00CD3537" w:rsidRDefault="00CD3537" w:rsidP="0023554D">
      <w:pPr>
        <w:pStyle w:val="ListParagraph"/>
      </w:pPr>
      <w:r>
        <w:t>Slight trend downwards of MSL (mean sentence length). Corroborates argument of language veering to less complex.</w:t>
      </w:r>
    </w:p>
    <w:p w:rsidR="00CD3537" w:rsidRDefault="00CD3537" w:rsidP="0023554D">
      <w:pPr>
        <w:pStyle w:val="ListParagraph"/>
      </w:pPr>
    </w:p>
    <w:p w:rsidR="0023554D" w:rsidRDefault="0023554D" w:rsidP="0023554D">
      <w:pPr>
        <w:pStyle w:val="ListParagraph"/>
      </w:pPr>
      <w:r>
        <w:t>I then had to think of other analyses</w:t>
      </w:r>
    </w:p>
    <w:p w:rsidR="0023554D" w:rsidRDefault="0023554D" w:rsidP="0023554D"/>
    <w:p w:rsidR="0023554D" w:rsidRDefault="0023554D" w:rsidP="0023554D">
      <w:pPr>
        <w:pStyle w:val="ListParagraph"/>
        <w:numPr>
          <w:ilvl w:val="0"/>
          <w:numId w:val="1"/>
        </w:numPr>
      </w:pPr>
      <w:proofErr w:type="spellStart"/>
      <w:r>
        <w:t>POS_distribution</w:t>
      </w:r>
      <w:proofErr w:type="spellEnd"/>
      <w:r>
        <w:t xml:space="preserve"> </w:t>
      </w:r>
    </w:p>
    <w:p w:rsidR="0023554D" w:rsidRDefault="0023554D" w:rsidP="0023554D">
      <w:pPr>
        <w:pStyle w:val="ListParagraph"/>
      </w:pPr>
      <w:bookmarkStart w:id="0" w:name="_GoBack"/>
      <w:bookmarkEnd w:id="0"/>
    </w:p>
    <w:p w:rsidR="0023554D" w:rsidRDefault="0023554D" w:rsidP="0023554D">
      <w:pPr>
        <w:pStyle w:val="ListParagraph"/>
        <w:numPr>
          <w:ilvl w:val="0"/>
          <w:numId w:val="1"/>
        </w:numPr>
      </w:pPr>
      <w:r>
        <w:t xml:space="preserve">Frequency relative to that of the general population </w:t>
      </w:r>
    </w:p>
    <w:p w:rsidR="0023554D" w:rsidRDefault="0023554D" w:rsidP="0023554D">
      <w:pPr>
        <w:pStyle w:val="ListParagraph"/>
      </w:pPr>
      <w:r>
        <w:t>0-proportion / 10-proportion</w:t>
      </w:r>
    </w:p>
    <w:p w:rsidR="0023554D" w:rsidRDefault="0023554D" w:rsidP="0023554D">
      <w:pPr>
        <w:pStyle w:val="ListParagraph"/>
      </w:pPr>
      <w:r>
        <w:t>Stayed similar apart from a dip in infrequent words around 70s.</w:t>
      </w:r>
    </w:p>
    <w:p w:rsidR="0023554D" w:rsidRDefault="0023554D" w:rsidP="0023554D">
      <w:pPr>
        <w:pStyle w:val="ListParagraph"/>
      </w:pPr>
      <w:r>
        <w:t xml:space="preserve">This </w:t>
      </w:r>
      <w:proofErr w:type="gramStart"/>
      <w:r>
        <w:t>actually is</w:t>
      </w:r>
      <w:proofErr w:type="gramEnd"/>
      <w:r>
        <w:t xml:space="preserve"> when the corpus was created</w:t>
      </w:r>
    </w:p>
    <w:p w:rsidR="0023554D" w:rsidRDefault="0023554D" w:rsidP="0023554D">
      <w:pPr>
        <w:pStyle w:val="ListParagraph"/>
      </w:pPr>
      <w:r>
        <w:t>Possible explanation is that the corpus represents a shot in time of language. Perhaps the queen’s language use reflected the time… therefore was more “frequent” during the time of the corpus creation…</w:t>
      </w:r>
    </w:p>
    <w:p w:rsidR="0023554D" w:rsidRDefault="0023554D" w:rsidP="0023554D">
      <w:pPr>
        <w:pStyle w:val="ListParagraph"/>
      </w:pPr>
      <w:r>
        <w:t>Perhaps a corpus from a different year would show a dip too</w:t>
      </w:r>
    </w:p>
    <w:p w:rsidR="0023554D" w:rsidRDefault="0023554D" w:rsidP="0023554D">
      <w:pPr>
        <w:pStyle w:val="ListParagraph"/>
      </w:pPr>
      <w:r>
        <w:t>(potential thing to look at next?)</w:t>
      </w:r>
    </w:p>
    <w:p w:rsidR="0023554D" w:rsidRDefault="0023554D" w:rsidP="00155E99"/>
    <w:p w:rsidR="00336E98" w:rsidRDefault="00336E98" w:rsidP="00155E99">
      <w:r>
        <w:t>Next steps:</w:t>
      </w:r>
    </w:p>
    <w:p w:rsidR="00155E99" w:rsidRDefault="00155E99" w:rsidP="00155E99">
      <w:pPr>
        <w:pStyle w:val="ListParagraph"/>
        <w:numPr>
          <w:ilvl w:val="0"/>
          <w:numId w:val="1"/>
        </w:numPr>
      </w:pPr>
      <w:r>
        <w:t xml:space="preserve">Starting to </w:t>
      </w:r>
      <w:proofErr w:type="gramStart"/>
      <w:r>
        <w:t>look into</w:t>
      </w:r>
      <w:proofErr w:type="gramEnd"/>
      <w:r>
        <w:t xml:space="preserve"> parsing </w:t>
      </w:r>
      <w:r w:rsidR="00164B55">
        <w:t>of sentences</w:t>
      </w:r>
    </w:p>
    <w:p w:rsidR="00164B55" w:rsidRDefault="00164B55" w:rsidP="00336E98">
      <w:pPr>
        <w:pStyle w:val="ListParagraph"/>
        <w:numPr>
          <w:ilvl w:val="0"/>
          <w:numId w:val="1"/>
        </w:numPr>
      </w:pPr>
      <w:r>
        <w:t>Pronoun use</w:t>
      </w:r>
    </w:p>
    <w:p w:rsidR="00164B55" w:rsidRDefault="00164B55" w:rsidP="00164B55">
      <w:pPr>
        <w:pStyle w:val="ListParagraph"/>
        <w:numPr>
          <w:ilvl w:val="0"/>
          <w:numId w:val="1"/>
        </w:numPr>
      </w:pPr>
      <w:r>
        <w:t xml:space="preserve">Same topics / different expression </w:t>
      </w:r>
    </w:p>
    <w:p w:rsidR="00240FBC" w:rsidRDefault="00240FBC" w:rsidP="00164B55">
      <w:pPr>
        <w:pStyle w:val="ListParagraph"/>
        <w:numPr>
          <w:ilvl w:val="0"/>
          <w:numId w:val="1"/>
        </w:numPr>
      </w:pPr>
      <w:r>
        <w:t xml:space="preserve">Looking into the “prediction” of text </w:t>
      </w:r>
    </w:p>
    <w:sectPr w:rsidR="00240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0591"/>
    <w:multiLevelType w:val="hybridMultilevel"/>
    <w:tmpl w:val="CC685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4D"/>
    <w:rsid w:val="00155E99"/>
    <w:rsid w:val="00164B55"/>
    <w:rsid w:val="0023554D"/>
    <w:rsid w:val="00240FBC"/>
    <w:rsid w:val="002E221E"/>
    <w:rsid w:val="00336E98"/>
    <w:rsid w:val="00B625ED"/>
    <w:rsid w:val="00CD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1755"/>
  <w15:chartTrackingRefBased/>
  <w15:docId w15:val="{E698E795-39D6-4276-BBA5-BD5BF428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6</cp:revision>
  <dcterms:created xsi:type="dcterms:W3CDTF">2019-06-29T09:12:00Z</dcterms:created>
  <dcterms:modified xsi:type="dcterms:W3CDTF">2019-07-16T13:03:00Z</dcterms:modified>
</cp:coreProperties>
</file>