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BCF6F" w14:textId="77777777" w:rsidR="00BE17B3" w:rsidRPr="00BE17B3" w:rsidRDefault="00BE17B3" w:rsidP="00BE17B3">
      <w:pPr>
        <w:rPr>
          <w:sz w:val="28"/>
          <w:szCs w:val="28"/>
          <w:lang w:val="ru-RU"/>
        </w:rPr>
      </w:pPr>
      <w:r w:rsidRPr="00BE17B3">
        <w:rPr>
          <w:sz w:val="28"/>
          <w:szCs w:val="28"/>
          <w:lang w:val="ru-RU"/>
        </w:rPr>
        <w:t>ОПИСАНИЕ РАЗНОВОЗРАСТНОЙ группы</w:t>
      </w:r>
    </w:p>
    <w:p w14:paraId="6051A99E" w14:textId="77777777" w:rsidR="00BE17B3" w:rsidRPr="00BE17B3" w:rsidRDefault="00BE17B3" w:rsidP="00BE17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Разновозрастная </w:t>
      </w:r>
      <w:proofErr w:type="gramStart"/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группа  в</w:t>
      </w:r>
      <w:proofErr w:type="gramEnd"/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детском саду — это формат, где в одном пространстве одновременно находятся дети разных возрастов, в нашем случае ,это дети от 2 до 7лет. Вместо привычного деления «все трехлетки в одной комнате», здесь создается модель большой семьи.</w:t>
      </w:r>
    </w:p>
    <w:p w14:paraId="37E4F980" w14:textId="77777777" w:rsidR="00BE17B3" w:rsidRPr="00BE17B3" w:rsidRDefault="00BE17B3" w:rsidP="00BE17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Вот основные характеристики такой группы:</w:t>
      </w:r>
    </w:p>
    <w:p w14:paraId="66447AF0" w14:textId="77777777" w:rsidR="00BE17B3" w:rsidRPr="00BE17B3" w:rsidRDefault="00BE17B3" w:rsidP="00BE17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1.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Социальная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динамика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Эффект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«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Семьи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»)</w:t>
      </w:r>
    </w:p>
    <w:p w14:paraId="6C2D486A" w14:textId="77777777" w:rsidR="00BE17B3" w:rsidRPr="00BE17B3" w:rsidRDefault="00BE17B3" w:rsidP="00BE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E17B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Старшие</w:t>
      </w: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учатся заботиться, проявлять терпение и выступать в роли наставников.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Это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развивает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ответственность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и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лидерские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качества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14:paraId="203FF4AF" w14:textId="77777777" w:rsidR="00BE17B3" w:rsidRPr="00BE17B3" w:rsidRDefault="00BE17B3" w:rsidP="00BE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BE17B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Младшие</w:t>
      </w: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быстрее развиваются, подражая старшим. Они тянутся за более сложными играми, речью и бытовыми навыками (быстрее учатся одеваться, пользоваться ложкой и т.д.).</w:t>
      </w:r>
    </w:p>
    <w:p w14:paraId="509A9FE3" w14:textId="77777777" w:rsidR="00BE17B3" w:rsidRPr="00BE17B3" w:rsidRDefault="00BE17B3" w:rsidP="00BE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Умение договариваться, развитие толерантности.</w:t>
      </w:r>
    </w:p>
    <w:p w14:paraId="56F497C9" w14:textId="77777777" w:rsidR="00BE17B3" w:rsidRPr="00BE17B3" w:rsidRDefault="00BE17B3" w:rsidP="00BE17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2. Особенности обучения.</w:t>
      </w:r>
    </w:p>
    <w:p w14:paraId="006FEF70" w14:textId="77777777" w:rsidR="00BE17B3" w:rsidRPr="00BE17B3" w:rsidRDefault="00BE17B3" w:rsidP="00BE17B3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Педагог дает общий материал, но задания варьируются в зависимости от возраста. Младшие осваивают навыки через подражание, старшие — через обучение.</w:t>
      </w:r>
    </w:p>
    <w:p w14:paraId="61414100" w14:textId="77777777" w:rsidR="00BE17B3" w:rsidRPr="00BE17B3" w:rsidRDefault="00BE17B3" w:rsidP="00BE1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E17B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Зона ближайшего развития:</w:t>
      </w: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По теории Выготского, ребенок лучше учится не у взрослого, а у ребенка, который умеет чуть больше него. </w:t>
      </w:r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В смешанной группе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таких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«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учителей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»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много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14:paraId="1F678860" w14:textId="77777777" w:rsidR="00BE17B3" w:rsidRPr="00BE17B3" w:rsidRDefault="00BE17B3" w:rsidP="00BE1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BE17B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Индивидуальный темп:</w:t>
      </w: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В такой группе нет жесткой планки «все должны уметь это к 4 годам». Каждый ребенок движется по своей </w:t>
      </w:r>
      <w:proofErr w:type="gramStart"/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траектории .</w:t>
      </w:r>
      <w:proofErr w:type="gramEnd"/>
    </w:p>
    <w:p w14:paraId="61E794FA" w14:textId="77777777" w:rsidR="00BE17B3" w:rsidRPr="00BE17B3" w:rsidRDefault="00BE17B3" w:rsidP="00BE17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3.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Плюсы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для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психологического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комфорта</w:t>
      </w:r>
      <w:proofErr w:type="spellEnd"/>
    </w:p>
    <w:p w14:paraId="0C4B2D50" w14:textId="77777777" w:rsidR="00BE17B3" w:rsidRPr="00BE17B3" w:rsidRDefault="00BE17B3" w:rsidP="00BE17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BE17B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Меньше конкуренции:</w:t>
      </w: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Дети меньше сравнивают себя друг с другом, так как разница в умениях естественна из-за возраста.</w:t>
      </w:r>
    </w:p>
    <w:p w14:paraId="3B161E85" w14:textId="77777777" w:rsidR="00BE17B3" w:rsidRPr="00BE17B3" w:rsidRDefault="00BE17B3" w:rsidP="00BE17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BE17B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Преемственность:</w:t>
      </w: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Ребенок не переходит каждый год к новому воспитателю и в новое помещение, что снижает уровень стресса.</w:t>
      </w:r>
    </w:p>
    <w:p w14:paraId="5A9DA098" w14:textId="77777777" w:rsidR="00BE17B3" w:rsidRPr="00BE17B3" w:rsidRDefault="00BE17B3" w:rsidP="00BE17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4.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Организация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режима</w:t>
      </w:r>
      <w:proofErr w:type="spellEnd"/>
    </w:p>
    <w:p w14:paraId="6C26BD9C" w14:textId="77777777" w:rsidR="00BE17B3" w:rsidRPr="00BE17B3" w:rsidRDefault="00BE17B3" w:rsidP="00BE17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BE17B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Сложность для педагога:</w:t>
      </w: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Воспитателю нужно одновременно проводить занятия разной сложности. Пока младшие делают простую аппликацию, старшие получают более глубокие задания.</w:t>
      </w:r>
    </w:p>
    <w:p w14:paraId="2544F412" w14:textId="77777777" w:rsidR="00BE17B3" w:rsidRPr="00BE17B3" w:rsidRDefault="00BE17B3" w:rsidP="00BE17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BE17B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Режим дня:</w:t>
      </w: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Сон, прогулки и питание обычно подстраиваются под физиологические нужды младших, либо организуются гибко (старшие могут позже ложиться или раньше вставать).</w:t>
      </w:r>
    </w:p>
    <w:p w14:paraId="61542DAE" w14:textId="77777777" w:rsidR="00BE17B3" w:rsidRPr="00BE17B3" w:rsidRDefault="00BE17B3" w:rsidP="00BE17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5.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Минусы</w:t>
      </w:r>
      <w:proofErr w:type="spellEnd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и </w:t>
      </w:r>
      <w:proofErr w:type="spellStart"/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риски</w:t>
      </w:r>
      <w:proofErr w:type="spellEnd"/>
    </w:p>
    <w:p w14:paraId="75694F90" w14:textId="77777777" w:rsidR="00BE17B3" w:rsidRPr="00BE17B3" w:rsidRDefault="00BE17B3" w:rsidP="00BE17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lastRenderedPageBreak/>
        <w:t>Риск того, что старшие будут «подавлять» младших или, наоборот, младшие будут мешать сложным играм старших.</w:t>
      </w:r>
    </w:p>
    <w:p w14:paraId="641E41F8" w14:textId="77777777" w:rsidR="00BE17B3" w:rsidRPr="00BE17B3" w:rsidRDefault="00BE17B3" w:rsidP="00BE17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Повышенная нагрузка на воспитателя по планированию разных образовательных программ в рамках одного занятия.</w:t>
      </w:r>
    </w:p>
    <w:p w14:paraId="77D5AE44" w14:textId="77777777" w:rsidR="00BE17B3" w:rsidRPr="00BE17B3" w:rsidRDefault="00BE17B3" w:rsidP="00BE1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BE17B3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Работа в разновозрастной группе требует от педагога высокой квалификации, умения организовать деятельность детей разного уровня и использования индивидуального подхода.</w:t>
      </w:r>
      <w:r w:rsidRPr="00BE17B3">
        <w:rPr>
          <w:rFonts w:ascii="Times New Roman" w:eastAsia="Times New Roman" w:hAnsi="Times New Roman" w:cs="Times New Roman"/>
          <w:sz w:val="28"/>
          <w:szCs w:val="28"/>
          <w:lang w:eastAsia="en-GB"/>
        </w:rPr>
        <w:t> </w:t>
      </w:r>
    </w:p>
    <w:p w14:paraId="7B28EEF1" w14:textId="77777777" w:rsidR="001B0CF1" w:rsidRPr="00BE17B3" w:rsidRDefault="001B0CF1">
      <w:pPr>
        <w:rPr>
          <w:lang w:val="ru-RU"/>
        </w:rPr>
      </w:pPr>
    </w:p>
    <w:sectPr w:rsidR="001B0CF1" w:rsidRPr="00BE17B3" w:rsidSect="00BE17B3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70170"/>
    <w:multiLevelType w:val="multilevel"/>
    <w:tmpl w:val="C2F2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00790"/>
    <w:multiLevelType w:val="multilevel"/>
    <w:tmpl w:val="9042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76E80"/>
    <w:multiLevelType w:val="multilevel"/>
    <w:tmpl w:val="0476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652D4"/>
    <w:multiLevelType w:val="multilevel"/>
    <w:tmpl w:val="967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57EEF"/>
    <w:multiLevelType w:val="hybridMultilevel"/>
    <w:tmpl w:val="CF709158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B1B6D52"/>
    <w:multiLevelType w:val="multilevel"/>
    <w:tmpl w:val="5DA6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C3"/>
    <w:rsid w:val="001B0CF1"/>
    <w:rsid w:val="006240C3"/>
    <w:rsid w:val="00BE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678A13-B3E0-45B0-B5A2-844C6215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7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17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2026-02-23T20:38:00Z</dcterms:created>
  <dcterms:modified xsi:type="dcterms:W3CDTF">2026-02-23T20:39:00Z</dcterms:modified>
</cp:coreProperties>
</file>