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83EA" w14:textId="5D618D2F" w:rsidR="00B1754E" w:rsidRPr="002E250B" w:rsidRDefault="00B1754E" w:rsidP="00B1754E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pl-PL"/>
        </w:rPr>
      </w:pPr>
      <w:r w:rsidRPr="00530FD3">
        <w:rPr>
          <w:color w:val="000000"/>
          <w:sz w:val="20"/>
          <w:szCs w:val="20"/>
          <w:lang w:val="pl-PL"/>
        </w:rPr>
        <w:t xml:space="preserve">Witamy na stronie projektu badawczego </w:t>
      </w:r>
      <w:r w:rsidR="008D0C38">
        <w:rPr>
          <w:color w:val="000000"/>
          <w:sz w:val="20"/>
          <w:szCs w:val="20"/>
          <w:lang w:val="pl-PL"/>
        </w:rPr>
        <w:t>SM Projekt</w:t>
      </w:r>
      <w:r w:rsidRPr="00530FD3">
        <w:rPr>
          <w:color w:val="000000"/>
          <w:sz w:val="20"/>
          <w:szCs w:val="20"/>
          <w:lang w:val="pl-PL"/>
        </w:rPr>
        <w:t xml:space="preserve"> realizowanego w </w:t>
      </w:r>
      <w:hyperlink r:id="rId4" w:history="1">
        <w:r w:rsidRPr="00530FD3">
          <w:rPr>
            <w:rStyle w:val="Hyperlink"/>
            <w:sz w:val="20"/>
            <w:szCs w:val="20"/>
            <w:lang w:val="pl-PL"/>
          </w:rPr>
          <w:t>Akademii Ekonomiczno-Humanistycznej w Warszawie</w:t>
        </w:r>
      </w:hyperlink>
      <w:r w:rsidRPr="00530FD3">
        <w:rPr>
          <w:color w:val="000000"/>
          <w:sz w:val="20"/>
          <w:szCs w:val="20"/>
          <w:lang w:val="pl-PL"/>
        </w:rPr>
        <w:t xml:space="preserve">. Projekt ten dotyczy związku między umiejętnościami rytmicznymi i rytmiką a objawami stwardnienia rozsianego. W jego ramach dążymy do opracowania i przetestowania nowatorskiej aplikacji wspierającej rehabilitację motoryczną osób z MS. </w:t>
      </w:r>
      <w:r w:rsidRPr="002E250B">
        <w:rPr>
          <w:color w:val="000000"/>
          <w:sz w:val="20"/>
          <w:szCs w:val="20"/>
          <w:lang w:val="pl-PL"/>
        </w:rPr>
        <w:t>Na tej stronie znajdują się informacje związane z projektem.</w:t>
      </w:r>
    </w:p>
    <w:p w14:paraId="2E207341" w14:textId="2DF25CBB" w:rsidR="00530FD3" w:rsidRPr="002E250B" w:rsidRDefault="00530FD3" w:rsidP="00B1754E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pl-PL"/>
        </w:rPr>
      </w:pPr>
    </w:p>
    <w:p w14:paraId="7AAAC123" w14:textId="596284F8" w:rsidR="00530FD3" w:rsidRDefault="00530FD3" w:rsidP="00B1754E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pl-PL"/>
        </w:rPr>
      </w:pPr>
      <w:r w:rsidRPr="00530FD3">
        <w:rPr>
          <w:color w:val="000000"/>
          <w:sz w:val="20"/>
          <w:szCs w:val="20"/>
          <w:lang w:val="pl-PL"/>
        </w:rPr>
        <w:t>Rytm jest częścią naszego c</w:t>
      </w:r>
      <w:r>
        <w:rPr>
          <w:color w:val="000000"/>
          <w:sz w:val="20"/>
          <w:szCs w:val="20"/>
          <w:lang w:val="pl-PL"/>
        </w:rPr>
        <w:t>odziennego życia. Jedną z jego kluczowych cech jest jego struktura czasowa. Z kolei twardnienie rozsiane (SM) może dotykać obszarów mózgowych odpowiedzialnych za rozpoznawanie i tworzenie rytmu. Badania wykazują, że ćwiczenia synchronizacji chodu według danego rytmu są pomocne w fizycznej rehabilitacji osób cierpiących na SM a także, że różnice osobowe w rytmiczności mają wpływ na skuteczność tej rehabilitacji. W związku z tym, w ramach niniejszego projektu pragniemy lepiej poznać ten związek w ramach testowania i ulepszania komputerowej aplikacji do rehabilitacji.</w:t>
      </w:r>
    </w:p>
    <w:p w14:paraId="3394002D" w14:textId="4FD78F45" w:rsidR="00530FD3" w:rsidRDefault="00530FD3" w:rsidP="00B1754E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pl-PL"/>
        </w:rPr>
      </w:pPr>
    </w:p>
    <w:p w14:paraId="1BA02A80" w14:textId="43E3946E" w:rsidR="00530FD3" w:rsidRDefault="00530FD3" w:rsidP="00B1754E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pl-PL"/>
        </w:rPr>
      </w:pPr>
      <w:r>
        <w:rPr>
          <w:color w:val="000000"/>
          <w:sz w:val="20"/>
          <w:szCs w:val="20"/>
          <w:lang w:val="pl-PL"/>
        </w:rPr>
        <w:t>Nasze badania będą obejmowały jedno spotkanie z członkiem naszego zespołu</w:t>
      </w:r>
      <w:r w:rsidR="002E250B">
        <w:rPr>
          <w:color w:val="000000"/>
          <w:sz w:val="20"/>
          <w:szCs w:val="20"/>
          <w:lang w:val="pl-PL"/>
        </w:rPr>
        <w:t xml:space="preserve"> (ok. 2 godzin; w miejscu dogodnym dla uczestnika)</w:t>
      </w:r>
      <w:r>
        <w:rPr>
          <w:color w:val="000000"/>
          <w:sz w:val="20"/>
          <w:szCs w:val="20"/>
          <w:lang w:val="pl-PL"/>
        </w:rPr>
        <w:t xml:space="preserve"> w celu</w:t>
      </w:r>
      <w:r w:rsidR="002E250B">
        <w:rPr>
          <w:color w:val="000000"/>
          <w:sz w:val="20"/>
          <w:szCs w:val="20"/>
          <w:lang w:val="pl-PL"/>
        </w:rPr>
        <w:t xml:space="preserve"> wypełnienia szeregu kwestionariuszy oraz wzięcia udziału w zadaniu rehabilitacyjnym z użyciem aplikacji na tablecie</w:t>
      </w:r>
      <w:r>
        <w:rPr>
          <w:color w:val="000000"/>
          <w:sz w:val="20"/>
          <w:szCs w:val="20"/>
          <w:lang w:val="pl-PL"/>
        </w:rPr>
        <w:t>. Procedura badawcza została zatwierdzona przez komisję ds. etyki naukowej, a wyniki badania będą w pełni anonimowe.</w:t>
      </w:r>
    </w:p>
    <w:p w14:paraId="0CC21E4D" w14:textId="0E111763" w:rsidR="00B47BD1" w:rsidRDefault="00B47BD1" w:rsidP="00B1754E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pl-PL"/>
        </w:rPr>
      </w:pPr>
    </w:p>
    <w:p w14:paraId="40BAF945" w14:textId="1AA13CE2" w:rsidR="00B47BD1" w:rsidRPr="00530FD3" w:rsidRDefault="00B47BD1" w:rsidP="00B1754E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pl-PL"/>
        </w:rPr>
      </w:pPr>
      <w:r>
        <w:rPr>
          <w:color w:val="000000"/>
          <w:sz w:val="20"/>
          <w:szCs w:val="20"/>
          <w:lang w:val="pl-PL"/>
        </w:rPr>
        <w:t xml:space="preserve">Osoby zainteresowane wzięciem udziału w badaniu prosimy o wysłanie wiadomości na adres </w:t>
      </w:r>
      <w:hyperlink r:id="rId5" w:history="1">
        <w:r w:rsidRPr="00227D24">
          <w:rPr>
            <w:rStyle w:val="Hyperlink"/>
            <w:sz w:val="20"/>
            <w:szCs w:val="20"/>
            <w:lang w:val="pl-PL"/>
          </w:rPr>
          <w:t>ce.benoit.lab@gmail.com</w:t>
        </w:r>
      </w:hyperlink>
      <w:r>
        <w:rPr>
          <w:color w:val="000000"/>
          <w:sz w:val="20"/>
          <w:szCs w:val="20"/>
          <w:lang w:val="pl-PL"/>
        </w:rPr>
        <w:t xml:space="preserve"> lub kontakt telefoniczny z P. Szymonem </w:t>
      </w:r>
      <w:proofErr w:type="spellStart"/>
      <w:r>
        <w:rPr>
          <w:color w:val="000000"/>
          <w:sz w:val="20"/>
          <w:szCs w:val="20"/>
          <w:lang w:val="pl-PL"/>
        </w:rPr>
        <w:t>Pałubińskim</w:t>
      </w:r>
      <w:proofErr w:type="spellEnd"/>
      <w:r>
        <w:rPr>
          <w:color w:val="000000"/>
          <w:sz w:val="20"/>
          <w:szCs w:val="20"/>
          <w:lang w:val="pl-PL"/>
        </w:rPr>
        <w:t xml:space="preserve"> - </w:t>
      </w:r>
      <w:r w:rsidRPr="00B47BD1">
        <w:rPr>
          <w:color w:val="000000"/>
          <w:sz w:val="20"/>
          <w:szCs w:val="20"/>
          <w:lang w:val="pl-PL"/>
        </w:rPr>
        <w:t>535541855</w:t>
      </w:r>
    </w:p>
    <w:p w14:paraId="28A69252" w14:textId="34651D0D" w:rsidR="0003664E" w:rsidRPr="00530FD3" w:rsidRDefault="0003664E">
      <w:pPr>
        <w:rPr>
          <w:rFonts w:ascii="Times New Roman" w:hAnsi="Times New Roman" w:cs="Times New Roman"/>
          <w:sz w:val="20"/>
          <w:szCs w:val="20"/>
          <w:lang w:val="pl-PL"/>
        </w:rPr>
      </w:pPr>
    </w:p>
    <w:p w14:paraId="4EB9C082" w14:textId="77777777" w:rsidR="00D460A6" w:rsidRPr="002E250B" w:rsidRDefault="00D460A6">
      <w:pPr>
        <w:rPr>
          <w:rFonts w:ascii="Times New Roman" w:hAnsi="Times New Roman" w:cs="Times New Roman"/>
          <w:sz w:val="20"/>
          <w:szCs w:val="20"/>
          <w:lang w:val="pl-PL"/>
        </w:rPr>
      </w:pPr>
    </w:p>
    <w:p w14:paraId="654A290B" w14:textId="2C7412C0" w:rsidR="00B1754E" w:rsidRPr="002E250B" w:rsidRDefault="00B1754E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2E250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Publikacje</w:t>
      </w:r>
      <w:proofErr w:type="spellEnd"/>
      <w:r w:rsidRPr="002E250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E250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naukowe</w:t>
      </w:r>
      <w:proofErr w:type="spellEnd"/>
      <w:r w:rsidR="00530FD3" w:rsidRPr="002E250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30FD3" w:rsidRPr="002E250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naszego</w:t>
      </w:r>
      <w:proofErr w:type="spellEnd"/>
      <w:r w:rsidR="00530FD3" w:rsidRPr="002E250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30FD3" w:rsidRPr="002E250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zespołu</w:t>
      </w:r>
      <w:proofErr w:type="spellEnd"/>
      <w:r w:rsidRPr="002E250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5BC90534" w14:textId="374CAFAF" w:rsidR="00001B19" w:rsidRPr="004E39E5" w:rsidRDefault="00001B19">
      <w:pPr>
        <w:rPr>
          <w:rFonts w:ascii="Times New Roman" w:hAnsi="Times New Roman" w:cs="Times New Roman"/>
          <w:sz w:val="20"/>
          <w:szCs w:val="20"/>
          <w:lang w:val="fr-CA"/>
        </w:rPr>
      </w:pPr>
      <w:r w:rsidRPr="002E250B">
        <w:rPr>
          <w:rFonts w:ascii="Times New Roman" w:hAnsi="Times New Roman" w:cs="Times New Roman"/>
          <w:sz w:val="20"/>
          <w:szCs w:val="20"/>
        </w:rPr>
        <w:t xml:space="preserve">Benoit CE, Dalla Bella S, Farrugia N, </w:t>
      </w:r>
      <w:proofErr w:type="spellStart"/>
      <w:r w:rsidRPr="002E250B">
        <w:rPr>
          <w:rFonts w:ascii="Times New Roman" w:hAnsi="Times New Roman" w:cs="Times New Roman"/>
          <w:sz w:val="20"/>
          <w:szCs w:val="20"/>
        </w:rPr>
        <w:t>Obrig</w:t>
      </w:r>
      <w:proofErr w:type="spellEnd"/>
      <w:r w:rsidRPr="002E250B">
        <w:rPr>
          <w:rFonts w:ascii="Times New Roman" w:hAnsi="Times New Roman" w:cs="Times New Roman"/>
          <w:sz w:val="20"/>
          <w:szCs w:val="20"/>
        </w:rPr>
        <w:t xml:space="preserve"> H, </w:t>
      </w:r>
      <w:proofErr w:type="spellStart"/>
      <w:r w:rsidRPr="002E250B">
        <w:rPr>
          <w:rFonts w:ascii="Times New Roman" w:hAnsi="Times New Roman" w:cs="Times New Roman"/>
          <w:sz w:val="20"/>
          <w:szCs w:val="20"/>
        </w:rPr>
        <w:t>Mainka</w:t>
      </w:r>
      <w:proofErr w:type="spellEnd"/>
      <w:r w:rsidRPr="002E250B">
        <w:rPr>
          <w:rFonts w:ascii="Times New Roman" w:hAnsi="Times New Roman" w:cs="Times New Roman"/>
          <w:sz w:val="20"/>
          <w:szCs w:val="20"/>
        </w:rPr>
        <w:t xml:space="preserve"> S, </w:t>
      </w:r>
      <w:proofErr w:type="spellStart"/>
      <w:r w:rsidRPr="002E250B">
        <w:rPr>
          <w:rFonts w:ascii="Times New Roman" w:hAnsi="Times New Roman" w:cs="Times New Roman"/>
          <w:sz w:val="20"/>
          <w:szCs w:val="20"/>
        </w:rPr>
        <w:t>Kotz</w:t>
      </w:r>
      <w:proofErr w:type="spellEnd"/>
      <w:r w:rsidRPr="002E250B">
        <w:rPr>
          <w:rFonts w:ascii="Times New Roman" w:hAnsi="Times New Roman" w:cs="Times New Roman"/>
          <w:sz w:val="20"/>
          <w:szCs w:val="20"/>
        </w:rPr>
        <w:t xml:space="preserve"> SA. </w:t>
      </w:r>
      <w:r w:rsidRPr="006A41B8">
        <w:rPr>
          <w:rFonts w:ascii="Times New Roman" w:hAnsi="Times New Roman" w:cs="Times New Roman"/>
          <w:sz w:val="20"/>
          <w:szCs w:val="20"/>
        </w:rPr>
        <w:t xml:space="preserve">Musically cued gait-training improves both perceptual and motor timing in Parkinson's disease. </w:t>
      </w:r>
      <w:r w:rsidRPr="004E39E5">
        <w:rPr>
          <w:rFonts w:ascii="Times New Roman" w:hAnsi="Times New Roman" w:cs="Times New Roman"/>
          <w:sz w:val="20"/>
          <w:szCs w:val="20"/>
          <w:lang w:val="fr-CA"/>
        </w:rPr>
        <w:t xml:space="preserve">Front Hum </w:t>
      </w:r>
      <w:proofErr w:type="spellStart"/>
      <w:r w:rsidRPr="004E39E5">
        <w:rPr>
          <w:rFonts w:ascii="Times New Roman" w:hAnsi="Times New Roman" w:cs="Times New Roman"/>
          <w:sz w:val="20"/>
          <w:szCs w:val="20"/>
          <w:lang w:val="fr-CA"/>
        </w:rPr>
        <w:t>Neurosci</w:t>
      </w:r>
      <w:proofErr w:type="spellEnd"/>
      <w:r w:rsidRPr="004E39E5">
        <w:rPr>
          <w:rFonts w:ascii="Times New Roman" w:hAnsi="Times New Roman" w:cs="Times New Roman"/>
          <w:sz w:val="20"/>
          <w:szCs w:val="20"/>
          <w:lang w:val="fr-CA"/>
        </w:rPr>
        <w:t xml:space="preserve">. 2014 </w:t>
      </w:r>
      <w:proofErr w:type="spellStart"/>
      <w:r w:rsidRPr="004E39E5">
        <w:rPr>
          <w:rFonts w:ascii="Times New Roman" w:hAnsi="Times New Roman" w:cs="Times New Roman"/>
          <w:sz w:val="20"/>
          <w:szCs w:val="20"/>
          <w:lang w:val="fr-CA"/>
        </w:rPr>
        <w:t>Jul</w:t>
      </w:r>
      <w:proofErr w:type="spellEnd"/>
      <w:r w:rsidRPr="004E39E5">
        <w:rPr>
          <w:rFonts w:ascii="Times New Roman" w:hAnsi="Times New Roman" w:cs="Times New Roman"/>
          <w:sz w:val="20"/>
          <w:szCs w:val="20"/>
          <w:lang w:val="fr-CA"/>
        </w:rPr>
        <w:t xml:space="preserve"> 7;8:494. </w:t>
      </w:r>
      <w:proofErr w:type="spellStart"/>
      <w:proofErr w:type="gramStart"/>
      <w:r w:rsidRPr="004E39E5">
        <w:rPr>
          <w:rFonts w:ascii="Times New Roman" w:hAnsi="Times New Roman" w:cs="Times New Roman"/>
          <w:sz w:val="20"/>
          <w:szCs w:val="20"/>
          <w:lang w:val="fr-CA"/>
        </w:rPr>
        <w:t>doi</w:t>
      </w:r>
      <w:proofErr w:type="spellEnd"/>
      <w:proofErr w:type="gramEnd"/>
      <w:r w:rsidRPr="004E39E5">
        <w:rPr>
          <w:rFonts w:ascii="Times New Roman" w:hAnsi="Times New Roman" w:cs="Times New Roman"/>
          <w:sz w:val="20"/>
          <w:szCs w:val="20"/>
          <w:lang w:val="fr-CA"/>
        </w:rPr>
        <w:t>: 10.3389/fnhum.2014.00494.</w:t>
      </w:r>
    </w:p>
    <w:p w14:paraId="11787651" w14:textId="73FB1D97" w:rsidR="00605D70" w:rsidRPr="006A41B8" w:rsidRDefault="00605D70" w:rsidP="00605D70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r w:rsidRPr="006A41B8">
        <w:rPr>
          <w:color w:val="000000"/>
          <w:sz w:val="20"/>
          <w:szCs w:val="20"/>
        </w:rPr>
        <w:t xml:space="preserve">Dalla Bella, S., Benoit, CE., Farrugia, N. et al. </w:t>
      </w:r>
      <w:r w:rsidRPr="006A41B8">
        <w:rPr>
          <w:color w:val="000000"/>
          <w:sz w:val="20"/>
          <w:szCs w:val="20"/>
          <w:lang w:val="en-US"/>
        </w:rPr>
        <w:t>Gait improvement via rhythmic stimulation in Parkinson’s disease is linked to rhythmic skills. Sci Rep 7, 42005 (2017</w:t>
      </w:r>
      <w:r w:rsidR="004E39E5">
        <w:rPr>
          <w:color w:val="000000"/>
          <w:sz w:val="20"/>
          <w:szCs w:val="20"/>
          <w:lang w:val="en-US"/>
        </w:rPr>
        <w:t>a</w:t>
      </w:r>
      <w:r w:rsidRPr="006A41B8">
        <w:rPr>
          <w:color w:val="000000"/>
          <w:sz w:val="20"/>
          <w:szCs w:val="20"/>
          <w:lang w:val="en-US"/>
        </w:rPr>
        <w:t>). https://doi.org/</w:t>
      </w:r>
    </w:p>
    <w:p w14:paraId="555FBEF1" w14:textId="6EB73748" w:rsidR="00605D70" w:rsidRPr="006A41B8" w:rsidRDefault="00605D70" w:rsidP="00605D70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r w:rsidRPr="006A41B8">
        <w:rPr>
          <w:color w:val="000000"/>
          <w:sz w:val="20"/>
          <w:szCs w:val="20"/>
          <w:lang w:val="en-US"/>
        </w:rPr>
        <w:t>10.1038/srep42005</w:t>
      </w:r>
    </w:p>
    <w:p w14:paraId="05D0ABBD" w14:textId="77777777" w:rsidR="00605D70" w:rsidRPr="006A41B8" w:rsidRDefault="00605D70" w:rsidP="00605D70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</w:p>
    <w:p w14:paraId="3ABC8E98" w14:textId="4B7072AA" w:rsidR="00605D70" w:rsidRPr="006A41B8" w:rsidRDefault="00605D70" w:rsidP="00605D70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r w:rsidRPr="004E39E5">
        <w:rPr>
          <w:color w:val="000000"/>
          <w:sz w:val="20"/>
          <w:szCs w:val="20"/>
          <w:lang w:val="en-US"/>
        </w:rPr>
        <w:t xml:space="preserve">Dalla Bella, S., Farrugia, N., Benoit, CE., </w:t>
      </w:r>
      <w:proofErr w:type="spellStart"/>
      <w:r w:rsidRPr="004E39E5">
        <w:rPr>
          <w:color w:val="000000"/>
          <w:sz w:val="20"/>
          <w:szCs w:val="20"/>
          <w:lang w:val="en-US"/>
        </w:rPr>
        <w:t>Begel</w:t>
      </w:r>
      <w:proofErr w:type="spellEnd"/>
      <w:r w:rsidRPr="004E39E5">
        <w:rPr>
          <w:color w:val="000000"/>
          <w:sz w:val="20"/>
          <w:szCs w:val="20"/>
          <w:lang w:val="en-US"/>
        </w:rPr>
        <w:t xml:space="preserve">, V., Verga, L., Harding, E., &amp; </w:t>
      </w:r>
      <w:proofErr w:type="spellStart"/>
      <w:r w:rsidRPr="004E39E5">
        <w:rPr>
          <w:color w:val="000000"/>
          <w:sz w:val="20"/>
          <w:szCs w:val="20"/>
          <w:lang w:val="en-US"/>
        </w:rPr>
        <w:t>Kotz</w:t>
      </w:r>
      <w:proofErr w:type="spellEnd"/>
      <w:r w:rsidRPr="004E39E5">
        <w:rPr>
          <w:color w:val="000000"/>
          <w:sz w:val="20"/>
          <w:szCs w:val="20"/>
          <w:lang w:val="en-US"/>
        </w:rPr>
        <w:t xml:space="preserve">, S. A. (2017b). </w:t>
      </w:r>
      <w:r w:rsidRPr="006A41B8">
        <w:rPr>
          <w:color w:val="000000"/>
          <w:sz w:val="20"/>
          <w:szCs w:val="20"/>
          <w:lang w:val="en-US"/>
        </w:rPr>
        <w:t>BAASTA: Battery for the Assessment of Auditory Sensorimotor and Timing</w:t>
      </w:r>
      <w:r w:rsidR="004E39E5">
        <w:rPr>
          <w:color w:val="000000"/>
          <w:sz w:val="20"/>
          <w:szCs w:val="20"/>
          <w:lang w:val="en-US"/>
        </w:rPr>
        <w:t xml:space="preserve"> </w:t>
      </w:r>
      <w:r w:rsidRPr="006A41B8">
        <w:rPr>
          <w:color w:val="000000"/>
          <w:sz w:val="20"/>
          <w:szCs w:val="20"/>
          <w:lang w:val="en-US"/>
        </w:rPr>
        <w:t>Abilities. Behavior Research Methods. https://doi.org/10.3758/s13428-016-0773-6</w:t>
      </w:r>
    </w:p>
    <w:p w14:paraId="7170C39F" w14:textId="77777777" w:rsidR="00D460A6" w:rsidRPr="006A41B8" w:rsidRDefault="00D460A6">
      <w:pPr>
        <w:rPr>
          <w:rFonts w:ascii="Times New Roman" w:hAnsi="Times New Roman" w:cs="Times New Roman"/>
          <w:sz w:val="20"/>
          <w:szCs w:val="20"/>
        </w:rPr>
      </w:pPr>
    </w:p>
    <w:p w14:paraId="4A323CFE" w14:textId="045AB598" w:rsidR="00D460A6" w:rsidRPr="006A41B8" w:rsidRDefault="00D460A6">
      <w:pPr>
        <w:rPr>
          <w:rFonts w:ascii="Times New Roman" w:hAnsi="Times New Roman" w:cs="Times New Roman"/>
          <w:sz w:val="20"/>
          <w:szCs w:val="20"/>
        </w:rPr>
      </w:pPr>
    </w:p>
    <w:p w14:paraId="26F5291D" w14:textId="798DEC1F" w:rsidR="00D460A6" w:rsidRPr="002E250B" w:rsidRDefault="00530FD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250B">
        <w:rPr>
          <w:rFonts w:ascii="Times New Roman" w:hAnsi="Times New Roman" w:cs="Times New Roman"/>
          <w:b/>
          <w:bCs/>
          <w:sz w:val="20"/>
          <w:szCs w:val="20"/>
        </w:rPr>
        <w:t>Inne</w:t>
      </w:r>
      <w:proofErr w:type="spellEnd"/>
      <w:r w:rsidRPr="002E25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250B">
        <w:rPr>
          <w:rFonts w:ascii="Times New Roman" w:hAnsi="Times New Roman" w:cs="Times New Roman"/>
          <w:b/>
          <w:bCs/>
          <w:sz w:val="20"/>
          <w:szCs w:val="20"/>
        </w:rPr>
        <w:t>publikacje</w:t>
      </w:r>
      <w:proofErr w:type="spellEnd"/>
      <w:r w:rsidRPr="002E25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250B">
        <w:rPr>
          <w:rFonts w:ascii="Times New Roman" w:hAnsi="Times New Roman" w:cs="Times New Roman"/>
          <w:b/>
          <w:bCs/>
          <w:sz w:val="20"/>
          <w:szCs w:val="20"/>
        </w:rPr>
        <w:t>na</w:t>
      </w:r>
      <w:proofErr w:type="spellEnd"/>
      <w:r w:rsidRPr="002E25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250B">
        <w:rPr>
          <w:rFonts w:ascii="Times New Roman" w:hAnsi="Times New Roman" w:cs="Times New Roman"/>
          <w:b/>
          <w:bCs/>
          <w:sz w:val="20"/>
          <w:szCs w:val="20"/>
        </w:rPr>
        <w:t>temat</w:t>
      </w:r>
      <w:proofErr w:type="spellEnd"/>
      <w:r w:rsidRPr="002E25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250B">
        <w:rPr>
          <w:rFonts w:ascii="Times New Roman" w:hAnsi="Times New Roman" w:cs="Times New Roman"/>
          <w:b/>
          <w:bCs/>
          <w:sz w:val="20"/>
          <w:szCs w:val="20"/>
        </w:rPr>
        <w:t>rytmu</w:t>
      </w:r>
      <w:proofErr w:type="spellEnd"/>
      <w:r w:rsidRPr="002E25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250B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E250B">
        <w:rPr>
          <w:rFonts w:ascii="Times New Roman" w:hAnsi="Times New Roman" w:cs="Times New Roman"/>
          <w:b/>
          <w:bCs/>
          <w:sz w:val="20"/>
          <w:szCs w:val="20"/>
        </w:rPr>
        <w:t xml:space="preserve"> SM</w:t>
      </w:r>
      <w:r w:rsidR="00D460A6" w:rsidRPr="002E250B">
        <w:rPr>
          <w:rFonts w:ascii="Times New Roman" w:hAnsi="Times New Roman" w:cs="Times New Roman"/>
          <w:sz w:val="20"/>
          <w:szCs w:val="20"/>
        </w:rPr>
        <w:t>:</w:t>
      </w:r>
    </w:p>
    <w:p w14:paraId="1CC835AF" w14:textId="125636C0" w:rsidR="00D460A6" w:rsidRPr="006A41B8" w:rsidRDefault="00605D7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A41B8">
        <w:rPr>
          <w:rFonts w:ascii="Times New Roman" w:hAnsi="Times New Roman" w:cs="Times New Roman"/>
          <w:sz w:val="20"/>
          <w:szCs w:val="20"/>
        </w:rPr>
        <w:t>Ghai</w:t>
      </w:r>
      <w:proofErr w:type="spellEnd"/>
      <w:r w:rsidRPr="006A41B8">
        <w:rPr>
          <w:rFonts w:ascii="Times New Roman" w:hAnsi="Times New Roman" w:cs="Times New Roman"/>
          <w:sz w:val="20"/>
          <w:szCs w:val="20"/>
        </w:rPr>
        <w:t xml:space="preserve">, S., &amp; </w:t>
      </w:r>
      <w:proofErr w:type="spellStart"/>
      <w:r w:rsidRPr="006A41B8">
        <w:rPr>
          <w:rFonts w:ascii="Times New Roman" w:hAnsi="Times New Roman" w:cs="Times New Roman"/>
          <w:sz w:val="20"/>
          <w:szCs w:val="20"/>
        </w:rPr>
        <w:t>Ghai</w:t>
      </w:r>
      <w:proofErr w:type="spellEnd"/>
      <w:r w:rsidRPr="006A41B8">
        <w:rPr>
          <w:rFonts w:ascii="Times New Roman" w:hAnsi="Times New Roman" w:cs="Times New Roman"/>
          <w:sz w:val="20"/>
          <w:szCs w:val="20"/>
        </w:rPr>
        <w:t xml:space="preserve">, I. (2018). Effects of rhythmic auditory cueing in gait rehabilitation for multiple sclerosis: A mini systematic review and meta-analysis. In Frontiers in Neurology. </w:t>
      </w:r>
      <w:hyperlink r:id="rId6" w:history="1">
        <w:r w:rsidR="00001B19" w:rsidRPr="006A41B8">
          <w:rPr>
            <w:rStyle w:val="Hyperlink"/>
            <w:rFonts w:ascii="Times New Roman" w:hAnsi="Times New Roman" w:cs="Times New Roman"/>
            <w:sz w:val="20"/>
            <w:szCs w:val="20"/>
          </w:rPr>
          <w:t>https://doi.org/10.3389/fneur.2018.00386</w:t>
        </w:r>
      </w:hyperlink>
    </w:p>
    <w:p w14:paraId="7C846529" w14:textId="4993CAA8" w:rsidR="00001B19" w:rsidRDefault="00001B19">
      <w:pPr>
        <w:rPr>
          <w:rFonts w:ascii="Times New Roman" w:hAnsi="Times New Roman" w:cs="Times New Roman"/>
          <w:sz w:val="20"/>
          <w:szCs w:val="20"/>
        </w:rPr>
      </w:pPr>
      <w:r w:rsidRPr="006A41B8">
        <w:rPr>
          <w:rFonts w:ascii="Times New Roman" w:hAnsi="Times New Roman" w:cs="Times New Roman"/>
          <w:sz w:val="20"/>
          <w:szCs w:val="20"/>
        </w:rPr>
        <w:t xml:space="preserve">Romeo AR, Rowles WM, </w:t>
      </w:r>
      <w:proofErr w:type="spellStart"/>
      <w:r w:rsidRPr="006A41B8">
        <w:rPr>
          <w:rFonts w:ascii="Times New Roman" w:hAnsi="Times New Roman" w:cs="Times New Roman"/>
          <w:sz w:val="20"/>
          <w:szCs w:val="20"/>
        </w:rPr>
        <w:t>Schleimer</w:t>
      </w:r>
      <w:proofErr w:type="spellEnd"/>
      <w:r w:rsidRPr="006A41B8">
        <w:rPr>
          <w:rFonts w:ascii="Times New Roman" w:hAnsi="Times New Roman" w:cs="Times New Roman"/>
          <w:sz w:val="20"/>
          <w:szCs w:val="20"/>
        </w:rPr>
        <w:t xml:space="preserve"> ES, Barba P, Hsu WY, Gomez R, </w:t>
      </w:r>
      <w:proofErr w:type="spellStart"/>
      <w:r w:rsidRPr="006A41B8">
        <w:rPr>
          <w:rFonts w:ascii="Times New Roman" w:hAnsi="Times New Roman" w:cs="Times New Roman"/>
          <w:sz w:val="20"/>
          <w:szCs w:val="20"/>
        </w:rPr>
        <w:t>Santaniello</w:t>
      </w:r>
      <w:proofErr w:type="spellEnd"/>
      <w:r w:rsidRPr="006A41B8">
        <w:rPr>
          <w:rFonts w:ascii="Times New Roman" w:hAnsi="Times New Roman" w:cs="Times New Roman"/>
          <w:sz w:val="20"/>
          <w:szCs w:val="20"/>
        </w:rPr>
        <w:t xml:space="preserve"> A, Zhao C, Pearce JR, Jones JB, Cree BC, Hauser SL, Gelfand JM, Stewart WF, </w:t>
      </w:r>
      <w:proofErr w:type="spellStart"/>
      <w:r w:rsidRPr="006A41B8">
        <w:rPr>
          <w:rFonts w:ascii="Times New Roman" w:hAnsi="Times New Roman" w:cs="Times New Roman"/>
          <w:sz w:val="20"/>
          <w:szCs w:val="20"/>
        </w:rPr>
        <w:t>Goodin</w:t>
      </w:r>
      <w:proofErr w:type="spellEnd"/>
      <w:r w:rsidRPr="006A41B8">
        <w:rPr>
          <w:rFonts w:ascii="Times New Roman" w:hAnsi="Times New Roman" w:cs="Times New Roman"/>
          <w:sz w:val="20"/>
          <w:szCs w:val="20"/>
        </w:rPr>
        <w:t xml:space="preserve"> DS, Bove RM. An electronic, unsupervised patient-reported Expanded Disability Status Scale for multiple sclerosis. </w:t>
      </w:r>
      <w:proofErr w:type="spellStart"/>
      <w:r w:rsidRPr="006A41B8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6A41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1B8">
        <w:rPr>
          <w:rFonts w:ascii="Times New Roman" w:hAnsi="Times New Roman" w:cs="Times New Roman"/>
          <w:sz w:val="20"/>
          <w:szCs w:val="20"/>
        </w:rPr>
        <w:t>Scler</w:t>
      </w:r>
      <w:proofErr w:type="spellEnd"/>
      <w:r w:rsidRPr="006A41B8">
        <w:rPr>
          <w:rFonts w:ascii="Times New Roman" w:hAnsi="Times New Roman" w:cs="Times New Roman"/>
          <w:sz w:val="20"/>
          <w:szCs w:val="20"/>
        </w:rPr>
        <w:t xml:space="preserve">. 2020 Nov 25:1352458520968814. </w:t>
      </w:r>
      <w:proofErr w:type="spellStart"/>
      <w:r w:rsidRPr="006A41B8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6A41B8">
        <w:rPr>
          <w:rFonts w:ascii="Times New Roman" w:hAnsi="Times New Roman" w:cs="Times New Roman"/>
          <w:sz w:val="20"/>
          <w:szCs w:val="20"/>
        </w:rPr>
        <w:t>: 10.1177/1352458520968814</w:t>
      </w:r>
    </w:p>
    <w:p w14:paraId="0A8D61AA" w14:textId="6CE8764B" w:rsidR="004E39E5" w:rsidRDefault="004E39E5">
      <w:pPr>
        <w:rPr>
          <w:rFonts w:ascii="Times New Roman" w:hAnsi="Times New Roman" w:cs="Times New Roman"/>
          <w:sz w:val="20"/>
          <w:szCs w:val="20"/>
        </w:rPr>
      </w:pPr>
    </w:p>
    <w:p w14:paraId="1FEF863C" w14:textId="462184AF" w:rsidR="004E39E5" w:rsidRDefault="004E39E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Links:</w:t>
      </w:r>
    </w:p>
    <w:p w14:paraId="2FA847FB" w14:textId="2949D336" w:rsidR="004E39E5" w:rsidRDefault="008D0C38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4E39E5" w:rsidRPr="00610DCE">
          <w:rPr>
            <w:rStyle w:val="Hyperlink"/>
            <w:rFonts w:ascii="Times New Roman" w:hAnsi="Times New Roman" w:cs="Times New Roman"/>
            <w:sz w:val="20"/>
            <w:szCs w:val="20"/>
          </w:rPr>
          <w:t>https://openmsbioscreen.ucsf.edu/</w:t>
        </w:r>
      </w:hyperlink>
    </w:p>
    <w:p w14:paraId="3D5BEC37" w14:textId="77777777" w:rsidR="004E39E5" w:rsidRPr="006A41B8" w:rsidRDefault="004E39E5">
      <w:pPr>
        <w:rPr>
          <w:rFonts w:ascii="Times New Roman" w:hAnsi="Times New Roman" w:cs="Times New Roman"/>
          <w:sz w:val="20"/>
          <w:szCs w:val="20"/>
        </w:rPr>
      </w:pPr>
    </w:p>
    <w:sectPr w:rsidR="004E39E5" w:rsidRPr="006A4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A0"/>
    <w:rsid w:val="00001B19"/>
    <w:rsid w:val="0003664E"/>
    <w:rsid w:val="002E250B"/>
    <w:rsid w:val="00477DA0"/>
    <w:rsid w:val="004E39E5"/>
    <w:rsid w:val="00530FD3"/>
    <w:rsid w:val="00605D70"/>
    <w:rsid w:val="006A41B8"/>
    <w:rsid w:val="008D0C38"/>
    <w:rsid w:val="00921E93"/>
    <w:rsid w:val="00B1754E"/>
    <w:rsid w:val="00B47BD1"/>
    <w:rsid w:val="00D4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B4AC"/>
  <w15:chartTrackingRefBased/>
  <w15:docId w15:val="{560FFDE6-A434-4AB6-BC40-14AFEBE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Hyperlink">
    <w:name w:val="Hyperlink"/>
    <w:basedOn w:val="DefaultParagraphFont"/>
    <w:uiPriority w:val="99"/>
    <w:unhideWhenUsed/>
    <w:rsid w:val="00B175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msbioscreen.ucsf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89/fneur.2018.00386" TargetMode="External"/><Relationship Id="rId5" Type="http://schemas.openxmlformats.org/officeDocument/2006/relationships/hyperlink" Target="mailto:ce.benoit.lab@gmail.com" TargetMode="External"/><Relationship Id="rId4" Type="http://schemas.openxmlformats.org/officeDocument/2006/relationships/hyperlink" Target="https://www.google.com/url?q=https://www.google.com/url?q%3Dhttps://vizja.pl/%26amp;sa%3DD%26amp;source%3Deditors%26amp;ust%3D1623143931446000%26amp;usg%3DAOvVaw0bEVIwN5YhqAPo8aPViDmu&amp;sa=D&amp;source=editors&amp;ust=1623143931453000&amp;usg=AOvVaw1HuWREb6x7O32JIwR62nV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470</Words>
  <Characters>2883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Charles-Étienne Benoit</dc:creator>
  <cp:keywords/>
  <dc:description/>
  <cp:lastModifiedBy>Piotr</cp:lastModifiedBy>
  <cp:revision>4</cp:revision>
  <dcterms:created xsi:type="dcterms:W3CDTF">2021-06-09T12:04:00Z</dcterms:created>
  <dcterms:modified xsi:type="dcterms:W3CDTF">2021-06-09T12:10:00Z</dcterms:modified>
</cp:coreProperties>
</file>