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B0" w:rsidRDefault="008032B0" w:rsidP="008032B0">
      <w:pPr>
        <w:spacing w:line="600" w:lineRule="auto"/>
        <w:jc w:val="center"/>
        <w:rPr>
          <w:rFonts w:asciiTheme="majorHAnsi" w:hAnsiTheme="majorHAnsi"/>
          <w:b/>
          <w:color w:val="FF0000"/>
          <w:sz w:val="36"/>
          <w:szCs w:val="36"/>
          <w:u w:val="single"/>
        </w:rPr>
      </w:pPr>
      <w:r w:rsidRPr="00B67701">
        <w:rPr>
          <w:rFonts w:asciiTheme="majorHAnsi" w:hAnsiTheme="majorHAnsi"/>
          <w:b/>
          <w:color w:val="FF0000"/>
          <w:sz w:val="36"/>
          <w:szCs w:val="36"/>
          <w:u w:val="single"/>
        </w:rPr>
        <w:t>MAQUETTAGE SITE WEB</w:t>
      </w:r>
    </w:p>
    <w:p w:rsidR="008032B0" w:rsidRPr="00267FF6" w:rsidRDefault="008032B0" w:rsidP="008032B0">
      <w:pPr>
        <w:spacing w:line="360" w:lineRule="auto"/>
        <w:rPr>
          <w:rFonts w:asciiTheme="majorHAnsi" w:hAnsiTheme="majorHAnsi"/>
          <w:b/>
          <w:color w:val="C00000"/>
          <w:sz w:val="32"/>
          <w:szCs w:val="32"/>
        </w:rPr>
      </w:pPr>
      <w:proofErr w:type="spellStart"/>
      <w:r w:rsidRPr="00267FF6">
        <w:rPr>
          <w:rFonts w:asciiTheme="majorHAnsi" w:hAnsiTheme="majorHAnsi"/>
          <w:b/>
          <w:color w:val="C00000"/>
          <w:sz w:val="32"/>
          <w:szCs w:val="32"/>
        </w:rPr>
        <w:t>Késako</w:t>
      </w:r>
      <w:proofErr w:type="spellEnd"/>
      <w:r w:rsidRPr="00267FF6">
        <w:rPr>
          <w:rFonts w:asciiTheme="majorHAnsi" w:hAnsiTheme="majorHAnsi"/>
          <w:b/>
          <w:color w:val="C00000"/>
          <w:sz w:val="32"/>
          <w:szCs w:val="32"/>
        </w:rPr>
        <w:t xml:space="preserve"> ? 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maquettage est une étape primordiale dans la conception d’un site internet ou d’une appli mobile.</w:t>
      </w:r>
    </w:p>
    <w:p w:rsidR="008032B0" w:rsidRPr="00267FF6" w:rsidRDefault="008032B0" w:rsidP="008032B0">
      <w:pPr>
        <w:spacing w:line="600" w:lineRule="auto"/>
        <w:rPr>
          <w:rFonts w:asciiTheme="majorHAnsi" w:hAnsiTheme="majorHAnsi"/>
          <w:sz w:val="28"/>
          <w:szCs w:val="28"/>
          <w:u w:val="single"/>
        </w:rPr>
      </w:pPr>
      <w:r w:rsidRPr="00267FF6">
        <w:rPr>
          <w:rFonts w:asciiTheme="majorHAnsi" w:hAnsiTheme="majorHAnsi"/>
          <w:sz w:val="28"/>
          <w:szCs w:val="28"/>
          <w:u w:val="single"/>
        </w:rPr>
        <w:t>2 catégories dans le maquettage :</w:t>
      </w:r>
    </w:p>
    <w:p w:rsidR="008032B0" w:rsidRDefault="008032B0" w:rsidP="008032B0">
      <w:pPr>
        <w:pStyle w:val="Paragraphedeliste"/>
        <w:numPr>
          <w:ilvl w:val="0"/>
          <w:numId w:val="1"/>
        </w:num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maquettage fonctionnel qui permet de valider : le respect du cahier des charges et l’ergonomie.</w:t>
      </w:r>
    </w:p>
    <w:p w:rsidR="008032B0" w:rsidRDefault="008032B0" w:rsidP="008032B0">
      <w:pPr>
        <w:pStyle w:val="Paragraphedeliste"/>
        <w:numPr>
          <w:ilvl w:val="0"/>
          <w:numId w:val="1"/>
        </w:num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 maquettage graphique qui intègre : l’identité de la marque et les couleurs.</w:t>
      </w:r>
    </w:p>
    <w:p w:rsidR="008032B0" w:rsidRPr="00267FF6" w:rsidRDefault="008032B0" w:rsidP="008032B0">
      <w:pPr>
        <w:spacing w:line="600" w:lineRule="auto"/>
        <w:rPr>
          <w:rFonts w:asciiTheme="majorHAnsi" w:hAnsiTheme="majorHAnsi"/>
          <w:sz w:val="28"/>
          <w:szCs w:val="28"/>
          <w:u w:val="single"/>
        </w:rPr>
      </w:pPr>
      <w:r w:rsidRPr="00267FF6">
        <w:rPr>
          <w:rFonts w:asciiTheme="majorHAnsi" w:hAnsiTheme="majorHAnsi"/>
          <w:sz w:val="28"/>
          <w:szCs w:val="28"/>
          <w:u w:val="single"/>
        </w:rPr>
        <w:t xml:space="preserve">Etape de conception : </w:t>
      </w:r>
    </w:p>
    <w:p w:rsidR="008032B0" w:rsidRDefault="008032B0" w:rsidP="008032B0">
      <w:pPr>
        <w:pStyle w:val="Paragraphedeliste"/>
        <w:numPr>
          <w:ilvl w:val="0"/>
          <w:numId w:val="2"/>
        </w:numPr>
        <w:spacing w:line="600" w:lineRule="auto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Brief</w:t>
      </w:r>
      <w:proofErr w:type="spellEnd"/>
      <w:r>
        <w:rPr>
          <w:rFonts w:asciiTheme="majorHAnsi" w:hAnsiTheme="majorHAnsi"/>
          <w:sz w:val="28"/>
          <w:szCs w:val="28"/>
        </w:rPr>
        <w:t xml:space="preserve"> client et cahier des charges</w:t>
      </w:r>
    </w:p>
    <w:p w:rsidR="008032B0" w:rsidRDefault="008032B0" w:rsidP="008032B0">
      <w:pPr>
        <w:pStyle w:val="Paragraphedeliste"/>
        <w:numPr>
          <w:ilvl w:val="0"/>
          <w:numId w:val="2"/>
        </w:num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Maquettage (arborescence, zoning, </w:t>
      </w:r>
      <w:proofErr w:type="spellStart"/>
      <w:r>
        <w:rPr>
          <w:rFonts w:asciiTheme="majorHAnsi" w:hAnsiTheme="majorHAnsi"/>
          <w:sz w:val="28"/>
          <w:szCs w:val="28"/>
        </w:rPr>
        <w:t>wireframe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mockup</w:t>
      </w:r>
      <w:proofErr w:type="spellEnd"/>
      <w:r>
        <w:rPr>
          <w:rFonts w:asciiTheme="majorHAnsi" w:hAnsiTheme="majorHAnsi"/>
          <w:sz w:val="28"/>
          <w:szCs w:val="28"/>
        </w:rPr>
        <w:t>, prototypage)</w:t>
      </w:r>
    </w:p>
    <w:p w:rsidR="008032B0" w:rsidRDefault="008032B0" w:rsidP="008032B0">
      <w:pPr>
        <w:pStyle w:val="Paragraphedeliste"/>
        <w:numPr>
          <w:ilvl w:val="0"/>
          <w:numId w:val="2"/>
        </w:num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Développement/Production</w:t>
      </w:r>
    </w:p>
    <w:p w:rsidR="008032B0" w:rsidRDefault="008032B0" w:rsidP="008032B0">
      <w:pPr>
        <w:pStyle w:val="Paragraphedeliste"/>
        <w:numPr>
          <w:ilvl w:val="0"/>
          <w:numId w:val="2"/>
        </w:num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Mise en ligne</w:t>
      </w:r>
    </w:p>
    <w:p w:rsidR="008032B0" w:rsidRDefault="008032B0" w:rsidP="008032B0">
      <w:pPr>
        <w:spacing w:line="600" w:lineRule="auto"/>
        <w:rPr>
          <w:rFonts w:asciiTheme="majorHAnsi" w:hAnsiTheme="majorHAnsi"/>
          <w:sz w:val="28"/>
          <w:szCs w:val="28"/>
        </w:rPr>
      </w:pPr>
      <w:r w:rsidRPr="00267FF6">
        <w:rPr>
          <w:rFonts w:asciiTheme="majorHAnsi" w:hAnsiTheme="majorHAnsi"/>
          <w:b/>
          <w:i/>
          <w:sz w:val="28"/>
          <w:szCs w:val="28"/>
        </w:rPr>
        <w:t>Arborescence d’un site web :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8032B0" w:rsidRDefault="008032B0" w:rsidP="008032B0">
      <w:p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Plan du site qui permet d’avoir une idée générale du parcours de navigation des utilisateurs.</w:t>
      </w:r>
    </w:p>
    <w:p w:rsidR="008032B0" w:rsidRDefault="008032B0" w:rsidP="008032B0">
      <w:pPr>
        <w:spacing w:line="60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Il permet aussi d’avoir une vue d’ensemble du site, d’identifier les modèles de pages et la structure commune à plusieurs pages.</w:t>
      </w:r>
    </w:p>
    <w:p w:rsidR="008032B0" w:rsidRDefault="008032B0" w:rsidP="008032B0">
      <w:pPr>
        <w:pStyle w:val="Paragraphedeliste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Article de blog</w:t>
      </w:r>
    </w:p>
    <w:p w:rsidR="008032B0" w:rsidRDefault="008032B0" w:rsidP="008032B0">
      <w:pPr>
        <w:pStyle w:val="Paragraphedeliste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Fiche produit</w:t>
      </w:r>
    </w:p>
    <w:p w:rsidR="008032B0" w:rsidRDefault="008032B0" w:rsidP="008032B0">
      <w:pPr>
        <w:pStyle w:val="Paragraphedeliste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Profil utilisateur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Il permet aussi de concevoir des parcours clients efficaces.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 w:rsidRPr="00267FF6">
        <w:rPr>
          <w:rFonts w:asciiTheme="majorHAnsi" w:hAnsiTheme="majorHAnsi"/>
          <w:b/>
          <w:i/>
          <w:sz w:val="28"/>
          <w:szCs w:val="28"/>
        </w:rPr>
        <w:t>Zoning :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maquette</w:t>
      </w:r>
      <w:proofErr w:type="gramEnd"/>
      <w:r>
        <w:rPr>
          <w:rFonts w:asciiTheme="majorHAnsi" w:hAnsiTheme="majorHAnsi"/>
          <w:sz w:val="28"/>
          <w:szCs w:val="28"/>
        </w:rPr>
        <w:t xml:space="preserve"> brute de l’organisation visuelle d’une page web. Il intervient après avoir réalisé l’arborescence du futur site.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Il permet de positionner les différents éléments (logo, menu), de définir l’architecture générale.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267FF6">
        <w:rPr>
          <w:rFonts w:asciiTheme="majorHAnsi" w:hAnsiTheme="majorHAnsi"/>
          <w:b/>
          <w:i/>
          <w:sz w:val="28"/>
          <w:szCs w:val="28"/>
        </w:rPr>
        <w:t>Wireframe</w:t>
      </w:r>
      <w:proofErr w:type="spellEnd"/>
      <w:r w:rsidRPr="00267FF6">
        <w:rPr>
          <w:rFonts w:asciiTheme="majorHAnsi" w:hAnsiTheme="majorHAnsi"/>
          <w:b/>
          <w:i/>
          <w:sz w:val="28"/>
          <w:szCs w:val="28"/>
        </w:rPr>
        <w:t> :</w:t>
      </w:r>
      <w:r>
        <w:rPr>
          <w:rFonts w:asciiTheme="majorHAnsi" w:hAnsiTheme="majorHAnsi"/>
          <w:sz w:val="28"/>
          <w:szCs w:val="28"/>
        </w:rPr>
        <w:t xml:space="preserve"> c’est une partie de la phase de </w:t>
      </w:r>
      <w:r w:rsidRPr="00267FF6">
        <w:rPr>
          <w:rFonts w:asciiTheme="majorHAnsi" w:hAnsiTheme="majorHAnsi"/>
          <w:i/>
          <w:sz w:val="28"/>
          <w:szCs w:val="28"/>
        </w:rPr>
        <w:t>zoning</w:t>
      </w:r>
      <w:r>
        <w:rPr>
          <w:rFonts w:asciiTheme="majorHAnsi" w:hAnsiTheme="majorHAnsi"/>
          <w:sz w:val="28"/>
          <w:szCs w:val="28"/>
        </w:rPr>
        <w:t xml:space="preserve">. Il permet de l’organisation interne de certaines sections (emplacement des boutons, des titres et contenus </w:t>
      </w:r>
      <w:proofErr w:type="gramStart"/>
      <w:r>
        <w:rPr>
          <w:rFonts w:asciiTheme="majorHAnsi" w:hAnsiTheme="majorHAnsi"/>
          <w:sz w:val="28"/>
          <w:szCs w:val="28"/>
        </w:rPr>
        <w:t>vidéos</w:t>
      </w:r>
      <w:proofErr w:type="gramEnd"/>
      <w:r>
        <w:rPr>
          <w:rFonts w:asciiTheme="majorHAnsi" w:hAnsiTheme="majorHAnsi"/>
          <w:sz w:val="28"/>
          <w:szCs w:val="28"/>
        </w:rPr>
        <w:t>), d’intégrer du contenu factice pour visualiser l’encombrement des éléments.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 w:rsidRPr="00267FF6">
        <w:rPr>
          <w:rFonts w:asciiTheme="majorHAnsi" w:hAnsiTheme="majorHAnsi"/>
          <w:b/>
          <w:i/>
          <w:sz w:val="28"/>
          <w:szCs w:val="28"/>
        </w:rPr>
        <w:lastRenderedPageBreak/>
        <w:t xml:space="preserve">Maquette graphique : </w:t>
      </w:r>
      <w:r>
        <w:rPr>
          <w:rFonts w:asciiTheme="majorHAnsi" w:hAnsiTheme="majorHAnsi"/>
          <w:sz w:val="28"/>
          <w:szCs w:val="28"/>
        </w:rPr>
        <w:t>elle apporte toute la définition et le sens du détail : couleurs, choix typographique, arrondis, logo…</w:t>
      </w:r>
    </w:p>
    <w:p w:rsidR="008032B0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Cette phase de maquettage est réalisée grâce à des logiciels spécialisés (</w:t>
      </w:r>
      <w:proofErr w:type="spellStart"/>
      <w:r>
        <w:rPr>
          <w:rFonts w:asciiTheme="majorHAnsi" w:hAnsiTheme="majorHAnsi"/>
          <w:sz w:val="28"/>
          <w:szCs w:val="28"/>
        </w:rPr>
        <w:t>photoshop</w:t>
      </w:r>
      <w:proofErr w:type="spellEnd"/>
      <w:r>
        <w:rPr>
          <w:rFonts w:asciiTheme="majorHAnsi" w:hAnsiTheme="majorHAnsi"/>
          <w:sz w:val="28"/>
          <w:szCs w:val="28"/>
        </w:rPr>
        <w:t>, Adobe XD)</w:t>
      </w:r>
    </w:p>
    <w:p w:rsidR="008032B0" w:rsidRPr="00CF3BF7" w:rsidRDefault="008032B0" w:rsidP="008032B0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Permet d’avoir un aperçu proche du futur site et de valider la lisibilité des informations.</w:t>
      </w:r>
    </w:p>
    <w:p w:rsidR="00A839C3" w:rsidRDefault="00A839C3"/>
    <w:sectPr w:rsidR="00A839C3" w:rsidSect="00A8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E1FD3"/>
    <w:multiLevelType w:val="hybridMultilevel"/>
    <w:tmpl w:val="2CB2F14A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319F8"/>
    <w:multiLevelType w:val="hybridMultilevel"/>
    <w:tmpl w:val="9EA23F0E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869C6"/>
    <w:multiLevelType w:val="hybridMultilevel"/>
    <w:tmpl w:val="9ABCB9C8"/>
    <w:lvl w:ilvl="0" w:tplc="CF8A86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2B0"/>
    <w:rsid w:val="008032B0"/>
    <w:rsid w:val="00A8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2020-10-24T07:46:00Z</dcterms:created>
  <dcterms:modified xsi:type="dcterms:W3CDTF">2020-10-24T07:46:00Z</dcterms:modified>
</cp:coreProperties>
</file>